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8042E" w14:textId="77777777" w:rsidR="001E4A8D" w:rsidRDefault="001E4A8D" w:rsidP="000D6CB8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8C47E48" w14:textId="3C4AA033" w:rsidR="00441C97" w:rsidRDefault="00441C97" w:rsidP="00441C9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noProof/>
        </w:rPr>
        <w:drawing>
          <wp:inline distT="0" distB="0" distL="0" distR="0" wp14:anchorId="54CE35C7" wp14:editId="70C64091">
            <wp:extent cx="3476625" cy="2743200"/>
            <wp:effectExtent l="0" t="0" r="9525" b="0"/>
            <wp:docPr id="1937433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433278" name=""/>
                    <pic:cNvPicPr/>
                  </pic:nvPicPr>
                  <pic:blipFill rotWithShape="1">
                    <a:blip r:embed="rId4"/>
                    <a:srcRect l="26954" t="13230" r="26910" b="5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B7C5BC" w14:textId="0CC2F4B1" w:rsidR="00441C97" w:rsidRPr="001E4A8D" w:rsidRDefault="00441C97" w:rsidP="00441C97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</w:p>
    <w:p w14:paraId="5BF9696B" w14:textId="77777777" w:rsidR="00783CAC" w:rsidRPr="001E4A8D" w:rsidRDefault="00783CAC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0D6CB8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8.10.2026 </w:t>
      </w:r>
      <w:r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 11 «Б» сыныбында Оралхан Бөкейдің «Атау-кере» шығармасының «Соңғы сапар» бөлімі бойынша өнегелі ашық сабақ өтті.</w:t>
      </w:r>
    </w:p>
    <w:p w14:paraId="3F186727" w14:textId="77777777" w:rsidR="00783CAC" w:rsidRDefault="00783CAC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Сабақ барысында оқушыларымыз: </w:t>
      </w:r>
    </w:p>
    <w:p w14:paraId="1D49D4FB" w14:textId="7D8C0C0B" w:rsidR="00783CAC" w:rsidRDefault="000C7FD1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Segoe UI Emoji" w:hAnsi="Segoe UI Emoji" w:cs="Segoe UI Emoji"/>
          <w:sz w:val="28"/>
          <w:szCs w:val="28"/>
          <w:lang w:val="ru-KZ"/>
        </w:rPr>
        <w:t>-</w:t>
      </w:r>
      <w:r w:rsidR="00783CAC"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 Жазушының «Атау-кере» ұғымы арқылы адамдық қасиетті сақтау, нәпсі мен арамдықтан арылу туралы теңдессіз ойын терең талдады. </w:t>
      </w:r>
    </w:p>
    <w:p w14:paraId="75E0D6AD" w14:textId="0F19B6CA" w:rsidR="00783CAC" w:rsidRDefault="000C7FD1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>
        <w:rPr>
          <w:rFonts w:ascii="Segoe UI Emoji" w:hAnsi="Segoe UI Emoji" w:cs="Segoe UI Emoji"/>
          <w:sz w:val="28"/>
          <w:szCs w:val="28"/>
          <w:lang w:val="ru-KZ"/>
        </w:rPr>
        <w:t>-</w:t>
      </w:r>
      <w:r w:rsidR="00783CAC"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 Көтерілген адамгершілік пен рухани </w:t>
      </w:r>
      <w:r w:rsidR="00783CAC">
        <w:rPr>
          <w:rFonts w:ascii="Times New Roman" w:hAnsi="Times New Roman" w:cs="Times New Roman"/>
          <w:sz w:val="28"/>
          <w:szCs w:val="28"/>
          <w:lang w:val="ru-KZ"/>
        </w:rPr>
        <w:t>құндылық</w:t>
      </w:r>
      <w:r w:rsidR="00783CAC"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 мәселелерін шығармадан нақты дәлелдер келтіре отырып негіздеді. </w:t>
      </w:r>
    </w:p>
    <w:p w14:paraId="0A4E09A9" w14:textId="4418F518" w:rsidR="00783CAC" w:rsidRPr="001E4A8D" w:rsidRDefault="000C7FD1" w:rsidP="00783CAC">
      <w:pPr>
        <w:spacing w:after="0" w:line="276" w:lineRule="auto"/>
        <w:ind w:firstLine="426"/>
        <w:jc w:val="both"/>
        <w:rPr>
          <w:rFonts w:ascii="Segoe UI Emoji" w:hAnsi="Segoe UI Emoji" w:cs="Segoe UI Emoji"/>
          <w:sz w:val="28"/>
          <w:szCs w:val="28"/>
          <w:lang w:val="ru-KZ"/>
        </w:rPr>
      </w:pPr>
      <w:r>
        <w:rPr>
          <w:rFonts w:ascii="Segoe UI Emoji" w:hAnsi="Segoe UI Emoji" w:cs="Segoe UI Emoji"/>
          <w:sz w:val="28"/>
          <w:szCs w:val="28"/>
          <w:lang w:val="ru-KZ"/>
        </w:rPr>
        <w:t>-</w:t>
      </w:r>
      <w:r w:rsidR="00783CAC"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 Шығармадағы оқиғаларды бүгінгі қоғам шындығымен шендестіріп, озбырлық пен сатқындықтың салдары туралы өз пікірлерін ашық білдірді.</w:t>
      </w:r>
    </w:p>
    <w:p w14:paraId="6ED55F6D" w14:textId="77777777" w:rsidR="00783CAC" w:rsidRPr="001E4A8D" w:rsidRDefault="00783CAC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Оқушылар тек әдеби талдау жасап қана қоймай, терең философиялық ой түйіп, адамгершілік құндылықтардың маңызын тағы бір мәрте ұғынды. </w:t>
      </w:r>
      <w:r w:rsidRPr="001E4A8D">
        <w:rPr>
          <w:rFonts w:ascii="Segoe UI Emoji" w:hAnsi="Segoe UI Emoji" w:cs="Segoe UI Emoji"/>
          <w:sz w:val="28"/>
          <w:szCs w:val="28"/>
          <w:lang w:val="ru-KZ"/>
        </w:rPr>
        <w:t>💡</w:t>
      </w:r>
    </w:p>
    <w:p w14:paraId="0ABAB9EF" w14:textId="77777777" w:rsidR="00783CAC" w:rsidRPr="001E4A8D" w:rsidRDefault="00783CAC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1E4A8D">
        <w:rPr>
          <w:rFonts w:ascii="Times New Roman" w:hAnsi="Times New Roman" w:cs="Times New Roman"/>
          <w:sz w:val="28"/>
          <w:szCs w:val="28"/>
          <w:lang w:val="ru-KZ"/>
        </w:rPr>
        <w:t>Бүгінгі ұрпақ – өмірдің ащы</w:t>
      </w:r>
      <w:r>
        <w:rPr>
          <w:rFonts w:ascii="Times New Roman" w:hAnsi="Times New Roman" w:cs="Times New Roman"/>
          <w:sz w:val="28"/>
          <w:szCs w:val="28"/>
          <w:lang w:val="ru-KZ"/>
        </w:rPr>
        <w:t>сы мен тұщысын</w:t>
      </w:r>
      <w:r w:rsidRPr="001E4A8D">
        <w:rPr>
          <w:rFonts w:ascii="Times New Roman" w:hAnsi="Times New Roman" w:cs="Times New Roman"/>
          <w:sz w:val="28"/>
          <w:szCs w:val="28"/>
          <w:lang w:val="ru-KZ"/>
        </w:rPr>
        <w:t xml:space="preserve"> ажырата алатын парасатты тұлға! </w:t>
      </w:r>
      <w:r w:rsidRPr="001E4A8D">
        <w:rPr>
          <w:rFonts w:ascii="Segoe UI Emoji" w:hAnsi="Segoe UI Emoji" w:cs="Segoe UI Emoji"/>
          <w:sz w:val="28"/>
          <w:szCs w:val="28"/>
          <w:lang w:val="ru-KZ"/>
        </w:rPr>
        <w:t>✨</w:t>
      </w:r>
    </w:p>
    <w:p w14:paraId="6DF340A6" w14:textId="77777777" w:rsidR="00783CAC" w:rsidRDefault="00783CAC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441C97">
        <w:rPr>
          <w:rFonts w:ascii="Times New Roman" w:hAnsi="Times New Roman" w:cs="Times New Roman"/>
          <w:sz w:val="28"/>
          <w:szCs w:val="28"/>
          <w:lang w:val="ru-KZ"/>
        </w:rPr>
        <w:t>#тәуелсіздікжәнеотаншылдық</w:t>
      </w:r>
    </w:p>
    <w:p w14:paraId="387BB781" w14:textId="20AB7D51" w:rsidR="00783CAC" w:rsidRPr="00441C97" w:rsidRDefault="00783CAC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441C97">
        <w:rPr>
          <w:rFonts w:ascii="Times New Roman" w:hAnsi="Times New Roman" w:cs="Times New Roman"/>
          <w:sz w:val="28"/>
          <w:szCs w:val="28"/>
          <w:lang w:val="ru-KZ"/>
        </w:rPr>
        <w:t>#қазақтілікафедрасы</w:t>
      </w:r>
    </w:p>
    <w:p w14:paraId="719FF5F4" w14:textId="77777777" w:rsidR="00783CAC" w:rsidRDefault="00783CAC" w:rsidP="00783CAC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441C97">
        <w:rPr>
          <w:rFonts w:ascii="Times New Roman" w:hAnsi="Times New Roman" w:cs="Times New Roman"/>
          <w:sz w:val="28"/>
          <w:szCs w:val="28"/>
          <w:lang w:val="ru-KZ"/>
        </w:rPr>
        <w:t>#заманауисабақ</w:t>
      </w:r>
    </w:p>
    <w:p w14:paraId="35B6EA0B" w14:textId="2A3DCA1F" w:rsidR="001E4A8D" w:rsidRPr="000D6CB8" w:rsidRDefault="001E4A8D" w:rsidP="000D6CB8">
      <w:pPr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E4A8D" w:rsidRPr="000D6CB8" w:rsidSect="000D6CB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689"/>
    <w:rsid w:val="00052D7A"/>
    <w:rsid w:val="000817C1"/>
    <w:rsid w:val="000C7FD1"/>
    <w:rsid w:val="000D6CB8"/>
    <w:rsid w:val="001E4A8D"/>
    <w:rsid w:val="00376EA7"/>
    <w:rsid w:val="00441C97"/>
    <w:rsid w:val="00521689"/>
    <w:rsid w:val="00783CAC"/>
    <w:rsid w:val="00A23C31"/>
    <w:rsid w:val="00D815E6"/>
    <w:rsid w:val="00DF1C9B"/>
    <w:rsid w:val="00E072CB"/>
    <w:rsid w:val="00EB7E6A"/>
    <w:rsid w:val="00F1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4B10D"/>
  <w15:chartTrackingRefBased/>
  <w15:docId w15:val="{A2D8C9CF-47BF-49FA-85A1-4C1ACEC64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Zhalgas Zhartybayev</cp:lastModifiedBy>
  <cp:revision>9</cp:revision>
  <dcterms:created xsi:type="dcterms:W3CDTF">2026-10-07T14:10:00Z</dcterms:created>
  <dcterms:modified xsi:type="dcterms:W3CDTF">2026-10-08T15:46:00Z</dcterms:modified>
</cp:coreProperties>
</file>