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8" w:type="dxa"/>
        <w:shd w:val="clear" w:color="auto" w:fill="FFFFFF"/>
        <w:tblCellMar>
          <w:left w:w="0" w:type="dxa"/>
          <w:right w:w="0" w:type="dxa"/>
        </w:tblCellMar>
        <w:tblLook w:val="04A0" w:firstRow="1" w:lastRow="0" w:firstColumn="1" w:lastColumn="0" w:noHBand="0" w:noVBand="1"/>
      </w:tblPr>
      <w:tblGrid>
        <w:gridCol w:w="8299"/>
        <w:gridCol w:w="2339"/>
      </w:tblGrid>
      <w:tr w:rsidR="004E699A" w:rsidRPr="00EA2D77" w:rsidTr="00D2157B">
        <w:tc>
          <w:tcPr>
            <w:tcW w:w="10638" w:type="dxa"/>
            <w:gridSpan w:val="2"/>
            <w:tcBorders>
              <w:top w:val="nil"/>
              <w:left w:val="nil"/>
              <w:bottom w:val="nil"/>
              <w:right w:val="nil"/>
            </w:tcBorders>
            <w:shd w:val="clear" w:color="auto" w:fill="auto"/>
            <w:tcMar>
              <w:top w:w="45" w:type="dxa"/>
              <w:left w:w="75" w:type="dxa"/>
              <w:bottom w:w="45" w:type="dxa"/>
              <w:right w:w="75" w:type="dxa"/>
            </w:tcMar>
            <w:hideMark/>
          </w:tcPr>
          <w:p w:rsidR="004E699A" w:rsidRPr="004E699A" w:rsidRDefault="004E699A" w:rsidP="00BC12F5">
            <w:pPr>
              <w:pStyle w:val="1"/>
              <w:spacing w:before="0" w:line="240" w:lineRule="auto"/>
              <w:jc w:val="both"/>
              <w:textAlignment w:val="baseline"/>
              <w:rPr>
                <w:rFonts w:ascii="Times New Roman" w:hAnsi="Times New Roman" w:cs="Times New Roman"/>
                <w:bCs w:val="0"/>
                <w:color w:val="0D0D0D" w:themeColor="text1" w:themeTint="F2"/>
              </w:rPr>
            </w:pPr>
            <w:r w:rsidRPr="004E699A">
              <w:rPr>
                <w:rFonts w:ascii="Times New Roman" w:hAnsi="Times New Roman" w:cs="Times New Roman"/>
                <w:bCs w:val="0"/>
                <w:color w:val="0D0D0D" w:themeColor="text1" w:themeTint="F2"/>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4E699A">
              <w:rPr>
                <w:rFonts w:ascii="Times New Roman" w:hAnsi="Times New Roman" w:cs="Times New Roman"/>
                <w:bCs w:val="0"/>
                <w:color w:val="0D0D0D" w:themeColor="text1" w:themeTint="F2"/>
              </w:rPr>
              <w:t xml:space="preserve"> Б</w:t>
            </w:r>
            <w:proofErr w:type="gramEnd"/>
            <w:r w:rsidRPr="004E699A">
              <w:rPr>
                <w:rFonts w:ascii="Times New Roman" w:hAnsi="Times New Roman" w:cs="Times New Roman"/>
                <w:bCs w:val="0"/>
                <w:color w:val="0D0D0D" w:themeColor="text1" w:themeTint="F2"/>
              </w:rPr>
              <w:t>ілім және ғылым министрінің 2018 жылғы 12 қазандағы № 564 бұйрығына өзгеріс енгізу туралы</w:t>
            </w:r>
          </w:p>
          <w:p w:rsidR="004E699A" w:rsidRDefault="004E699A" w:rsidP="00BC12F5">
            <w:pPr>
              <w:pStyle w:val="a5"/>
              <w:spacing w:before="0" w:beforeAutospacing="0" w:after="0" w:afterAutospacing="0"/>
              <w:jc w:val="both"/>
              <w:textAlignment w:val="baseline"/>
              <w:rPr>
                <w:color w:val="0D0D0D" w:themeColor="text1" w:themeTint="F2"/>
                <w:spacing w:val="2"/>
              </w:rPr>
            </w:pPr>
          </w:p>
          <w:p w:rsidR="004E699A" w:rsidRPr="004E699A" w:rsidRDefault="004E699A" w:rsidP="00BC12F5">
            <w:pPr>
              <w:pStyle w:val="a5"/>
              <w:spacing w:before="0" w:beforeAutospacing="0" w:after="0" w:afterAutospacing="0"/>
              <w:jc w:val="both"/>
              <w:textAlignment w:val="baseline"/>
              <w:rPr>
                <w:color w:val="0D0D0D" w:themeColor="text1" w:themeTint="F2"/>
                <w:spacing w:val="2"/>
              </w:rPr>
            </w:pPr>
            <w:r w:rsidRPr="00EA2D77">
              <w:rPr>
                <w:noProof/>
                <w:color w:val="0D0D0D" w:themeColor="text1" w:themeTint="F2"/>
              </w:rPr>
              <w:drawing>
                <wp:anchor distT="0" distB="0" distL="114300" distR="114300" simplePos="0" relativeHeight="251659264" behindDoc="1" locked="0" layoutInCell="1" allowOverlap="1" wp14:anchorId="311E94CE" wp14:editId="7D3F7A93">
                  <wp:simplePos x="0" y="0"/>
                  <wp:positionH relativeFrom="column">
                    <wp:posOffset>-48895</wp:posOffset>
                  </wp:positionH>
                  <wp:positionV relativeFrom="paragraph">
                    <wp:posOffset>-993775</wp:posOffset>
                  </wp:positionV>
                  <wp:extent cx="1449070" cy="1457960"/>
                  <wp:effectExtent l="0" t="0" r="0" b="8890"/>
                  <wp:wrapThrough wrapText="bothSides">
                    <wp:wrapPolygon edited="0">
                      <wp:start x="0" y="0"/>
                      <wp:lineTo x="0" y="21449"/>
                      <wp:lineTo x="21297" y="21449"/>
                      <wp:lineTo x="2129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9070" cy="1457960"/>
                          </a:xfrm>
                          <a:prstGeom prst="rect">
                            <a:avLst/>
                          </a:prstGeom>
                        </pic:spPr>
                      </pic:pic>
                    </a:graphicData>
                  </a:graphic>
                  <wp14:sizeRelH relativeFrom="page">
                    <wp14:pctWidth>0</wp14:pctWidth>
                  </wp14:sizeRelH>
                  <wp14:sizeRelV relativeFrom="page">
                    <wp14:pctHeight>0</wp14:pctHeight>
                  </wp14:sizeRelV>
                </wp:anchor>
              </w:drawing>
            </w:r>
            <w:r w:rsidRPr="004E699A">
              <w:rPr>
                <w:color w:val="0D0D0D" w:themeColor="text1" w:themeTint="F2"/>
                <w:spacing w:val="2"/>
              </w:rPr>
              <w:t>Қазақстан Республикасы</w:t>
            </w:r>
            <w:proofErr w:type="gramStart"/>
            <w:r w:rsidRPr="004E699A">
              <w:rPr>
                <w:color w:val="0D0D0D" w:themeColor="text1" w:themeTint="F2"/>
                <w:spacing w:val="2"/>
              </w:rPr>
              <w:t xml:space="preserve"> О</w:t>
            </w:r>
            <w:proofErr w:type="gramEnd"/>
            <w:r w:rsidRPr="004E699A">
              <w:rPr>
                <w:color w:val="0D0D0D" w:themeColor="text1" w:themeTint="F2"/>
                <w:spacing w:val="2"/>
              </w:rPr>
              <w:t>қу-ағарту министрінің 2025 жылғы 29 тамыздағы № 196 бұйрығы. Қазақстан Республикасының Әділет министрлігінде 2025 жылғы 29 тамызда № 36768 болып тіркелді</w:t>
            </w:r>
          </w:p>
          <w:p w:rsidR="004E699A" w:rsidRPr="004E699A" w:rsidRDefault="004E699A" w:rsidP="00BC12F5">
            <w:pPr>
              <w:spacing w:after="0" w:line="240" w:lineRule="auto"/>
              <w:jc w:val="center"/>
              <w:rPr>
                <w:rFonts w:eastAsia="Times New Roman" w:cs="Times New Roman"/>
                <w:color w:val="0D0D0D" w:themeColor="text1" w:themeTint="F2"/>
                <w:szCs w:val="24"/>
                <w:lang w:eastAsia="ru-RU"/>
              </w:rPr>
            </w:pPr>
          </w:p>
          <w:tbl>
            <w:tblPr>
              <w:tblW w:w="10632" w:type="dxa"/>
              <w:shd w:val="clear" w:color="auto" w:fill="FFFFFF"/>
              <w:tblCellMar>
                <w:left w:w="0" w:type="dxa"/>
                <w:right w:w="0" w:type="dxa"/>
              </w:tblCellMar>
              <w:tblLook w:val="04A0" w:firstRow="1" w:lastRow="0" w:firstColumn="1" w:lastColumn="0" w:noHBand="0" w:noVBand="1"/>
            </w:tblPr>
            <w:tblGrid>
              <w:gridCol w:w="10632"/>
            </w:tblGrid>
            <w:tr w:rsidR="004E699A" w:rsidRPr="004E699A" w:rsidTr="00BC12F5">
              <w:tc>
                <w:tcPr>
                  <w:tcW w:w="10632" w:type="dxa"/>
                  <w:tcBorders>
                    <w:top w:val="nil"/>
                    <w:left w:val="nil"/>
                    <w:bottom w:val="nil"/>
                    <w:right w:val="nil"/>
                  </w:tcBorders>
                  <w:shd w:val="clear" w:color="auto" w:fill="auto"/>
                  <w:tcMar>
                    <w:top w:w="45" w:type="dxa"/>
                    <w:left w:w="75" w:type="dxa"/>
                    <w:bottom w:w="45" w:type="dxa"/>
                    <w:right w:w="75" w:type="dxa"/>
                  </w:tcMar>
                  <w:hideMark/>
                </w:tcPr>
                <w:p w:rsidR="004E699A" w:rsidRPr="004E699A" w:rsidRDefault="004E699A" w:rsidP="00BC12F5">
                  <w:pPr>
                    <w:spacing w:after="0" w:line="240" w:lineRule="auto"/>
                    <w:jc w:val="right"/>
                    <w:rPr>
                      <w:rFonts w:eastAsia="Times New Roman" w:cs="Times New Roman"/>
                      <w:color w:val="0D0D0D" w:themeColor="text1" w:themeTint="F2"/>
                      <w:szCs w:val="24"/>
                      <w:lang w:eastAsia="ru-RU"/>
                    </w:rPr>
                  </w:pPr>
                  <w:r w:rsidRPr="004E699A">
                    <w:rPr>
                      <w:rFonts w:eastAsia="Times New Roman" w:cs="Times New Roman"/>
                      <w:color w:val="0D0D0D" w:themeColor="text1" w:themeTint="F2"/>
                      <w:szCs w:val="24"/>
                      <w:lang w:eastAsia="ru-RU"/>
                    </w:rPr>
                    <w:t>Қазақстан Республикасы</w:t>
                  </w:r>
                  <w:proofErr w:type="gramStart"/>
                  <w:r w:rsidRPr="004E699A">
                    <w:rPr>
                      <w:rFonts w:eastAsia="Times New Roman" w:cs="Times New Roman"/>
                      <w:color w:val="0D0D0D" w:themeColor="text1" w:themeTint="F2"/>
                      <w:szCs w:val="24"/>
                      <w:lang w:eastAsia="ru-RU"/>
                    </w:rPr>
                    <w:br/>
                    <w:t>О</w:t>
                  </w:r>
                  <w:proofErr w:type="gramEnd"/>
                  <w:r w:rsidRPr="004E699A">
                    <w:rPr>
                      <w:rFonts w:eastAsia="Times New Roman" w:cs="Times New Roman"/>
                      <w:color w:val="0D0D0D" w:themeColor="text1" w:themeTint="F2"/>
                      <w:szCs w:val="24"/>
                      <w:lang w:eastAsia="ru-RU"/>
                    </w:rPr>
                    <w:t>қу-ағарту министрі</w:t>
                  </w:r>
                  <w:r w:rsidRPr="004E699A">
                    <w:rPr>
                      <w:rFonts w:eastAsia="Times New Roman" w:cs="Times New Roman"/>
                      <w:color w:val="0D0D0D" w:themeColor="text1" w:themeTint="F2"/>
                      <w:szCs w:val="24"/>
                      <w:lang w:eastAsia="ru-RU"/>
                    </w:rPr>
                    <w:br/>
                    <w:t>2025 жылғы 29 тамыздағы</w:t>
                  </w:r>
                  <w:r w:rsidRPr="004E699A">
                    <w:rPr>
                      <w:rFonts w:eastAsia="Times New Roman" w:cs="Times New Roman"/>
                      <w:color w:val="0D0D0D" w:themeColor="text1" w:themeTint="F2"/>
                      <w:szCs w:val="24"/>
                      <w:lang w:eastAsia="ru-RU"/>
                    </w:rPr>
                    <w:br/>
                    <w:t>№ 196 бұйрығына қосымша</w:t>
                  </w:r>
                </w:p>
              </w:tc>
            </w:tr>
          </w:tbl>
          <w:p w:rsidR="004E699A" w:rsidRPr="004E699A" w:rsidRDefault="004E699A" w:rsidP="004E699A">
            <w:pPr>
              <w:shd w:val="clear" w:color="auto" w:fill="FFFFFF"/>
              <w:spacing w:after="0" w:line="240" w:lineRule="auto"/>
              <w:jc w:val="center"/>
              <w:textAlignment w:val="baseline"/>
              <w:outlineLvl w:val="2"/>
              <w:rPr>
                <w:rFonts w:eastAsia="Times New Roman" w:cs="Times New Roman"/>
                <w:b/>
                <w:color w:val="0D0D0D" w:themeColor="text1" w:themeTint="F2"/>
                <w:szCs w:val="24"/>
                <w:lang w:eastAsia="ru-RU"/>
              </w:rPr>
            </w:pPr>
            <w:r w:rsidRPr="004E699A">
              <w:rPr>
                <w:rFonts w:eastAsia="Times New Roman" w:cs="Times New Roman"/>
                <w:b/>
                <w:color w:val="0D0D0D" w:themeColor="text1" w:themeTint="F2"/>
                <w:szCs w:val="24"/>
                <w:lang w:eastAsia="ru-RU"/>
              </w:rPr>
              <w:t xml:space="preserve">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w:t>
            </w:r>
            <w:proofErr w:type="gramStart"/>
            <w:r w:rsidRPr="004E699A">
              <w:rPr>
                <w:rFonts w:eastAsia="Times New Roman" w:cs="Times New Roman"/>
                <w:b/>
                <w:color w:val="0D0D0D" w:themeColor="text1" w:themeTint="F2"/>
                <w:szCs w:val="24"/>
                <w:lang w:eastAsia="ru-RU"/>
              </w:rPr>
              <w:t>балалар</w:t>
            </w:r>
            <w:proofErr w:type="gramEnd"/>
            <w:r w:rsidRPr="004E699A">
              <w:rPr>
                <w:rFonts w:eastAsia="Times New Roman" w:cs="Times New Roman"/>
                <w:b/>
                <w:color w:val="0D0D0D" w:themeColor="text1" w:themeTint="F2"/>
                <w:szCs w:val="24"/>
                <w:lang w:eastAsia="ru-RU"/>
              </w:rPr>
              <w:t>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w:t>
            </w:r>
          </w:p>
          <w:p w:rsidR="004E699A" w:rsidRDefault="004E699A" w:rsidP="00BC12F5">
            <w:pPr>
              <w:shd w:val="clear" w:color="auto" w:fill="FFFFFF"/>
              <w:spacing w:after="0" w:line="240" w:lineRule="auto"/>
              <w:jc w:val="both"/>
              <w:textAlignment w:val="baseline"/>
              <w:outlineLvl w:val="2"/>
              <w:rPr>
                <w:rFonts w:eastAsia="Times New Roman" w:cs="Times New Roman"/>
                <w:color w:val="0D0D0D" w:themeColor="text1" w:themeTint="F2"/>
                <w:szCs w:val="24"/>
                <w:lang w:eastAsia="ru-RU"/>
              </w:rPr>
            </w:pPr>
            <w:r w:rsidRPr="004E699A">
              <w:rPr>
                <w:rFonts w:eastAsia="Times New Roman" w:cs="Times New Roman"/>
                <w:color w:val="0D0D0D" w:themeColor="text1" w:themeTint="F2"/>
                <w:szCs w:val="24"/>
                <w:lang w:eastAsia="ru-RU"/>
              </w:rPr>
              <w:t>1-тарау. Жалпы ережелер</w:t>
            </w:r>
          </w:p>
          <w:p w:rsidR="00FC0B02" w:rsidRPr="004E699A" w:rsidRDefault="00FC0B02" w:rsidP="00FC0B02">
            <w:pPr>
              <w:shd w:val="clear" w:color="auto" w:fill="FFFFFF"/>
              <w:spacing w:after="0" w:line="240" w:lineRule="auto"/>
              <w:jc w:val="center"/>
              <w:textAlignment w:val="baseline"/>
              <w:outlineLvl w:val="2"/>
              <w:rPr>
                <w:rFonts w:eastAsia="Times New Roman" w:cs="Times New Roman"/>
                <w:color w:val="0D0D0D" w:themeColor="text1" w:themeTint="F2"/>
                <w:szCs w:val="24"/>
                <w:lang w:eastAsia="ru-RU"/>
              </w:rPr>
            </w:pPr>
            <w:r w:rsidRPr="00D2157B">
              <w:rPr>
                <w:rFonts w:eastAsia="Times New Roman" w:cs="Times New Roman"/>
                <w:b/>
                <w:color w:val="1E1E1E"/>
                <w:szCs w:val="24"/>
                <w:lang w:eastAsia="ru-RU"/>
              </w:rPr>
              <w:t>"Бастауыш, негізгі орта, жалпы орта бі</w:t>
            </w:r>
            <w:proofErr w:type="gramStart"/>
            <w:r w:rsidRPr="00D2157B">
              <w:rPr>
                <w:rFonts w:eastAsia="Times New Roman" w:cs="Times New Roman"/>
                <w:b/>
                <w:color w:val="1E1E1E"/>
                <w:szCs w:val="24"/>
                <w:lang w:eastAsia="ru-RU"/>
              </w:rPr>
              <w:t>л</w:t>
            </w:r>
            <w:proofErr w:type="gramEnd"/>
            <w:r w:rsidRPr="00D2157B">
              <w:rPr>
                <w:rFonts w:eastAsia="Times New Roman" w:cs="Times New Roman"/>
                <w:b/>
                <w:color w:val="1E1E1E"/>
                <w:szCs w:val="24"/>
                <w:lang w:eastAsia="ru-RU"/>
              </w:rPr>
              <w:t>ім беру ұйымдары арасында балаларды ауыстыру үшін құжаттарды қабылдау"</w:t>
            </w:r>
          </w:p>
          <w:p w:rsidR="00D2157B" w:rsidRPr="00D2157B" w:rsidRDefault="004E699A"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4E699A">
              <w:rPr>
                <w:rFonts w:eastAsia="Times New Roman" w:cs="Times New Roman"/>
                <w:color w:val="0D0D0D" w:themeColor="text1" w:themeTint="F2"/>
                <w:spacing w:val="2"/>
                <w:szCs w:val="24"/>
                <w:lang w:eastAsia="ru-RU"/>
              </w:rPr>
              <w:t xml:space="preserve">      </w:t>
            </w:r>
            <w:r w:rsidR="00C7438E">
              <w:rPr>
                <w:rFonts w:eastAsia="Times New Roman" w:cs="Times New Roman"/>
                <w:color w:val="0D0D0D" w:themeColor="text1" w:themeTint="F2"/>
                <w:spacing w:val="2"/>
                <w:szCs w:val="24"/>
                <w:lang w:eastAsia="ru-RU"/>
              </w:rPr>
              <w:t>…..</w:t>
            </w:r>
            <w:r w:rsidR="00D2157B" w:rsidRPr="00D2157B">
              <w:rPr>
                <w:rFonts w:eastAsia="Times New Roman" w:cs="Times New Roman"/>
                <w:color w:val="0D0D0D" w:themeColor="text1" w:themeTint="F2"/>
                <w:spacing w:val="2"/>
                <w:szCs w:val="24"/>
                <w:lang w:eastAsia="ru-RU"/>
              </w:rPr>
              <w:t xml:space="preserve">17. Бастауыш, негізгі орта, жалпы орта білім беру ұйымдары арасында балаларды ауыстыру үшін құжаттарды қабылдау осы Үлгілік қағидаларға 2-қосымшаға сәйкес "Бастауыш, негізгі орта, жалпы орта білім беру ұйымдары арасында балаларды ауыстыру үшін құжаттарды қабылдау" мемлекеттік </w:t>
            </w:r>
            <w:proofErr w:type="gramStart"/>
            <w:r w:rsidR="00D2157B" w:rsidRPr="00D2157B">
              <w:rPr>
                <w:rFonts w:eastAsia="Times New Roman" w:cs="Times New Roman"/>
                <w:color w:val="0D0D0D" w:themeColor="text1" w:themeTint="F2"/>
                <w:spacing w:val="2"/>
                <w:szCs w:val="24"/>
                <w:lang w:eastAsia="ru-RU"/>
              </w:rPr>
              <w:t>к</w:t>
            </w:r>
            <w:proofErr w:type="gramEnd"/>
            <w:r w:rsidR="00D2157B" w:rsidRPr="00D2157B">
              <w:rPr>
                <w:rFonts w:eastAsia="Times New Roman" w:cs="Times New Roman"/>
                <w:color w:val="0D0D0D" w:themeColor="text1" w:themeTint="F2"/>
                <w:spacing w:val="2"/>
                <w:szCs w:val="24"/>
                <w:lang w:eastAsia="ru-RU"/>
              </w:rPr>
              <w:t>өрсетілетін қызметіне сәйкес портал немесе көрсетілетін қызметті беруші арқ</w:t>
            </w:r>
            <w:proofErr w:type="gramStart"/>
            <w:r w:rsidR="00D2157B" w:rsidRPr="00D2157B">
              <w:rPr>
                <w:rFonts w:eastAsia="Times New Roman" w:cs="Times New Roman"/>
                <w:color w:val="0D0D0D" w:themeColor="text1" w:themeTint="F2"/>
                <w:spacing w:val="2"/>
                <w:szCs w:val="24"/>
                <w:lang w:eastAsia="ru-RU"/>
              </w:rPr>
              <w:t>ылы</w:t>
            </w:r>
            <w:proofErr w:type="gramEnd"/>
            <w:r w:rsidR="00D2157B" w:rsidRPr="00D2157B">
              <w:rPr>
                <w:rFonts w:eastAsia="Times New Roman" w:cs="Times New Roman"/>
                <w:color w:val="0D0D0D" w:themeColor="text1" w:themeTint="F2"/>
                <w:spacing w:val="2"/>
                <w:szCs w:val="24"/>
                <w:lang w:eastAsia="ru-RU"/>
              </w:rPr>
              <w:t xml:space="preserve"> қағаз жеткізгіште жүзеге асырылады.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18. "Бастауыш, негізгі орта, жалпы орта білім беру ұйымдары арасында балаларды ауыстыру үшін құжаттарды қабылдау" мемлекеттік </w:t>
            </w:r>
            <w:proofErr w:type="gramStart"/>
            <w:r w:rsidRPr="00D2157B">
              <w:rPr>
                <w:rFonts w:eastAsia="Times New Roman" w:cs="Times New Roman"/>
                <w:color w:val="0D0D0D" w:themeColor="text1" w:themeTint="F2"/>
                <w:spacing w:val="2"/>
                <w:szCs w:val="24"/>
                <w:lang w:eastAsia="ru-RU"/>
              </w:rPr>
              <w:t>к</w:t>
            </w:r>
            <w:proofErr w:type="gramEnd"/>
            <w:r w:rsidRPr="00D2157B">
              <w:rPr>
                <w:rFonts w:eastAsia="Times New Roman" w:cs="Times New Roman"/>
                <w:color w:val="0D0D0D" w:themeColor="text1" w:themeTint="F2"/>
                <w:spacing w:val="2"/>
                <w:szCs w:val="24"/>
                <w:lang w:eastAsia="ru-RU"/>
              </w:rPr>
              <w:t xml:space="preserve">өрсетілетін қызметін алу үшін көрсетілетін қызметті алушы Үлгілік қағидаларға 2-қосымшада бекітілген мемлекеттік қызметін көрсетуге қойылатын негізгі талаптар тізбесіне сәйкес портал </w:t>
            </w:r>
            <w:proofErr w:type="gramStart"/>
            <w:r w:rsidRPr="00D2157B">
              <w:rPr>
                <w:rFonts w:eastAsia="Times New Roman" w:cs="Times New Roman"/>
                <w:color w:val="0D0D0D" w:themeColor="text1" w:themeTint="F2"/>
                <w:spacing w:val="2"/>
                <w:szCs w:val="24"/>
                <w:lang w:eastAsia="ru-RU"/>
              </w:rPr>
              <w:t>немесе</w:t>
            </w:r>
            <w:proofErr w:type="gramEnd"/>
            <w:r w:rsidRPr="00D2157B">
              <w:rPr>
                <w:rFonts w:eastAsia="Times New Roman" w:cs="Times New Roman"/>
                <w:color w:val="0D0D0D" w:themeColor="text1" w:themeTint="F2"/>
                <w:spacing w:val="2"/>
                <w:szCs w:val="24"/>
                <w:lang w:eastAsia="ru-RU"/>
              </w:rPr>
              <w:t xml:space="preserve"> қағаз тасығыш арқылы тапсырады.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Үлгілік қағ</w:t>
            </w:r>
            <w:proofErr w:type="gramStart"/>
            <w:r w:rsidRPr="00D2157B">
              <w:rPr>
                <w:rFonts w:eastAsia="Times New Roman" w:cs="Times New Roman"/>
                <w:color w:val="0D0D0D" w:themeColor="text1" w:themeTint="F2"/>
                <w:spacing w:val="2"/>
                <w:szCs w:val="24"/>
                <w:lang w:eastAsia="ru-RU"/>
              </w:rPr>
              <w:t>идалар</w:t>
            </w:r>
            <w:proofErr w:type="gramEnd"/>
            <w:r w:rsidRPr="00D2157B">
              <w:rPr>
                <w:rFonts w:eastAsia="Times New Roman" w:cs="Times New Roman"/>
                <w:color w:val="0D0D0D" w:themeColor="text1" w:themeTint="F2"/>
                <w:spacing w:val="2"/>
                <w:szCs w:val="24"/>
                <w:lang w:eastAsia="ru-RU"/>
              </w:rPr>
              <w:t>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3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w:t>
            </w:r>
            <w:proofErr w:type="gramStart"/>
            <w:r w:rsidRPr="00D2157B">
              <w:rPr>
                <w:rFonts w:eastAsia="Times New Roman" w:cs="Times New Roman"/>
                <w:color w:val="0D0D0D" w:themeColor="text1" w:themeTint="F2"/>
                <w:spacing w:val="2"/>
                <w:szCs w:val="24"/>
                <w:lang w:eastAsia="ru-RU"/>
              </w:rPr>
              <w:t>қ Б</w:t>
            </w:r>
            <w:proofErr w:type="gramEnd"/>
            <w:r w:rsidRPr="00D2157B">
              <w:rPr>
                <w:rFonts w:eastAsia="Times New Roman" w:cs="Times New Roman"/>
                <w:color w:val="0D0D0D" w:themeColor="text1" w:themeTint="F2"/>
                <w:spacing w:val="2"/>
                <w:szCs w:val="24"/>
                <w:lang w:eastAsia="ru-RU"/>
              </w:rPr>
              <w:t>ірыңғай байланыс орталығына жолдайды.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19. Портал арқылы жүгінген жағдайда көрсетілетін қызметті алушының "жеке кабинетіне" білім алушының тегі, аты, әкесінің аты (ол болған жағдайда) (бұдан ә</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і – Т.А.Ә. (ол болған жағдайда)), туған күні, сыныбы, оқыту тілі және мектеп атауы (телефон нөмірі, пошта мекенжайы, электрондық мекенжайы (ресми интернет-ресурс)) бі</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 xml:space="preserve"> білім беру ұйымынан екінші білім беру ұйымына ауыстыру туралы хабарлама жіберіледі. Хабарламаға қызмет көрсетушінің ЭЦҚ-сымен қол қойылады. Көрсетілетін қызметті беруші мемлекеттік қызметті көрсетуден бас </w:t>
            </w:r>
            <w:proofErr w:type="gramStart"/>
            <w:r w:rsidRPr="00D2157B">
              <w:rPr>
                <w:rFonts w:eastAsia="Times New Roman" w:cs="Times New Roman"/>
                <w:color w:val="0D0D0D" w:themeColor="text1" w:themeTint="F2"/>
                <w:spacing w:val="2"/>
                <w:szCs w:val="24"/>
                <w:lang w:eastAsia="ru-RU"/>
              </w:rPr>
              <w:t>тартқан</w:t>
            </w:r>
            <w:proofErr w:type="gramEnd"/>
            <w:r w:rsidRPr="00D2157B">
              <w:rPr>
                <w:rFonts w:eastAsia="Times New Roman" w:cs="Times New Roman"/>
                <w:color w:val="0D0D0D" w:themeColor="text1" w:themeTint="F2"/>
                <w:spacing w:val="2"/>
                <w:szCs w:val="24"/>
                <w:lang w:eastAsia="ru-RU"/>
              </w:rPr>
              <w:t xml:space="preserve"> жағдайда Үлгілік қағидалардың 13-тармағында көрсетілген негіздер бойынша дәлелді бас тарту жөнінде хабарлама жібереді.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Хабарламаны көрсетілетін қызметті беруші 1 (бір) жұмыс күні ішінде жібереді.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20. Көрсетілетін қызметті </w:t>
            </w:r>
            <w:proofErr w:type="gramStart"/>
            <w:r w:rsidRPr="00D2157B">
              <w:rPr>
                <w:rFonts w:eastAsia="Times New Roman" w:cs="Times New Roman"/>
                <w:color w:val="0D0D0D" w:themeColor="text1" w:themeTint="F2"/>
                <w:spacing w:val="2"/>
                <w:szCs w:val="24"/>
                <w:lang w:eastAsia="ru-RU"/>
              </w:rPr>
              <w:t>алушыдан</w:t>
            </w:r>
            <w:proofErr w:type="gramEnd"/>
            <w:r w:rsidRPr="00D2157B">
              <w:rPr>
                <w:rFonts w:eastAsia="Times New Roman" w:cs="Times New Roman"/>
                <w:color w:val="0D0D0D" w:themeColor="text1" w:themeTint="F2"/>
                <w:spacing w:val="2"/>
                <w:szCs w:val="24"/>
                <w:lang w:eastAsia="ru-RU"/>
              </w:rPr>
              <w:t xml:space="preserve"> қағаз жеткізгіштегі өтініш қабылданған жағдайда, көрсетілетін қызметті беруші 1 (бір) жұмыс күні ішінде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бекіту туралы" Қазақстан Республикасы Оқу-ағарту министрінің м.а. 2023 жылғы 17 тамыздағы № 263 бұйрығына (Нормативтік құқықтық актілерді мемлекеттік тіркеу тізілімінде № 33330 болып тіркелген) (бұдан ә</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і – 263 бұйрығы) 10-қосымшаға сәйкес білім алушылардың келген білім алушыны есепке алу талонын (бұдан ә</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і – келген білім алушыны есепке алу талоны) береді.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lastRenderedPageBreak/>
              <w:t xml:space="preserve">      Көрсетілетін қызметті алушы 3 (үш) жұмыс күні ішінде келген бі</w:t>
            </w:r>
            <w:proofErr w:type="gramStart"/>
            <w:r w:rsidRPr="00D2157B">
              <w:rPr>
                <w:rFonts w:eastAsia="Times New Roman" w:cs="Times New Roman"/>
                <w:color w:val="0D0D0D" w:themeColor="text1" w:themeTint="F2"/>
                <w:spacing w:val="2"/>
                <w:szCs w:val="24"/>
                <w:lang w:eastAsia="ru-RU"/>
              </w:rPr>
              <w:t>л</w:t>
            </w:r>
            <w:proofErr w:type="gramEnd"/>
            <w:r w:rsidRPr="00D2157B">
              <w:rPr>
                <w:rFonts w:eastAsia="Times New Roman" w:cs="Times New Roman"/>
                <w:color w:val="0D0D0D" w:themeColor="text1" w:themeTint="F2"/>
                <w:spacing w:val="2"/>
                <w:szCs w:val="24"/>
                <w:lang w:eastAsia="ru-RU"/>
              </w:rPr>
              <w:t>ім алушыны есепке алу талонын кеткен білім беру ұйымына ұсынады.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Үлгілі</w:t>
            </w:r>
            <w:proofErr w:type="gramStart"/>
            <w:r w:rsidRPr="00D2157B">
              <w:rPr>
                <w:rFonts w:eastAsia="Times New Roman" w:cs="Times New Roman"/>
                <w:color w:val="0D0D0D" w:themeColor="text1" w:themeTint="F2"/>
                <w:spacing w:val="2"/>
                <w:szCs w:val="24"/>
                <w:lang w:eastAsia="ru-RU"/>
              </w:rPr>
              <w:t>к</w:t>
            </w:r>
            <w:proofErr w:type="gramEnd"/>
            <w:r w:rsidRPr="00D2157B">
              <w:rPr>
                <w:rFonts w:eastAsia="Times New Roman" w:cs="Times New Roman"/>
                <w:color w:val="0D0D0D" w:themeColor="text1" w:themeTint="F2"/>
                <w:spacing w:val="2"/>
                <w:szCs w:val="24"/>
                <w:lang w:eastAsia="ru-RU"/>
              </w:rPr>
              <w:t xml:space="preserve"> қағидалардың 13-тармағында көрсетілген негіздер бойынша дәлелді бас тарту болған жағдайда, өтініш пен (немесе) құжаттарды қабылдаудан бас тарту туралы қолхат Үлгілік қағидалардың 2-қосымшасында белгіленген нысан бойынша беріледі.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Келген бі</w:t>
            </w:r>
            <w:proofErr w:type="gramStart"/>
            <w:r w:rsidRPr="00D2157B">
              <w:rPr>
                <w:rFonts w:eastAsia="Times New Roman" w:cs="Times New Roman"/>
                <w:color w:val="0D0D0D" w:themeColor="text1" w:themeTint="F2"/>
                <w:spacing w:val="2"/>
                <w:szCs w:val="24"/>
                <w:lang w:eastAsia="ru-RU"/>
              </w:rPr>
              <w:t>л</w:t>
            </w:r>
            <w:proofErr w:type="gramEnd"/>
            <w:r w:rsidRPr="00D2157B">
              <w:rPr>
                <w:rFonts w:eastAsia="Times New Roman" w:cs="Times New Roman"/>
                <w:color w:val="0D0D0D" w:themeColor="text1" w:themeTint="F2"/>
                <w:spacing w:val="2"/>
                <w:szCs w:val="24"/>
                <w:lang w:eastAsia="ru-RU"/>
              </w:rPr>
              <w:t>ім алушыны есепке алу талонының қолданылу мерзімі – 3 (үш) жұмыс күні.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21. Мемлекеттік </w:t>
            </w:r>
            <w:proofErr w:type="gramStart"/>
            <w:r w:rsidRPr="00D2157B">
              <w:rPr>
                <w:rFonts w:eastAsia="Times New Roman" w:cs="Times New Roman"/>
                <w:color w:val="0D0D0D" w:themeColor="text1" w:themeTint="F2"/>
                <w:spacing w:val="2"/>
                <w:szCs w:val="24"/>
                <w:lang w:eastAsia="ru-RU"/>
              </w:rPr>
              <w:t>к</w:t>
            </w:r>
            <w:proofErr w:type="gramEnd"/>
            <w:r w:rsidRPr="00D2157B">
              <w:rPr>
                <w:rFonts w:eastAsia="Times New Roman" w:cs="Times New Roman"/>
                <w:color w:val="0D0D0D" w:themeColor="text1" w:themeTint="F2"/>
                <w:spacing w:val="2"/>
                <w:szCs w:val="24"/>
                <w:lang w:eastAsia="ru-RU"/>
              </w:rPr>
              <w:t>өрсетілетін қызметті қағаз жеткізгіште қабылдаған жағдайда, білім алушы шыққан білім беру ұйымының көрсетілетін қызметті берушісі басқа білім беру ұйымына кеткен білім алушыны есепке алу талонын алғаннан кейін көрсетілетін қызметті алушыға 263 бұйрыққа 10-қосымшаға сәйкес білім алушының кетуі туралы есептен шығару талонын (бұдан ә</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і – кетуі туралы есептен шығару талоны), сондай-ақ 263 бұйрыққа 4-қосымшаға сәйкес сол білім алушының жеке ісін ұсынады.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22. Мемлекеттік </w:t>
            </w:r>
            <w:proofErr w:type="gramStart"/>
            <w:r w:rsidRPr="00D2157B">
              <w:rPr>
                <w:rFonts w:eastAsia="Times New Roman" w:cs="Times New Roman"/>
                <w:color w:val="0D0D0D" w:themeColor="text1" w:themeTint="F2"/>
                <w:spacing w:val="2"/>
                <w:szCs w:val="24"/>
                <w:lang w:eastAsia="ru-RU"/>
              </w:rPr>
              <w:t>к</w:t>
            </w:r>
            <w:proofErr w:type="gramEnd"/>
            <w:r w:rsidRPr="00D2157B">
              <w:rPr>
                <w:rFonts w:eastAsia="Times New Roman" w:cs="Times New Roman"/>
                <w:color w:val="0D0D0D" w:themeColor="text1" w:themeTint="F2"/>
                <w:spacing w:val="2"/>
                <w:szCs w:val="24"/>
                <w:lang w:eastAsia="ru-RU"/>
              </w:rPr>
              <w:t>өрсетілетін қызметті қағаз жеткізгіште алған жағдайда көрсетілетін қызметті алушы білім алушы келетін білім беру ұйымына алған құжаттардың түпнұсқаларын ұсынады.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Білім беру ұйымдары білім алушыны қабылдау және (немесе) оқудан шығару туралы бұйрықтар шығарады, сондай-ақ белгіленген тәрті</w:t>
            </w:r>
            <w:proofErr w:type="gramStart"/>
            <w:r w:rsidRPr="00D2157B">
              <w:rPr>
                <w:rFonts w:eastAsia="Times New Roman" w:cs="Times New Roman"/>
                <w:color w:val="0D0D0D" w:themeColor="text1" w:themeTint="F2"/>
                <w:spacing w:val="2"/>
                <w:szCs w:val="24"/>
                <w:lang w:eastAsia="ru-RU"/>
              </w:rPr>
              <w:t>п</w:t>
            </w:r>
            <w:proofErr w:type="gramEnd"/>
            <w:r w:rsidRPr="00D2157B">
              <w:rPr>
                <w:rFonts w:eastAsia="Times New Roman" w:cs="Times New Roman"/>
                <w:color w:val="0D0D0D" w:themeColor="text1" w:themeTint="F2"/>
                <w:spacing w:val="2"/>
                <w:szCs w:val="24"/>
                <w:lang w:eastAsia="ru-RU"/>
              </w:rPr>
              <w:t xml:space="preserve"> шеңберінде тиісті сәйкестендіру жұмыстарын жүргізеді.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23. Көрсетілетін қызметті алушыдан құжаттарды қағаз жеткізгіште қабылданған жағдайда, өтінішті </w:t>
            </w:r>
            <w:proofErr w:type="gramStart"/>
            <w:r w:rsidRPr="00D2157B">
              <w:rPr>
                <w:rFonts w:eastAsia="Times New Roman" w:cs="Times New Roman"/>
                <w:color w:val="0D0D0D" w:themeColor="text1" w:themeTint="F2"/>
                <w:spacing w:val="2"/>
                <w:szCs w:val="24"/>
                <w:lang w:eastAsia="ru-RU"/>
              </w:rPr>
              <w:t>беру</w:t>
            </w:r>
            <w:proofErr w:type="gramEnd"/>
            <w:r w:rsidRPr="00D2157B">
              <w:rPr>
                <w:rFonts w:eastAsia="Times New Roman" w:cs="Times New Roman"/>
                <w:color w:val="0D0D0D" w:themeColor="text1" w:themeTint="F2"/>
                <w:spacing w:val="2"/>
                <w:szCs w:val="24"/>
                <w:lang w:eastAsia="ru-RU"/>
              </w:rPr>
              <w:t xml:space="preserve"> мерзімі (Үлгілік қағидалардың 20-тармағында белгіленген 3 (үш) жұмыс күні) сақталмаған жағдайда немесе Үлгілік қағидалардың 13-тармағында көрсетілген дәлелді бас тарту негіздеріне сәйкес келмеген жағдайда, қызмет көрсетуші құжаттарды қабылдаудан бас тартады және қызмет </w:t>
            </w:r>
            <w:proofErr w:type="gramStart"/>
            <w:r w:rsidRPr="00D2157B">
              <w:rPr>
                <w:rFonts w:eastAsia="Times New Roman" w:cs="Times New Roman"/>
                <w:color w:val="0D0D0D" w:themeColor="text1" w:themeTint="F2"/>
                <w:spacing w:val="2"/>
                <w:szCs w:val="24"/>
                <w:lang w:eastAsia="ru-RU"/>
              </w:rPr>
              <w:t>алушы</w:t>
            </w:r>
            <w:proofErr w:type="gramEnd"/>
            <w:r w:rsidRPr="00D2157B">
              <w:rPr>
                <w:rFonts w:eastAsia="Times New Roman" w:cs="Times New Roman"/>
                <w:color w:val="0D0D0D" w:themeColor="text1" w:themeTint="F2"/>
                <w:spacing w:val="2"/>
                <w:szCs w:val="24"/>
                <w:lang w:eastAsia="ru-RU"/>
              </w:rPr>
              <w:t>ға өтініш пен (немесе) құжаттарды қабылдаудан бас тарту туралы қолхатты Үлгілік қағидалардың 2-қосымшасында белгіленген нысан бойынша береді.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24.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беруші "Мемлекеттік </w:t>
            </w:r>
            <w:proofErr w:type="gramStart"/>
            <w:r w:rsidRPr="00D2157B">
              <w:rPr>
                <w:rFonts w:eastAsia="Times New Roman" w:cs="Times New Roman"/>
                <w:color w:val="0D0D0D" w:themeColor="text1" w:themeTint="F2"/>
                <w:spacing w:val="2"/>
                <w:szCs w:val="24"/>
                <w:lang w:eastAsia="ru-RU"/>
              </w:rPr>
              <w:t>к</w:t>
            </w:r>
            <w:proofErr w:type="gramEnd"/>
            <w:r w:rsidRPr="00D2157B">
              <w:rPr>
                <w:rFonts w:eastAsia="Times New Roman" w:cs="Times New Roman"/>
                <w:color w:val="0D0D0D" w:themeColor="text1" w:themeTint="F2"/>
                <w:spacing w:val="2"/>
                <w:szCs w:val="24"/>
                <w:lang w:eastAsia="ru-RU"/>
              </w:rPr>
              <w:t>өрсетілетін қызметтер туралы"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w:t>
            </w:r>
            <w:proofErr w:type="gramStart"/>
            <w:r w:rsidRPr="00D2157B">
              <w:rPr>
                <w:rFonts w:eastAsia="Times New Roman" w:cs="Times New Roman"/>
                <w:color w:val="0D0D0D" w:themeColor="text1" w:themeTint="F2"/>
                <w:spacing w:val="2"/>
                <w:szCs w:val="24"/>
                <w:lang w:eastAsia="ru-RU"/>
              </w:rPr>
              <w:t>не</w:t>
            </w:r>
            <w:proofErr w:type="gramEnd"/>
            <w:r w:rsidRPr="00D2157B">
              <w:rPr>
                <w:rFonts w:eastAsia="Times New Roman" w:cs="Times New Roman"/>
                <w:color w:val="0D0D0D" w:themeColor="text1" w:themeTint="F2"/>
                <w:spacing w:val="2"/>
                <w:szCs w:val="24"/>
                <w:lang w:eastAsia="ru-RU"/>
              </w:rPr>
              <w:t xml:space="preserve"> ақпараттандыру саласындағы уәкілетті орган белгілеген тәртіппен енгізуді қамтамасыз етеді.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25. Бастауыш және негізгі орта білім беру үйымдарында жалпы білім беретін оқу бағдарламаларын іске асыратын екінші, үшінші, төртінші, бесінші, алтыншы, жетінші, сегізінші, тоғызыншы сыныптарына білім алушыларды қабылдау сынып-жиынтықтары толымдылығының артық болмау шарты ескеріле отырып, Қ</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 xml:space="preserve"> ДСМ-76 бұйрығымен бекітілген </w:t>
            </w:r>
            <w:proofErr w:type="gramStart"/>
            <w:r w:rsidRPr="00D2157B">
              <w:rPr>
                <w:rFonts w:eastAsia="Times New Roman" w:cs="Times New Roman"/>
                <w:color w:val="0D0D0D" w:themeColor="text1" w:themeTint="F2"/>
                <w:spacing w:val="2"/>
                <w:szCs w:val="24"/>
                <w:lang w:eastAsia="ru-RU"/>
              </w:rPr>
              <w:t>санитариялы</w:t>
            </w:r>
            <w:proofErr w:type="gramEnd"/>
            <w:r w:rsidRPr="00D2157B">
              <w:rPr>
                <w:rFonts w:eastAsia="Times New Roman" w:cs="Times New Roman"/>
                <w:color w:val="0D0D0D" w:themeColor="text1" w:themeTint="F2"/>
                <w:spacing w:val="2"/>
                <w:szCs w:val="24"/>
                <w:lang w:eastAsia="ru-RU"/>
              </w:rPr>
              <w:t xml:space="preserve">қ қағидалардың </w:t>
            </w:r>
            <w:r w:rsidRPr="00D2157B">
              <w:rPr>
                <w:rFonts w:eastAsia="Times New Roman" w:cs="Times New Roman"/>
                <w:b/>
                <w:color w:val="0D0D0D" w:themeColor="text1" w:themeTint="F2"/>
                <w:spacing w:val="2"/>
                <w:szCs w:val="24"/>
                <w:lang w:eastAsia="ru-RU"/>
              </w:rPr>
              <w:t>2-қосымшасына</w:t>
            </w:r>
            <w:r w:rsidRPr="00D2157B">
              <w:rPr>
                <w:rFonts w:eastAsia="Times New Roman" w:cs="Times New Roman"/>
                <w:color w:val="0D0D0D" w:themeColor="text1" w:themeTint="F2"/>
                <w:spacing w:val="2"/>
                <w:szCs w:val="24"/>
                <w:lang w:eastAsia="ru-RU"/>
              </w:rPr>
              <w:t xml:space="preserve"> сәйкес жүзеге асырылады.</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26. </w:t>
            </w:r>
            <w:proofErr w:type="gramStart"/>
            <w:r w:rsidRPr="00D2157B">
              <w:rPr>
                <w:rFonts w:eastAsia="Times New Roman" w:cs="Times New Roman"/>
                <w:color w:val="0D0D0D" w:themeColor="text1" w:themeTint="F2"/>
                <w:spacing w:val="2"/>
                <w:szCs w:val="24"/>
                <w:lang w:eastAsia="ru-RU"/>
              </w:rPr>
              <w:t>Шетелдіктерді және азаматтығы жоқ тұлғаларды білім беру ұйымына қабылдау тәртібі және үміткердің білім деңдейін айқындау "Қазақстан Республикасында тұрақты тұратын шетелдіктердің және азаматтығы жоқ тұлғалардың мектепалды, бастауыш, негізгі орта және жалпы орта біл</w:t>
            </w:r>
            <w:proofErr w:type="gramEnd"/>
            <w:r w:rsidRPr="00D2157B">
              <w:rPr>
                <w:rFonts w:eastAsia="Times New Roman" w:cs="Times New Roman"/>
                <w:color w:val="0D0D0D" w:themeColor="text1" w:themeTint="F2"/>
                <w:spacing w:val="2"/>
                <w:szCs w:val="24"/>
                <w:lang w:eastAsia="ru-RU"/>
              </w:rPr>
              <w:t>ім алу ережесін бекіту туралы" Қазақстан Республикасы</w:t>
            </w:r>
            <w:proofErr w:type="gramStart"/>
            <w:r w:rsidRPr="00D2157B">
              <w:rPr>
                <w:rFonts w:eastAsia="Times New Roman" w:cs="Times New Roman"/>
                <w:color w:val="0D0D0D" w:themeColor="text1" w:themeTint="F2"/>
                <w:spacing w:val="2"/>
                <w:szCs w:val="24"/>
                <w:lang w:eastAsia="ru-RU"/>
              </w:rPr>
              <w:t xml:space="preserve"> Б</w:t>
            </w:r>
            <w:proofErr w:type="gramEnd"/>
            <w:r w:rsidRPr="00D2157B">
              <w:rPr>
                <w:rFonts w:eastAsia="Times New Roman" w:cs="Times New Roman"/>
                <w:color w:val="0D0D0D" w:themeColor="text1" w:themeTint="F2"/>
                <w:spacing w:val="2"/>
                <w:szCs w:val="24"/>
                <w:lang w:eastAsia="ru-RU"/>
              </w:rPr>
              <w:t>ілім және ғылым министрінің 2010 жылғы 28 қыркүйектегі № 468 бұйрығымен (Нормативтік құқықтық актілерді мемлекеттік тіркеу тізілімінде № 6573 болып тіркелді)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w:t>
            </w:r>
            <w:proofErr w:type="gramStart"/>
            <w:r w:rsidRPr="00D2157B">
              <w:rPr>
                <w:rFonts w:eastAsia="Times New Roman" w:cs="Times New Roman"/>
                <w:color w:val="0D0D0D" w:themeColor="text1" w:themeTint="F2"/>
                <w:spacing w:val="2"/>
                <w:szCs w:val="24"/>
                <w:lang w:eastAsia="ru-RU"/>
              </w:rPr>
              <w:t>м алу</w:t>
            </w:r>
            <w:proofErr w:type="gramEnd"/>
            <w:r w:rsidRPr="00D2157B">
              <w:rPr>
                <w:rFonts w:eastAsia="Times New Roman" w:cs="Times New Roman"/>
                <w:color w:val="0D0D0D" w:themeColor="text1" w:themeTint="F2"/>
                <w:spacing w:val="2"/>
                <w:szCs w:val="24"/>
                <w:lang w:eastAsia="ru-RU"/>
              </w:rPr>
              <w:t xml:space="preserve"> ережесімен реттеледі.</w:t>
            </w:r>
          </w:p>
          <w:p w:rsidR="00D2157B" w:rsidRPr="00D2157B" w:rsidRDefault="00D2157B" w:rsidP="00D2157B">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27. Жалпы орта білімнің жалпы білім беру оқу бағдарламаларын іске асыратын білім беру ұйымдарының оныншы, он бі</w:t>
            </w:r>
            <w:proofErr w:type="gramStart"/>
            <w:r w:rsidRPr="00D2157B">
              <w:rPr>
                <w:rFonts w:eastAsia="Times New Roman" w:cs="Times New Roman"/>
                <w:color w:val="0D0D0D" w:themeColor="text1" w:themeTint="F2"/>
                <w:spacing w:val="2"/>
                <w:szCs w:val="24"/>
                <w:lang w:eastAsia="ru-RU"/>
              </w:rPr>
              <w:t>р</w:t>
            </w:r>
            <w:proofErr w:type="gramEnd"/>
            <w:r w:rsidRPr="00D2157B">
              <w:rPr>
                <w:rFonts w:eastAsia="Times New Roman" w:cs="Times New Roman"/>
                <w:color w:val="0D0D0D" w:themeColor="text1" w:themeTint="F2"/>
                <w:spacing w:val="2"/>
                <w:szCs w:val="24"/>
                <w:lang w:eastAsia="ru-RU"/>
              </w:rPr>
              <w:t>інші (он екінші) сыныптарына білім алушыларды қабылдау осы Үлгілік қағидаларға 15-тармағына сәйкес білім алушының жеке өтініші, сондай-ақ осы Үлгілік қағидалардың 11-тармағында көзделген құжаттар мен негізгі орта бі</w:t>
            </w:r>
            <w:proofErr w:type="gramStart"/>
            <w:r w:rsidRPr="00D2157B">
              <w:rPr>
                <w:rFonts w:eastAsia="Times New Roman" w:cs="Times New Roman"/>
                <w:color w:val="0D0D0D" w:themeColor="text1" w:themeTint="F2"/>
                <w:spacing w:val="2"/>
                <w:szCs w:val="24"/>
                <w:lang w:eastAsia="ru-RU"/>
              </w:rPr>
              <w:t>л</w:t>
            </w:r>
            <w:proofErr w:type="gramEnd"/>
            <w:r w:rsidRPr="00D2157B">
              <w:rPr>
                <w:rFonts w:eastAsia="Times New Roman" w:cs="Times New Roman"/>
                <w:color w:val="0D0D0D" w:themeColor="text1" w:themeTint="F2"/>
                <w:spacing w:val="2"/>
                <w:szCs w:val="24"/>
                <w:lang w:eastAsia="ru-RU"/>
              </w:rPr>
              <w:t>ім туралы мемлекеттік үлгідегі құжаттың негізінде жүзеге асырылады.</w:t>
            </w:r>
          </w:p>
          <w:p w:rsidR="004E699A" w:rsidRPr="00FC0B02" w:rsidRDefault="00D2157B" w:rsidP="00FC0B02">
            <w:pPr>
              <w:shd w:val="clear" w:color="auto" w:fill="FFFFFF"/>
              <w:spacing w:after="0" w:line="240" w:lineRule="auto"/>
              <w:jc w:val="both"/>
              <w:textAlignment w:val="baseline"/>
              <w:rPr>
                <w:rFonts w:eastAsia="Times New Roman" w:cs="Times New Roman"/>
                <w:color w:val="0D0D0D" w:themeColor="text1" w:themeTint="F2"/>
                <w:spacing w:val="2"/>
                <w:szCs w:val="24"/>
                <w:lang w:eastAsia="ru-RU"/>
              </w:rPr>
            </w:pPr>
            <w:r w:rsidRPr="00D2157B">
              <w:rPr>
                <w:rFonts w:eastAsia="Times New Roman" w:cs="Times New Roman"/>
                <w:color w:val="0D0D0D" w:themeColor="text1" w:themeTint="F2"/>
                <w:spacing w:val="2"/>
                <w:szCs w:val="24"/>
                <w:lang w:eastAsia="ru-RU"/>
              </w:rPr>
              <w:t xml:space="preserve">      Өтініштерді қ</w:t>
            </w:r>
            <w:proofErr w:type="gramStart"/>
            <w:r w:rsidRPr="00D2157B">
              <w:rPr>
                <w:rFonts w:eastAsia="Times New Roman" w:cs="Times New Roman"/>
                <w:color w:val="0D0D0D" w:themeColor="text1" w:themeTint="F2"/>
                <w:spacing w:val="2"/>
                <w:szCs w:val="24"/>
                <w:lang w:eastAsia="ru-RU"/>
              </w:rPr>
              <w:t>абылдау</w:t>
            </w:r>
            <w:proofErr w:type="gramEnd"/>
            <w:r w:rsidRPr="00D2157B">
              <w:rPr>
                <w:rFonts w:eastAsia="Times New Roman" w:cs="Times New Roman"/>
                <w:color w:val="0D0D0D" w:themeColor="text1" w:themeTint="F2"/>
                <w:spacing w:val="2"/>
                <w:szCs w:val="24"/>
                <w:lang w:eastAsia="ru-RU"/>
              </w:rPr>
              <w:t xml:space="preserve"> ағымдағы күнтізбелік жылдың 1 тамызынан бастап 31 тамызына дейін (қоса алғанда) жүргізіледі.</w:t>
            </w:r>
            <w:r>
              <w:rPr>
                <w:rFonts w:cs="Times New Roman"/>
                <w:b/>
                <w:color w:val="0D0D0D" w:themeColor="text1" w:themeTint="F2"/>
                <w:szCs w:val="24"/>
                <w:shd w:val="clear" w:color="auto" w:fill="FFFFFF"/>
              </w:rPr>
              <w:t>2</w:t>
            </w:r>
            <w:r w:rsidR="004E699A" w:rsidRPr="004E699A">
              <w:rPr>
                <w:rFonts w:cs="Times New Roman"/>
                <w:b/>
                <w:color w:val="0D0D0D" w:themeColor="text1" w:themeTint="F2"/>
                <w:szCs w:val="24"/>
                <w:shd w:val="clear" w:color="auto" w:fill="FFFFFF"/>
              </w:rPr>
              <w:t>-қосымша</w:t>
            </w:r>
          </w:p>
        </w:tc>
      </w:tr>
      <w:tr w:rsidR="004E699A" w:rsidRPr="002C378D" w:rsidTr="00D2157B">
        <w:tc>
          <w:tcPr>
            <w:tcW w:w="10638" w:type="dxa"/>
            <w:gridSpan w:val="2"/>
            <w:tcBorders>
              <w:top w:val="nil"/>
              <w:left w:val="nil"/>
              <w:bottom w:val="nil"/>
              <w:right w:val="nil"/>
            </w:tcBorders>
            <w:shd w:val="clear" w:color="auto" w:fill="auto"/>
            <w:tcMar>
              <w:top w:w="45" w:type="dxa"/>
              <w:left w:w="75" w:type="dxa"/>
              <w:bottom w:w="45" w:type="dxa"/>
              <w:right w:w="75" w:type="dxa"/>
            </w:tcMar>
            <w:hideMark/>
          </w:tcPr>
          <w:p w:rsidR="004E699A" w:rsidRPr="004E699A" w:rsidRDefault="004E699A" w:rsidP="00BC12F5">
            <w:pPr>
              <w:spacing w:after="0" w:line="240" w:lineRule="auto"/>
              <w:jc w:val="right"/>
              <w:rPr>
                <w:rFonts w:cs="Times New Roman"/>
                <w:color w:val="000000"/>
                <w:szCs w:val="24"/>
                <w:shd w:val="clear" w:color="auto" w:fill="FFFFFF"/>
              </w:rPr>
            </w:pPr>
            <w:r w:rsidRPr="002C378D">
              <w:rPr>
                <w:rFonts w:eastAsia="Times New Roman" w:cs="Times New Roman"/>
                <w:color w:val="000000"/>
                <w:szCs w:val="24"/>
                <w:lang w:eastAsia="ru-RU"/>
              </w:rPr>
              <w:lastRenderedPageBreak/>
              <w:t>Олимпиадалық резервтің</w:t>
            </w:r>
            <w:r>
              <w:rPr>
                <w:rFonts w:eastAsia="Times New Roman" w:cs="Times New Roman"/>
                <w:color w:val="000000"/>
                <w:szCs w:val="24"/>
                <w:lang w:eastAsia="ru-RU"/>
              </w:rPr>
              <w:t xml:space="preserve"> </w:t>
            </w:r>
            <w:r w:rsidRPr="002C378D">
              <w:rPr>
                <w:rFonts w:eastAsia="Times New Roman" w:cs="Times New Roman"/>
                <w:color w:val="000000"/>
                <w:szCs w:val="24"/>
                <w:lang w:eastAsia="ru-RU"/>
              </w:rPr>
              <w:t>республикалық, облыстық,</w:t>
            </w:r>
            <w:r w:rsidRPr="002C378D">
              <w:rPr>
                <w:rFonts w:eastAsia="Times New Roman" w:cs="Times New Roman"/>
                <w:color w:val="000000"/>
                <w:szCs w:val="24"/>
                <w:lang w:eastAsia="ru-RU"/>
              </w:rPr>
              <w:br/>
              <w:t>республикалық маңызы бар</w:t>
            </w:r>
            <w:r>
              <w:rPr>
                <w:rFonts w:eastAsia="Times New Roman" w:cs="Times New Roman"/>
                <w:color w:val="000000"/>
                <w:szCs w:val="24"/>
                <w:lang w:eastAsia="ru-RU"/>
              </w:rPr>
              <w:t xml:space="preserve"> </w:t>
            </w:r>
            <w:r w:rsidRPr="002C378D">
              <w:rPr>
                <w:rFonts w:eastAsia="Times New Roman" w:cs="Times New Roman"/>
                <w:color w:val="000000"/>
                <w:szCs w:val="24"/>
                <w:lang w:eastAsia="ru-RU"/>
              </w:rPr>
              <w:t>қалалардың, астананың</w:t>
            </w:r>
            <w:r w:rsidRPr="002C378D">
              <w:rPr>
                <w:rFonts w:eastAsia="Times New Roman" w:cs="Times New Roman"/>
                <w:color w:val="000000"/>
                <w:szCs w:val="24"/>
                <w:lang w:eastAsia="ru-RU"/>
              </w:rPr>
              <w:br/>
              <w:t>мамандандырылған мектеп-</w:t>
            </w:r>
            <w:r w:rsidRPr="004E699A">
              <w:rPr>
                <w:rFonts w:cs="Times New Roman"/>
                <w:color w:val="000000"/>
                <w:szCs w:val="24"/>
                <w:shd w:val="clear" w:color="auto" w:fill="FFFFFF"/>
              </w:rPr>
              <w:t>интернат-колледждерін және</w:t>
            </w:r>
            <w:r w:rsidRPr="004E699A">
              <w:rPr>
                <w:rFonts w:cs="Times New Roman"/>
                <w:color w:val="000000"/>
                <w:szCs w:val="24"/>
              </w:rPr>
              <w:br/>
            </w:r>
            <w:r w:rsidRPr="004E699A">
              <w:rPr>
                <w:rFonts w:cs="Times New Roman"/>
                <w:color w:val="000000"/>
                <w:szCs w:val="24"/>
                <w:shd w:val="clear" w:color="auto" w:fill="FFFFFF"/>
              </w:rPr>
              <w:t xml:space="preserve">спорттағы дарынды </w:t>
            </w:r>
            <w:proofErr w:type="gramStart"/>
            <w:r w:rsidRPr="004E699A">
              <w:rPr>
                <w:rFonts w:cs="Times New Roman"/>
                <w:color w:val="000000"/>
                <w:szCs w:val="24"/>
                <w:shd w:val="clear" w:color="auto" w:fill="FFFFFF"/>
              </w:rPr>
              <w:t>балалар</w:t>
            </w:r>
            <w:proofErr w:type="gramEnd"/>
            <w:r w:rsidRPr="004E699A">
              <w:rPr>
                <w:rFonts w:cs="Times New Roman"/>
                <w:color w:val="000000"/>
                <w:szCs w:val="24"/>
                <w:shd w:val="clear" w:color="auto" w:fill="FFFFFF"/>
              </w:rPr>
              <w:t>ға</w:t>
            </w:r>
            <w:r>
              <w:rPr>
                <w:rFonts w:cs="Times New Roman"/>
                <w:color w:val="000000"/>
                <w:szCs w:val="24"/>
                <w:shd w:val="clear" w:color="auto" w:fill="FFFFFF"/>
              </w:rPr>
              <w:t xml:space="preserve"> </w:t>
            </w:r>
            <w:r w:rsidRPr="004E699A">
              <w:rPr>
                <w:rFonts w:cs="Times New Roman"/>
                <w:color w:val="000000"/>
                <w:szCs w:val="24"/>
                <w:shd w:val="clear" w:color="auto" w:fill="FFFFFF"/>
              </w:rPr>
              <w:t>арналған облыстық,</w:t>
            </w:r>
            <w:r w:rsidRPr="004E699A">
              <w:rPr>
                <w:rFonts w:cs="Times New Roman"/>
                <w:color w:val="000000"/>
                <w:szCs w:val="24"/>
              </w:rPr>
              <w:br/>
            </w:r>
            <w:r w:rsidRPr="004E699A">
              <w:rPr>
                <w:rFonts w:cs="Times New Roman"/>
                <w:color w:val="000000"/>
                <w:szCs w:val="24"/>
                <w:shd w:val="clear" w:color="auto" w:fill="FFFFFF"/>
              </w:rPr>
              <w:t>республикалық маңызы бар</w:t>
            </w:r>
            <w:r>
              <w:rPr>
                <w:rFonts w:cs="Times New Roman"/>
                <w:color w:val="000000"/>
                <w:szCs w:val="24"/>
                <w:shd w:val="clear" w:color="auto" w:fill="FFFFFF"/>
              </w:rPr>
              <w:t xml:space="preserve"> </w:t>
            </w:r>
            <w:r w:rsidRPr="004E699A">
              <w:rPr>
                <w:rFonts w:cs="Times New Roman"/>
                <w:color w:val="000000"/>
                <w:szCs w:val="24"/>
                <w:shd w:val="clear" w:color="auto" w:fill="FFFFFF"/>
              </w:rPr>
              <w:t xml:space="preserve">қалалардың, астананың </w:t>
            </w:r>
          </w:p>
          <w:p w:rsidR="004E699A" w:rsidRPr="002C378D" w:rsidRDefault="004E699A" w:rsidP="00D2157B">
            <w:pPr>
              <w:spacing w:after="0" w:line="240" w:lineRule="auto"/>
              <w:jc w:val="right"/>
              <w:rPr>
                <w:rFonts w:eastAsia="Times New Roman" w:cs="Times New Roman"/>
                <w:color w:val="000000"/>
                <w:szCs w:val="24"/>
                <w:lang w:eastAsia="ru-RU"/>
              </w:rPr>
            </w:pPr>
            <w:r w:rsidRPr="004E699A">
              <w:rPr>
                <w:rFonts w:cs="Times New Roman"/>
                <w:color w:val="000000"/>
                <w:szCs w:val="24"/>
                <w:shd w:val="clear" w:color="auto" w:fill="FFFFFF"/>
              </w:rPr>
              <w:t>мектеп-интернаттарын қоспағанда,</w:t>
            </w:r>
            <w:r>
              <w:rPr>
                <w:rFonts w:cs="Times New Roman"/>
                <w:color w:val="000000"/>
                <w:szCs w:val="24"/>
                <w:shd w:val="clear" w:color="auto" w:fill="FFFFFF"/>
              </w:rPr>
              <w:t xml:space="preserve"> </w:t>
            </w:r>
            <w:r w:rsidRPr="004E699A">
              <w:rPr>
                <w:rFonts w:cs="Times New Roman"/>
                <w:color w:val="000000"/>
                <w:szCs w:val="24"/>
                <w:shd w:val="clear" w:color="auto" w:fill="FFFFFF"/>
              </w:rPr>
              <w:t>бастауыш, негізгі орта және</w:t>
            </w:r>
            <w:r w:rsidRPr="004E699A">
              <w:rPr>
                <w:rFonts w:cs="Times New Roman"/>
                <w:color w:val="000000"/>
                <w:szCs w:val="24"/>
              </w:rPr>
              <w:br/>
            </w:r>
            <w:r w:rsidRPr="004E699A">
              <w:rPr>
                <w:rFonts w:cs="Times New Roman"/>
                <w:color w:val="000000"/>
                <w:szCs w:val="24"/>
                <w:shd w:val="clear" w:color="auto" w:fill="FFFFFF"/>
              </w:rPr>
              <w:t>жалпы орта білімнің жалпы</w:t>
            </w:r>
            <w:r>
              <w:rPr>
                <w:rFonts w:cs="Times New Roman"/>
                <w:color w:val="000000"/>
                <w:szCs w:val="24"/>
                <w:shd w:val="clear" w:color="auto" w:fill="FFFFFF"/>
              </w:rPr>
              <w:t xml:space="preserve"> </w:t>
            </w:r>
            <w:r w:rsidRPr="004E699A">
              <w:rPr>
                <w:rFonts w:cs="Times New Roman"/>
                <w:color w:val="000000"/>
                <w:szCs w:val="24"/>
                <w:shd w:val="clear" w:color="auto" w:fill="FFFFFF"/>
              </w:rPr>
              <w:t xml:space="preserve">білім беретін </w:t>
            </w:r>
            <w:proofErr w:type="gramStart"/>
            <w:r w:rsidRPr="004E699A">
              <w:rPr>
                <w:rFonts w:cs="Times New Roman"/>
                <w:color w:val="000000"/>
                <w:szCs w:val="24"/>
                <w:shd w:val="clear" w:color="auto" w:fill="FFFFFF"/>
              </w:rPr>
              <w:t>о</w:t>
            </w:r>
            <w:proofErr w:type="gramEnd"/>
            <w:r w:rsidRPr="004E699A">
              <w:rPr>
                <w:rFonts w:cs="Times New Roman"/>
                <w:color w:val="000000"/>
                <w:szCs w:val="24"/>
                <w:shd w:val="clear" w:color="auto" w:fill="FFFFFF"/>
              </w:rPr>
              <w:t>қу</w:t>
            </w:r>
            <w:r w:rsidRPr="004E699A">
              <w:rPr>
                <w:rFonts w:cs="Times New Roman"/>
                <w:color w:val="000000"/>
                <w:szCs w:val="24"/>
              </w:rPr>
              <w:br/>
            </w:r>
            <w:r w:rsidRPr="004E699A">
              <w:rPr>
                <w:rFonts w:cs="Times New Roman"/>
                <w:color w:val="000000"/>
                <w:szCs w:val="24"/>
                <w:shd w:val="clear" w:color="auto" w:fill="FFFFFF"/>
              </w:rPr>
              <w:t>бағдарламаларын іске асыратын</w:t>
            </w:r>
            <w:r>
              <w:rPr>
                <w:rFonts w:cs="Times New Roman"/>
                <w:color w:val="000000"/>
                <w:szCs w:val="24"/>
                <w:shd w:val="clear" w:color="auto" w:fill="FFFFFF"/>
              </w:rPr>
              <w:t xml:space="preserve"> </w:t>
            </w:r>
            <w:r w:rsidRPr="004E699A">
              <w:rPr>
                <w:rFonts w:cs="Times New Roman"/>
                <w:color w:val="000000"/>
                <w:szCs w:val="24"/>
                <w:shd w:val="clear" w:color="auto" w:fill="FFFFFF"/>
              </w:rPr>
              <w:t>білім беру ұйымдарына оқуға</w:t>
            </w:r>
            <w:r w:rsidRPr="004E699A">
              <w:rPr>
                <w:rFonts w:cs="Times New Roman"/>
                <w:color w:val="000000"/>
                <w:szCs w:val="24"/>
              </w:rPr>
              <w:br/>
            </w:r>
            <w:r w:rsidRPr="004E699A">
              <w:rPr>
                <w:rFonts w:cs="Times New Roman"/>
                <w:color w:val="000000"/>
                <w:szCs w:val="24"/>
                <w:shd w:val="clear" w:color="auto" w:fill="FFFFFF"/>
              </w:rPr>
              <w:lastRenderedPageBreak/>
              <w:t>қабылдаудың үлгілік</w:t>
            </w:r>
            <w:r>
              <w:rPr>
                <w:rFonts w:cs="Times New Roman"/>
                <w:color w:val="000000"/>
                <w:szCs w:val="24"/>
                <w:shd w:val="clear" w:color="auto" w:fill="FFFFFF"/>
              </w:rPr>
              <w:t xml:space="preserve"> </w:t>
            </w:r>
            <w:r w:rsidRPr="004E699A">
              <w:rPr>
                <w:rFonts w:cs="Times New Roman"/>
                <w:color w:val="000000"/>
                <w:szCs w:val="24"/>
                <w:shd w:val="clear" w:color="auto" w:fill="FFFFFF"/>
              </w:rPr>
              <w:t>қағидаларына</w:t>
            </w:r>
            <w:r w:rsidRPr="004E699A">
              <w:rPr>
                <w:rFonts w:cs="Times New Roman"/>
                <w:color w:val="000000"/>
                <w:szCs w:val="24"/>
              </w:rPr>
              <w:br/>
            </w:r>
            <w:r w:rsidR="00D2157B">
              <w:rPr>
                <w:rFonts w:cs="Times New Roman"/>
                <w:color w:val="000000"/>
                <w:szCs w:val="24"/>
                <w:shd w:val="clear" w:color="auto" w:fill="FFFFFF"/>
              </w:rPr>
              <w:t>2</w:t>
            </w:r>
            <w:r w:rsidRPr="004E699A">
              <w:rPr>
                <w:rFonts w:cs="Times New Roman"/>
                <w:color w:val="000000"/>
                <w:szCs w:val="24"/>
                <w:shd w:val="clear" w:color="auto" w:fill="FFFFFF"/>
              </w:rPr>
              <w:t>-қосымша</w:t>
            </w:r>
          </w:p>
        </w:tc>
      </w:tr>
      <w:tr w:rsidR="004E699A" w:rsidRPr="002C378D" w:rsidTr="00D2157B">
        <w:tc>
          <w:tcPr>
            <w:tcW w:w="8387" w:type="dxa"/>
            <w:tcBorders>
              <w:top w:val="nil"/>
              <w:left w:val="nil"/>
              <w:bottom w:val="nil"/>
              <w:right w:val="nil"/>
            </w:tcBorders>
            <w:shd w:val="clear" w:color="auto" w:fill="auto"/>
            <w:tcMar>
              <w:top w:w="45" w:type="dxa"/>
              <w:left w:w="75" w:type="dxa"/>
              <w:bottom w:w="45" w:type="dxa"/>
              <w:right w:w="75" w:type="dxa"/>
            </w:tcMar>
          </w:tcPr>
          <w:p w:rsidR="004E699A" w:rsidRPr="002C378D" w:rsidRDefault="004E699A" w:rsidP="00FC0B02">
            <w:pPr>
              <w:spacing w:after="0" w:line="240" w:lineRule="auto"/>
              <w:rPr>
                <w:rFonts w:ascii="Courier New" w:eastAsia="Times New Roman" w:hAnsi="Courier New" w:cs="Courier New"/>
                <w:color w:val="000000"/>
                <w:sz w:val="20"/>
                <w:szCs w:val="20"/>
                <w:lang w:eastAsia="ru-RU"/>
              </w:rPr>
            </w:pPr>
          </w:p>
        </w:tc>
        <w:tc>
          <w:tcPr>
            <w:tcW w:w="2251" w:type="dxa"/>
            <w:tcBorders>
              <w:top w:val="nil"/>
              <w:left w:val="nil"/>
              <w:bottom w:val="nil"/>
              <w:right w:val="nil"/>
            </w:tcBorders>
            <w:shd w:val="clear" w:color="auto" w:fill="auto"/>
            <w:tcMar>
              <w:top w:w="45" w:type="dxa"/>
              <w:left w:w="75" w:type="dxa"/>
              <w:bottom w:w="45" w:type="dxa"/>
              <w:right w:w="75" w:type="dxa"/>
            </w:tcMar>
          </w:tcPr>
          <w:p w:rsidR="004E699A" w:rsidRPr="002C378D" w:rsidRDefault="004E699A" w:rsidP="00BC12F5">
            <w:pPr>
              <w:spacing w:after="0" w:line="240" w:lineRule="auto"/>
              <w:rPr>
                <w:rFonts w:ascii="Courier New" w:eastAsia="Times New Roman" w:hAnsi="Courier New" w:cs="Courier New"/>
                <w:color w:val="000000"/>
                <w:sz w:val="20"/>
                <w:szCs w:val="20"/>
                <w:lang w:eastAsia="ru-RU"/>
              </w:rPr>
            </w:pPr>
          </w:p>
        </w:tc>
      </w:tr>
    </w:tbl>
    <w:p w:rsidR="004E699A" w:rsidRPr="002C378D" w:rsidRDefault="00D2157B" w:rsidP="00D2157B">
      <w:pPr>
        <w:shd w:val="clear" w:color="auto" w:fill="FFFFFF"/>
        <w:spacing w:after="0" w:line="240" w:lineRule="auto"/>
        <w:jc w:val="center"/>
        <w:textAlignment w:val="baseline"/>
        <w:outlineLvl w:val="2"/>
        <w:rPr>
          <w:rFonts w:eastAsia="Times New Roman" w:cs="Times New Roman"/>
          <w:b/>
          <w:color w:val="1E1E1E"/>
          <w:szCs w:val="24"/>
          <w:lang w:eastAsia="ru-RU"/>
        </w:rPr>
      </w:pPr>
      <w:r w:rsidRPr="00D2157B">
        <w:rPr>
          <w:rFonts w:eastAsia="Times New Roman" w:cs="Times New Roman"/>
          <w:b/>
          <w:color w:val="1E1E1E"/>
          <w:szCs w:val="24"/>
          <w:lang w:eastAsia="ru-RU"/>
        </w:rPr>
        <w:t>"Бастауыш, негізгі орта, жалпы орта бі</w:t>
      </w:r>
      <w:proofErr w:type="gramStart"/>
      <w:r w:rsidRPr="00D2157B">
        <w:rPr>
          <w:rFonts w:eastAsia="Times New Roman" w:cs="Times New Roman"/>
          <w:b/>
          <w:color w:val="1E1E1E"/>
          <w:szCs w:val="24"/>
          <w:lang w:eastAsia="ru-RU"/>
        </w:rPr>
        <w:t>л</w:t>
      </w:r>
      <w:proofErr w:type="gramEnd"/>
      <w:r w:rsidRPr="00D2157B">
        <w:rPr>
          <w:rFonts w:eastAsia="Times New Roman" w:cs="Times New Roman"/>
          <w:b/>
          <w:color w:val="1E1E1E"/>
          <w:szCs w:val="24"/>
          <w:lang w:eastAsia="ru-RU"/>
        </w:rPr>
        <w:t>ім беру ұйымдары арасында балаларды ауыстыру үшін құжаттарды қабылдау" мемлекеттік қызмет көрсетуге қойылатын негізгі талаптардың тізбесі</w:t>
      </w:r>
    </w:p>
    <w:tbl>
      <w:tblPr>
        <w:tblW w:w="1067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2502"/>
        <w:gridCol w:w="7778"/>
      </w:tblGrid>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bCs/>
                <w:color w:val="000000"/>
                <w:spacing w:val="2"/>
                <w:bdr w:val="none" w:sz="0" w:space="0" w:color="auto" w:frame="1"/>
              </w:rPr>
              <w:t>1</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bCs/>
                <w:color w:val="000000"/>
                <w:spacing w:val="2"/>
                <w:bdr w:val="none" w:sz="0" w:space="0" w:color="auto" w:frame="1"/>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jc w:val="both"/>
              <w:textAlignment w:val="baseline"/>
              <w:rPr>
                <w:color w:val="000000"/>
                <w:spacing w:val="2"/>
              </w:rPr>
            </w:pPr>
            <w:r w:rsidRPr="005B51EB">
              <w:rPr>
                <w:bCs/>
                <w:color w:val="000000"/>
                <w:spacing w:val="2"/>
                <w:bdr w:val="none" w:sz="0" w:space="0" w:color="auto" w:frame="1"/>
              </w:rPr>
              <w:t>Бастауыш, негізгі орта, жалпы орта білім беру ұйымдары (бұдан ә</w:t>
            </w:r>
            <w:proofErr w:type="gramStart"/>
            <w:r w:rsidRPr="005B51EB">
              <w:rPr>
                <w:bCs/>
                <w:color w:val="000000"/>
                <w:spacing w:val="2"/>
                <w:bdr w:val="none" w:sz="0" w:space="0" w:color="auto" w:frame="1"/>
              </w:rPr>
              <w:t>р</w:t>
            </w:r>
            <w:proofErr w:type="gramEnd"/>
            <w:r w:rsidRPr="005B51EB">
              <w:rPr>
                <w:bCs/>
                <w:color w:val="000000"/>
                <w:spacing w:val="2"/>
                <w:bdr w:val="none" w:sz="0" w:space="0" w:color="auto" w:frame="1"/>
              </w:rPr>
              <w:t>і – көрсетілетін қызметті беруші).</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2</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jc w:val="both"/>
              <w:textAlignment w:val="baseline"/>
              <w:rPr>
                <w:color w:val="000000"/>
                <w:spacing w:val="2"/>
              </w:rPr>
            </w:pPr>
            <w:r w:rsidRPr="005B51EB">
              <w:rPr>
                <w:color w:val="000000"/>
                <w:spacing w:val="2"/>
              </w:rPr>
              <w:t>1) "электрондық үкіметтің" веб-порталы www.egov.kz (бұдан ә</w:t>
            </w:r>
            <w:proofErr w:type="gramStart"/>
            <w:r w:rsidRPr="005B51EB">
              <w:rPr>
                <w:color w:val="000000"/>
                <w:spacing w:val="2"/>
              </w:rPr>
              <w:t>р</w:t>
            </w:r>
            <w:proofErr w:type="gramEnd"/>
            <w:r w:rsidRPr="005B51EB">
              <w:rPr>
                <w:color w:val="000000"/>
                <w:spacing w:val="2"/>
              </w:rPr>
              <w:t>і – портал);</w:t>
            </w:r>
            <w:r>
              <w:rPr>
                <w:color w:val="000000"/>
                <w:spacing w:val="2"/>
              </w:rPr>
              <w:t xml:space="preserve">  </w:t>
            </w:r>
            <w:r w:rsidRPr="005B51EB">
              <w:rPr>
                <w:color w:val="000000"/>
                <w:spacing w:val="2"/>
              </w:rPr>
              <w:t>2) көрсетілетін қызметті беруші</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3</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Мемлекеттік қызмет көрсету мерзі</w:t>
            </w:r>
            <w:proofErr w:type="gramStart"/>
            <w:r w:rsidRPr="005B51EB">
              <w:rPr>
                <w:color w:val="000000"/>
                <w:spacing w:val="2"/>
              </w:rPr>
              <w:t>м</w:t>
            </w:r>
            <w:proofErr w:type="gramEnd"/>
            <w:r w:rsidRPr="005B51EB">
              <w:rPr>
                <w:color w:val="000000"/>
                <w:spacing w:val="2"/>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FC0B02">
            <w:pPr>
              <w:pStyle w:val="a5"/>
              <w:spacing w:before="0" w:beforeAutospacing="0" w:after="0" w:afterAutospacing="0"/>
              <w:jc w:val="both"/>
              <w:textAlignment w:val="baseline"/>
              <w:rPr>
                <w:color w:val="000000"/>
                <w:spacing w:val="2"/>
              </w:rPr>
            </w:pPr>
            <w:r w:rsidRPr="005B51EB">
              <w:rPr>
                <w:color w:val="000000"/>
                <w:spacing w:val="2"/>
              </w:rPr>
              <w:t>Электронды – 1 (бір) жұмыс күні;</w:t>
            </w:r>
            <w:r w:rsidR="00FC0B02">
              <w:rPr>
                <w:color w:val="000000"/>
                <w:spacing w:val="2"/>
              </w:rPr>
              <w:t xml:space="preserve"> </w:t>
            </w:r>
            <w:r w:rsidRPr="005B51EB">
              <w:rPr>
                <w:color w:val="000000"/>
                <w:spacing w:val="2"/>
              </w:rPr>
              <w:t>Қағаз тү</w:t>
            </w:r>
            <w:proofErr w:type="gramStart"/>
            <w:r w:rsidRPr="005B51EB">
              <w:rPr>
                <w:color w:val="000000"/>
                <w:spacing w:val="2"/>
              </w:rPr>
              <w:t>р</w:t>
            </w:r>
            <w:proofErr w:type="gramEnd"/>
            <w:r w:rsidRPr="005B51EB">
              <w:rPr>
                <w:color w:val="000000"/>
                <w:spacing w:val="2"/>
              </w:rPr>
              <w:t>інде – 3 (үш) жұмыс күні.</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4</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jc w:val="both"/>
              <w:textAlignment w:val="baseline"/>
              <w:rPr>
                <w:color w:val="000000"/>
                <w:spacing w:val="2"/>
              </w:rPr>
            </w:pPr>
            <w:r w:rsidRPr="005B51EB">
              <w:rPr>
                <w:color w:val="000000"/>
                <w:spacing w:val="2"/>
              </w:rPr>
              <w:t>Электронды (ішінара автоматтандырылған)/ қағаз тү</w:t>
            </w:r>
            <w:proofErr w:type="gramStart"/>
            <w:r w:rsidRPr="005B51EB">
              <w:rPr>
                <w:color w:val="000000"/>
                <w:spacing w:val="2"/>
              </w:rPr>
              <w:t>р</w:t>
            </w:r>
            <w:proofErr w:type="gramEnd"/>
            <w:r w:rsidRPr="005B51EB">
              <w:rPr>
                <w:color w:val="000000"/>
                <w:spacing w:val="2"/>
              </w:rPr>
              <w:t>інде.</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5</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Default="005B51EB" w:rsidP="005B51EB">
            <w:pPr>
              <w:pStyle w:val="a5"/>
              <w:spacing w:before="0" w:beforeAutospacing="0" w:after="0" w:afterAutospacing="0"/>
              <w:jc w:val="both"/>
              <w:textAlignment w:val="baseline"/>
              <w:rPr>
                <w:color w:val="000000"/>
                <w:spacing w:val="2"/>
              </w:rPr>
            </w:pPr>
            <w:r w:rsidRPr="005B51EB">
              <w:rPr>
                <w:color w:val="000000"/>
                <w:spacing w:val="2"/>
              </w:rPr>
              <w:t>– портал арқылы:</w:t>
            </w:r>
            <w:r>
              <w:rPr>
                <w:color w:val="000000"/>
                <w:spacing w:val="2"/>
              </w:rPr>
              <w:t xml:space="preserve"> </w:t>
            </w:r>
            <w:r w:rsidRPr="005B51EB">
              <w:rPr>
                <w:color w:val="000000"/>
                <w:spacing w:val="2"/>
              </w:rPr>
              <w:t>қызмет алушының "жеке кабинетіне" білім алушыны бі</w:t>
            </w:r>
            <w:proofErr w:type="gramStart"/>
            <w:r w:rsidRPr="005B51EB">
              <w:rPr>
                <w:color w:val="000000"/>
                <w:spacing w:val="2"/>
              </w:rPr>
              <w:t>р</w:t>
            </w:r>
            <w:proofErr w:type="gramEnd"/>
            <w:r w:rsidRPr="005B51EB">
              <w:rPr>
                <w:color w:val="000000"/>
                <w:spacing w:val="2"/>
              </w:rPr>
              <w:t xml:space="preserve"> білім беру ұйымынан екінші білім беру ұйымына ауыстыру туралы хабарлама келіп түседі. Хабарламада Т.А.Ә. (ол болған жағдайда), туған күні, сыныбы, оқыту тілі және мектебі (телефон, пошта мекенжайы, электрондық мекенжайы (ресми интернет-ресурс)) көрсетіледі және ол қызмет көрсетушінің уәкілетті тұлғасының электрондық цифрлық қолтаңбасымен (бұдан ә</w:t>
            </w:r>
            <w:proofErr w:type="gramStart"/>
            <w:r w:rsidRPr="005B51EB">
              <w:rPr>
                <w:color w:val="000000"/>
                <w:spacing w:val="2"/>
              </w:rPr>
              <w:t>р</w:t>
            </w:r>
            <w:proofErr w:type="gramEnd"/>
            <w:r w:rsidRPr="005B51EB">
              <w:rPr>
                <w:color w:val="000000"/>
                <w:spacing w:val="2"/>
              </w:rPr>
              <w:t>і – ЭЦҚ) куәландырылады.</w:t>
            </w:r>
            <w:r w:rsidRPr="005B51EB">
              <w:rPr>
                <w:color w:val="000000"/>
                <w:spacing w:val="2"/>
              </w:rPr>
              <w:br/>
              <w:t>Мемлекеттік қызмет көрсетуден бас тартылған жағдайда – қызмет көрсетуден бас тартудың уәжделген себебі көрсетілі</w:t>
            </w:r>
            <w:proofErr w:type="gramStart"/>
            <w:r w:rsidRPr="005B51EB">
              <w:rPr>
                <w:color w:val="000000"/>
                <w:spacing w:val="2"/>
              </w:rPr>
              <w:t>п</w:t>
            </w:r>
            <w:proofErr w:type="gramEnd"/>
            <w:r w:rsidRPr="005B51EB">
              <w:rPr>
                <w:color w:val="000000"/>
                <w:spacing w:val="2"/>
              </w:rPr>
              <w:t>, осы Үлгілік қағидалардың 13-тармағының </w:t>
            </w:r>
            <w:hyperlink r:id="rId6" w:anchor="z53" w:history="1">
              <w:r w:rsidRPr="005B51EB">
                <w:rPr>
                  <w:rStyle w:val="a6"/>
                  <w:color w:val="073A5E"/>
                  <w:spacing w:val="2"/>
                </w:rPr>
                <w:t>7) тармақшасында</w:t>
              </w:r>
            </w:hyperlink>
            <w:r w:rsidRPr="005B51EB">
              <w:rPr>
                <w:color w:val="000000"/>
                <w:spacing w:val="2"/>
              </w:rPr>
              <w:t> көзделген бас тарту себептері көрсетіледі.</w:t>
            </w:r>
          </w:p>
          <w:p w:rsidR="00FC0B02" w:rsidRDefault="005B51EB" w:rsidP="005B51EB">
            <w:pPr>
              <w:pStyle w:val="a5"/>
              <w:spacing w:before="0" w:beforeAutospacing="0" w:after="0" w:afterAutospacing="0"/>
              <w:jc w:val="both"/>
              <w:textAlignment w:val="baseline"/>
              <w:rPr>
                <w:color w:val="000000"/>
                <w:spacing w:val="2"/>
              </w:rPr>
            </w:pPr>
            <w:r w:rsidRPr="005B51EB">
              <w:rPr>
                <w:color w:val="000000"/>
                <w:spacing w:val="2"/>
              </w:rPr>
              <w:t>– Қағаз тү</w:t>
            </w:r>
            <w:proofErr w:type="gramStart"/>
            <w:r w:rsidRPr="005B51EB">
              <w:rPr>
                <w:color w:val="000000"/>
                <w:spacing w:val="2"/>
              </w:rPr>
              <w:t>р</w:t>
            </w:r>
            <w:proofErr w:type="gramEnd"/>
            <w:r w:rsidRPr="005B51EB">
              <w:rPr>
                <w:color w:val="000000"/>
                <w:spacing w:val="2"/>
              </w:rPr>
              <w:t>інде:көрсетілетін қызметті беруші қабылданғанын растайтын келген білім алушыны есепке алу талонын береді, ол білім алушы шығып жатқан білім беру ұйымына ұсынылады немесе негізделген бас тарту үшін Үлгілік қағидалардың </w:t>
            </w:r>
            <w:hyperlink r:id="rId7" w:anchor="z46" w:history="1">
              <w:r w:rsidRPr="005B51EB">
                <w:rPr>
                  <w:rStyle w:val="a6"/>
                  <w:color w:val="073A5E"/>
                  <w:spacing w:val="2"/>
                </w:rPr>
                <w:t>13-тармағында</w:t>
              </w:r>
            </w:hyperlink>
            <w:r w:rsidRPr="005B51EB">
              <w:rPr>
                <w:color w:val="000000"/>
                <w:spacing w:val="2"/>
              </w:rPr>
              <w:t> көзделген жағдайлар болған кезде Үлгілі</w:t>
            </w:r>
            <w:proofErr w:type="gramStart"/>
            <w:r w:rsidRPr="005B51EB">
              <w:rPr>
                <w:color w:val="000000"/>
                <w:spacing w:val="2"/>
              </w:rPr>
              <w:t>к</w:t>
            </w:r>
            <w:proofErr w:type="gramEnd"/>
            <w:r w:rsidRPr="005B51EB">
              <w:rPr>
                <w:color w:val="000000"/>
                <w:spacing w:val="2"/>
              </w:rPr>
              <w:t xml:space="preserve"> қағидалардың </w:t>
            </w:r>
            <w:hyperlink r:id="rId8" w:anchor="z250" w:history="1">
              <w:r w:rsidRPr="005B51EB">
                <w:rPr>
                  <w:rStyle w:val="a6"/>
                  <w:color w:val="073A5E"/>
                  <w:spacing w:val="2"/>
                </w:rPr>
                <w:t>2-қосымшасында</w:t>
              </w:r>
            </w:hyperlink>
            <w:r w:rsidRPr="005B51EB">
              <w:rPr>
                <w:color w:val="000000"/>
                <w:spacing w:val="2"/>
              </w:rPr>
              <w:t> белгіленген нысан бойынша өтініш пен (немесе) құжаттарды қабылдаудан бас тарту туралы қолхат беріледі.</w:t>
            </w:r>
          </w:p>
          <w:p w:rsidR="005B51EB" w:rsidRDefault="005B51EB" w:rsidP="005B51EB">
            <w:pPr>
              <w:pStyle w:val="a5"/>
              <w:spacing w:before="0" w:beforeAutospacing="0" w:after="0" w:afterAutospacing="0"/>
              <w:jc w:val="both"/>
              <w:textAlignment w:val="baseline"/>
              <w:rPr>
                <w:color w:val="000000"/>
                <w:spacing w:val="2"/>
              </w:rPr>
            </w:pPr>
            <w:bookmarkStart w:id="0" w:name="z259"/>
            <w:bookmarkEnd w:id="0"/>
            <w:r w:rsidRPr="005B51EB">
              <w:rPr>
                <w:color w:val="000000"/>
                <w:spacing w:val="2"/>
              </w:rPr>
              <w:t>Қабылданғанын растайтын келген бі</w:t>
            </w:r>
            <w:proofErr w:type="gramStart"/>
            <w:r w:rsidRPr="005B51EB">
              <w:rPr>
                <w:color w:val="000000"/>
                <w:spacing w:val="2"/>
              </w:rPr>
              <w:t>л</w:t>
            </w:r>
            <w:proofErr w:type="gramEnd"/>
            <w:r w:rsidRPr="005B51EB">
              <w:rPr>
                <w:color w:val="000000"/>
                <w:spacing w:val="2"/>
              </w:rPr>
              <w:t>ім алушыны есепке алу талоны 3 (үш) жұмыс күні ішінде жарамды.</w:t>
            </w:r>
          </w:p>
          <w:p w:rsidR="00FC0B02" w:rsidRDefault="005B51EB" w:rsidP="005B51EB">
            <w:pPr>
              <w:pStyle w:val="a5"/>
              <w:spacing w:before="0" w:beforeAutospacing="0" w:after="0" w:afterAutospacing="0"/>
              <w:jc w:val="both"/>
              <w:textAlignment w:val="baseline"/>
              <w:rPr>
                <w:color w:val="000000"/>
                <w:spacing w:val="2"/>
              </w:rPr>
            </w:pPr>
            <w:bookmarkStart w:id="1" w:name="z260"/>
            <w:bookmarkEnd w:id="1"/>
            <w:r w:rsidRPr="005B51EB">
              <w:rPr>
                <w:color w:val="000000"/>
                <w:spacing w:val="2"/>
              </w:rPr>
              <w:t xml:space="preserve">Білім алушы шығып жатқан көрсетілетін қызметті беруші қабылданғанын растайтын келген білім алушыны есепке алу талонының негізінде қызмет </w:t>
            </w:r>
            <w:proofErr w:type="gramStart"/>
            <w:r w:rsidRPr="005B51EB">
              <w:rPr>
                <w:color w:val="000000"/>
                <w:spacing w:val="2"/>
              </w:rPr>
              <w:t>алушы</w:t>
            </w:r>
            <w:proofErr w:type="gramEnd"/>
            <w:r w:rsidRPr="005B51EB">
              <w:rPr>
                <w:color w:val="000000"/>
                <w:spacing w:val="2"/>
              </w:rPr>
              <w:t>ға кетуі туралы есептен шығару талонын және білім алушының жеке ісін береді.</w:t>
            </w:r>
          </w:p>
          <w:p w:rsidR="005B51EB" w:rsidRDefault="005B51EB" w:rsidP="005B51EB">
            <w:pPr>
              <w:pStyle w:val="a5"/>
              <w:spacing w:before="0" w:beforeAutospacing="0" w:after="0" w:afterAutospacing="0"/>
              <w:jc w:val="both"/>
              <w:textAlignment w:val="baseline"/>
              <w:rPr>
                <w:color w:val="000000"/>
                <w:spacing w:val="2"/>
              </w:rPr>
            </w:pPr>
            <w:bookmarkStart w:id="2" w:name="z261"/>
            <w:bookmarkEnd w:id="2"/>
            <w:r w:rsidRPr="005B51EB">
              <w:rPr>
                <w:color w:val="000000"/>
                <w:spacing w:val="2"/>
              </w:rPr>
              <w:t>Қызмет алушы құжаттарды (жеке і</w:t>
            </w:r>
            <w:proofErr w:type="gramStart"/>
            <w:r w:rsidRPr="005B51EB">
              <w:rPr>
                <w:color w:val="000000"/>
                <w:spacing w:val="2"/>
              </w:rPr>
              <w:t>ст</w:t>
            </w:r>
            <w:proofErr w:type="gramEnd"/>
            <w:r w:rsidRPr="005B51EB">
              <w:rPr>
                <w:color w:val="000000"/>
                <w:spacing w:val="2"/>
              </w:rPr>
              <w:t>і) баратын көрсетілетін қызметті берушіге ұсынады.</w:t>
            </w:r>
          </w:p>
          <w:p w:rsidR="005B51EB" w:rsidRPr="005B51EB" w:rsidRDefault="005B51EB" w:rsidP="005B51EB">
            <w:pPr>
              <w:pStyle w:val="a5"/>
              <w:spacing w:before="0" w:beforeAutospacing="0" w:after="0" w:afterAutospacing="0"/>
              <w:jc w:val="both"/>
              <w:textAlignment w:val="baseline"/>
              <w:rPr>
                <w:color w:val="000000"/>
                <w:spacing w:val="2"/>
              </w:rPr>
            </w:pPr>
            <w:r w:rsidRPr="005B51EB">
              <w:rPr>
                <w:color w:val="000000"/>
                <w:spacing w:val="2"/>
              </w:rPr>
              <w:t>Көрсетілетін қызметті берушілер бі</w:t>
            </w:r>
            <w:proofErr w:type="gramStart"/>
            <w:r w:rsidRPr="005B51EB">
              <w:rPr>
                <w:color w:val="000000"/>
                <w:spacing w:val="2"/>
              </w:rPr>
              <w:t>л</w:t>
            </w:r>
            <w:proofErr w:type="gramEnd"/>
            <w:r w:rsidRPr="005B51EB">
              <w:rPr>
                <w:color w:val="000000"/>
                <w:spacing w:val="2"/>
              </w:rPr>
              <w:t>ім алушыны орта білім беру ұйымына қабылдау/шығару туралы бұйрық шығарады және салыстыру жүргізеді.</w:t>
            </w:r>
          </w:p>
        </w:tc>
      </w:tr>
      <w:tr w:rsidR="005B51EB" w:rsidRPr="005B51EB" w:rsidTr="008305F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6</w:t>
            </w:r>
          </w:p>
        </w:tc>
        <w:tc>
          <w:tcPr>
            <w:tcW w:w="102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Default="005B51EB" w:rsidP="005B51EB">
            <w:pPr>
              <w:pStyle w:val="a5"/>
              <w:spacing w:before="0" w:beforeAutospacing="0" w:after="0" w:afterAutospacing="0"/>
              <w:jc w:val="both"/>
              <w:textAlignment w:val="baseline"/>
              <w:rPr>
                <w:b/>
                <w:color w:val="000000"/>
                <w:spacing w:val="2"/>
              </w:rPr>
            </w:pPr>
            <w:r w:rsidRPr="005B51EB">
              <w:rPr>
                <w:color w:val="000000"/>
                <w:spacing w:val="2"/>
              </w:rPr>
              <w:t>Мемлекеттік қызмет көрсету кезінде көрсетілген қызметті алушыдан алынатын тө</w:t>
            </w:r>
            <w:proofErr w:type="gramStart"/>
            <w:r w:rsidRPr="005B51EB">
              <w:rPr>
                <w:color w:val="000000"/>
                <w:spacing w:val="2"/>
              </w:rPr>
              <w:t>лем м</w:t>
            </w:r>
            <w:proofErr w:type="gramEnd"/>
            <w:r w:rsidRPr="005B51EB">
              <w:rPr>
                <w:color w:val="000000"/>
                <w:spacing w:val="2"/>
              </w:rPr>
              <w:t>өлшері және Қазақстан Республикасының заңнамасында көзделген жағдайларда оны алу тәсілдері</w:t>
            </w:r>
            <w:r w:rsidRPr="005B51EB">
              <w:rPr>
                <w:b/>
                <w:color w:val="000000"/>
                <w:spacing w:val="2"/>
              </w:rPr>
              <w:t xml:space="preserve"> </w:t>
            </w:r>
          </w:p>
          <w:p w:rsidR="005B51EB" w:rsidRPr="005B51EB" w:rsidRDefault="005B51EB" w:rsidP="005B51EB">
            <w:pPr>
              <w:pStyle w:val="a5"/>
              <w:spacing w:before="0" w:beforeAutospacing="0" w:after="0" w:afterAutospacing="0"/>
              <w:jc w:val="right"/>
              <w:textAlignment w:val="baseline"/>
              <w:rPr>
                <w:color w:val="000000"/>
                <w:spacing w:val="2"/>
              </w:rPr>
            </w:pPr>
            <w:r w:rsidRPr="005B51EB">
              <w:rPr>
                <w:b/>
                <w:color w:val="000000"/>
                <w:spacing w:val="2"/>
              </w:rPr>
              <w:t>Тегі</w:t>
            </w:r>
            <w:proofErr w:type="gramStart"/>
            <w:r w:rsidRPr="005B51EB">
              <w:rPr>
                <w:b/>
                <w:color w:val="000000"/>
                <w:spacing w:val="2"/>
              </w:rPr>
              <w:t>н</w:t>
            </w:r>
            <w:proofErr w:type="gramEnd"/>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7</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proofErr w:type="gramStart"/>
            <w:r w:rsidRPr="005B51EB">
              <w:rPr>
                <w:color w:val="000000"/>
                <w:spacing w:val="2"/>
              </w:rPr>
              <w:t>Ж</w:t>
            </w:r>
            <w:proofErr w:type="gramEnd"/>
            <w:r w:rsidRPr="005B51EB">
              <w:rPr>
                <w:color w:val="000000"/>
                <w:spacing w:val="2"/>
              </w:rPr>
              <w:t>ұмыс уақыты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6DDD" w:rsidRDefault="005B51EB" w:rsidP="005B51EB">
            <w:pPr>
              <w:pStyle w:val="a5"/>
              <w:spacing w:before="0" w:beforeAutospacing="0" w:after="0" w:afterAutospacing="0"/>
              <w:jc w:val="both"/>
              <w:textAlignment w:val="baseline"/>
              <w:rPr>
                <w:color w:val="000000"/>
                <w:spacing w:val="2"/>
              </w:rPr>
            </w:pPr>
            <w:r w:rsidRPr="005B51EB">
              <w:rPr>
                <w:color w:val="000000"/>
                <w:spacing w:val="2"/>
              </w:rPr>
              <w:t>1. Көрсетілетін қызметті беруші – Қазақстан Республикасының Еңбек кодексіне (бұдан ә</w:t>
            </w:r>
            <w:proofErr w:type="gramStart"/>
            <w:r w:rsidRPr="005B51EB">
              <w:rPr>
                <w:color w:val="000000"/>
                <w:spacing w:val="2"/>
              </w:rPr>
              <w:t>р</w:t>
            </w:r>
            <w:proofErr w:type="gramEnd"/>
            <w:r w:rsidRPr="005B51EB">
              <w:rPr>
                <w:color w:val="000000"/>
                <w:spacing w:val="2"/>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rsidR="005B51EB" w:rsidRPr="005B51EB" w:rsidRDefault="005B51EB" w:rsidP="005B51EB">
            <w:pPr>
              <w:pStyle w:val="a5"/>
              <w:spacing w:before="0" w:beforeAutospacing="0" w:after="0" w:afterAutospacing="0"/>
              <w:jc w:val="both"/>
              <w:textAlignment w:val="baseline"/>
              <w:rPr>
                <w:color w:val="000000"/>
                <w:spacing w:val="2"/>
              </w:rPr>
            </w:pPr>
            <w:bookmarkStart w:id="3" w:name="z263"/>
            <w:bookmarkEnd w:id="3"/>
            <w:r w:rsidRPr="005B51EB">
              <w:rPr>
                <w:color w:val="000000"/>
                <w:spacing w:val="2"/>
              </w:rPr>
              <w:t>2. Портал – жөндеу жұмыстарын жүргізуге байланысты техникалық үзілістерді қоспағанда, тә</w:t>
            </w:r>
            <w:proofErr w:type="gramStart"/>
            <w:r w:rsidRPr="005B51EB">
              <w:rPr>
                <w:color w:val="000000"/>
                <w:spacing w:val="2"/>
              </w:rPr>
              <w:t>ул</w:t>
            </w:r>
            <w:proofErr w:type="gramEnd"/>
            <w:r w:rsidRPr="005B51EB">
              <w:rPr>
                <w:color w:val="000000"/>
                <w:spacing w:val="2"/>
              </w:rPr>
              <w:t xml:space="preserve">ік бойы (көрсетілген қызметті алушы жұмыс </w:t>
            </w:r>
            <w:r w:rsidRPr="005B51EB">
              <w:rPr>
                <w:color w:val="000000"/>
                <w:spacing w:val="2"/>
              </w:rPr>
              <w:lastRenderedPageBreak/>
              <w:t>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w:t>
            </w:r>
            <w:proofErr w:type="gramStart"/>
            <w:r w:rsidRPr="005B51EB">
              <w:rPr>
                <w:color w:val="000000"/>
                <w:spacing w:val="2"/>
              </w:rPr>
              <w:t>йкес келесі жұмыс күні жүзеге асырылады).</w:t>
            </w:r>
            <w:proofErr w:type="gramEnd"/>
            <w:r w:rsidRPr="005B51EB">
              <w:rPr>
                <w:color w:val="000000"/>
                <w:spacing w:val="2"/>
              </w:rPr>
              <w:t xml:space="preserve"> Мемлекеттік қызмет көрсету орындарының мекенжайлары:</w:t>
            </w:r>
            <w:r w:rsidRPr="005B51EB">
              <w:rPr>
                <w:color w:val="000000"/>
                <w:spacing w:val="2"/>
              </w:rPr>
              <w:br/>
            </w:r>
            <w:bookmarkStart w:id="4" w:name="z264"/>
            <w:bookmarkEnd w:id="4"/>
            <w:r w:rsidRPr="005B51EB">
              <w:rPr>
                <w:color w:val="000000"/>
                <w:spacing w:val="2"/>
              </w:rPr>
              <w:t>1. көрсетілетін қызметті берушінің интернет-ресурсында;</w:t>
            </w:r>
            <w:r w:rsidRPr="005B51EB">
              <w:rPr>
                <w:color w:val="000000"/>
                <w:spacing w:val="2"/>
              </w:rPr>
              <w:br/>
              <w:t>2.www.egov.kz порталында орналастырылған</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lastRenderedPageBreak/>
              <w:t>8</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6DDD" w:rsidRDefault="005B51EB" w:rsidP="00A36DDD">
            <w:pPr>
              <w:pStyle w:val="a5"/>
              <w:spacing w:before="0" w:beforeAutospacing="0" w:after="0" w:afterAutospacing="0"/>
              <w:jc w:val="both"/>
              <w:textAlignment w:val="baseline"/>
              <w:rPr>
                <w:color w:val="000000"/>
                <w:spacing w:val="2"/>
              </w:rPr>
            </w:pPr>
            <w:r w:rsidRPr="005B51EB">
              <w:rPr>
                <w:color w:val="000000"/>
                <w:spacing w:val="2"/>
              </w:rPr>
              <w:t>- портал арқылы:</w:t>
            </w:r>
            <w:r w:rsidR="00A36DDD">
              <w:rPr>
                <w:color w:val="000000"/>
                <w:spacing w:val="2"/>
              </w:rPr>
              <w:t xml:space="preserve"> </w:t>
            </w:r>
            <w:bookmarkStart w:id="5" w:name="z266"/>
            <w:bookmarkEnd w:id="5"/>
            <w:r w:rsidRPr="005B51EB">
              <w:rPr>
                <w:color w:val="000000"/>
                <w:spacing w:val="2"/>
              </w:rPr>
              <w:t>көрсетілетін қызметті алушының Үлгілік қағидалардың </w:t>
            </w:r>
            <w:hyperlink r:id="rId9" w:anchor="z250" w:history="1">
              <w:r w:rsidRPr="005B51EB">
                <w:rPr>
                  <w:rStyle w:val="a6"/>
                  <w:color w:val="073A5E"/>
                  <w:spacing w:val="2"/>
                </w:rPr>
                <w:t>2-қосымшасының</w:t>
              </w:r>
            </w:hyperlink>
            <w:r w:rsidRPr="005B51EB">
              <w:rPr>
                <w:color w:val="000000"/>
                <w:spacing w:val="2"/>
              </w:rPr>
              <w:t> нысанына сәйкес өтініші.</w:t>
            </w:r>
            <w:r w:rsidRPr="005B51EB">
              <w:rPr>
                <w:color w:val="000000"/>
                <w:spacing w:val="2"/>
              </w:rPr>
              <w:br/>
            </w:r>
            <w:bookmarkStart w:id="6" w:name="z267"/>
            <w:bookmarkEnd w:id="6"/>
            <w:r w:rsidRPr="005B51EB">
              <w:rPr>
                <w:color w:val="000000"/>
                <w:spacing w:val="2"/>
              </w:rPr>
              <w:t>- көрсетілетін қызметті берушіге (қағаз тү</w:t>
            </w:r>
            <w:proofErr w:type="gramStart"/>
            <w:r w:rsidRPr="005B51EB">
              <w:rPr>
                <w:color w:val="000000"/>
                <w:spacing w:val="2"/>
              </w:rPr>
              <w:t>р</w:t>
            </w:r>
            <w:proofErr w:type="gramEnd"/>
            <w:r w:rsidRPr="005B51EB">
              <w:rPr>
                <w:color w:val="000000"/>
                <w:spacing w:val="2"/>
              </w:rPr>
              <w:t>інде):</w:t>
            </w:r>
          </w:p>
          <w:p w:rsidR="00A36DDD" w:rsidRDefault="005B51EB" w:rsidP="00A36DDD">
            <w:pPr>
              <w:pStyle w:val="a5"/>
              <w:spacing w:before="0" w:beforeAutospacing="0" w:after="0" w:afterAutospacing="0"/>
              <w:jc w:val="both"/>
              <w:textAlignment w:val="baseline"/>
              <w:rPr>
                <w:color w:val="000000"/>
                <w:spacing w:val="2"/>
              </w:rPr>
            </w:pPr>
            <w:bookmarkStart w:id="7" w:name="z268"/>
            <w:bookmarkEnd w:id="7"/>
            <w:r w:rsidRPr="005B51EB">
              <w:rPr>
                <w:color w:val="000000"/>
                <w:spacing w:val="2"/>
              </w:rPr>
              <w:t>1. көрсетілетін қызметті алушының Үлгілі</w:t>
            </w:r>
            <w:proofErr w:type="gramStart"/>
            <w:r w:rsidRPr="005B51EB">
              <w:rPr>
                <w:color w:val="000000"/>
                <w:spacing w:val="2"/>
              </w:rPr>
              <w:t>к</w:t>
            </w:r>
            <w:proofErr w:type="gramEnd"/>
            <w:r w:rsidRPr="005B51EB">
              <w:rPr>
                <w:color w:val="000000"/>
                <w:spacing w:val="2"/>
              </w:rPr>
              <w:t xml:space="preserve"> қағидалардың </w:t>
            </w:r>
            <w:hyperlink r:id="rId10" w:anchor="z250" w:history="1">
              <w:r w:rsidRPr="005B51EB">
                <w:rPr>
                  <w:rStyle w:val="a6"/>
                  <w:color w:val="073A5E"/>
                  <w:spacing w:val="2"/>
                </w:rPr>
                <w:t>2-қосымшасының</w:t>
              </w:r>
            </w:hyperlink>
            <w:r w:rsidRPr="005B51EB">
              <w:rPr>
                <w:color w:val="000000"/>
                <w:spacing w:val="2"/>
              </w:rPr>
              <w:t> нысанына сәйкес өтініші;</w:t>
            </w:r>
          </w:p>
          <w:p w:rsidR="005B51EB" w:rsidRPr="005B51EB" w:rsidRDefault="005B51EB" w:rsidP="00A36DDD">
            <w:pPr>
              <w:pStyle w:val="a5"/>
              <w:spacing w:before="0" w:beforeAutospacing="0" w:after="0" w:afterAutospacing="0"/>
              <w:jc w:val="both"/>
              <w:textAlignment w:val="baseline"/>
              <w:rPr>
                <w:color w:val="000000"/>
                <w:spacing w:val="2"/>
              </w:rPr>
            </w:pPr>
            <w:r w:rsidRPr="005B51EB">
              <w:rPr>
                <w:color w:val="000000"/>
                <w:spacing w:val="2"/>
              </w:rPr>
              <w:t xml:space="preserve">2. 263 бұйрығына 10-қосымшаға сәйкес, білім беру ұйымына ұсынылуы </w:t>
            </w:r>
            <w:proofErr w:type="gramStart"/>
            <w:r w:rsidRPr="005B51EB">
              <w:rPr>
                <w:color w:val="000000"/>
                <w:spacing w:val="2"/>
              </w:rPr>
              <w:t>тиіс</w:t>
            </w:r>
            <w:proofErr w:type="gramEnd"/>
            <w:r w:rsidRPr="005B51EB">
              <w:rPr>
                <w:color w:val="000000"/>
                <w:spacing w:val="2"/>
              </w:rPr>
              <w:t xml:space="preserve"> білім алушыны келген білім алушыны есепке алу талоны ұсынылады. (Аталған талап Республика Қазақстан шегінен </w:t>
            </w:r>
            <w:proofErr w:type="gramStart"/>
            <w:r w:rsidRPr="005B51EB">
              <w:rPr>
                <w:color w:val="000000"/>
                <w:spacing w:val="2"/>
              </w:rPr>
              <w:t>тыс</w:t>
            </w:r>
            <w:proofErr w:type="gramEnd"/>
            <w:r w:rsidRPr="005B51EB">
              <w:rPr>
                <w:color w:val="000000"/>
                <w:spacing w:val="2"/>
              </w:rPr>
              <w:t xml:space="preserve"> жерге кететін білім алушылардан басқа барлық жағдайларда қолданылады. Шетелге шығатын білім алушылар бұл ретте Қазақстан Республикасының шегінен </w:t>
            </w:r>
            <w:proofErr w:type="gramStart"/>
            <w:r w:rsidRPr="005B51EB">
              <w:rPr>
                <w:color w:val="000000"/>
                <w:spacing w:val="2"/>
              </w:rPr>
              <w:t>тыс</w:t>
            </w:r>
            <w:proofErr w:type="gramEnd"/>
            <w:r w:rsidRPr="005B51EB">
              <w:rPr>
                <w:color w:val="000000"/>
                <w:spacing w:val="2"/>
              </w:rPr>
              <w:t xml:space="preserve"> жерге шыққанын растайтын құжатты ұсынады.)</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9</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36DDD" w:rsidRDefault="005B51EB" w:rsidP="005B51EB">
            <w:pPr>
              <w:pStyle w:val="a5"/>
              <w:spacing w:before="0" w:beforeAutospacing="0" w:after="0" w:afterAutospacing="0"/>
              <w:jc w:val="both"/>
              <w:textAlignment w:val="baseline"/>
              <w:rPr>
                <w:color w:val="000000"/>
                <w:spacing w:val="2"/>
              </w:rPr>
            </w:pPr>
            <w:r w:rsidRPr="005B51EB">
              <w:rPr>
                <w:color w:val="000000"/>
                <w:spacing w:val="2"/>
              </w:rPr>
              <w:t xml:space="preserve">1. көрсетілетін қызметті алушының мемлекеттік </w:t>
            </w:r>
            <w:proofErr w:type="gramStart"/>
            <w:r w:rsidRPr="005B51EB">
              <w:rPr>
                <w:color w:val="000000"/>
                <w:spacing w:val="2"/>
              </w:rPr>
              <w:t>к</w:t>
            </w:r>
            <w:proofErr w:type="gramEnd"/>
            <w:r w:rsidRPr="005B51EB">
              <w:rPr>
                <w:color w:val="000000"/>
                <w:spacing w:val="2"/>
              </w:rPr>
              <w:t>өрсетілетін қызметті алу үшін ұсынған құжаттардың және (немесе) олардағы деректердің (мәліметтердің) анық еместігін анықтау;</w:t>
            </w:r>
          </w:p>
          <w:p w:rsidR="00A36DDD" w:rsidRDefault="005B51EB" w:rsidP="005B51EB">
            <w:pPr>
              <w:pStyle w:val="a5"/>
              <w:spacing w:before="0" w:beforeAutospacing="0" w:after="0" w:afterAutospacing="0"/>
              <w:jc w:val="both"/>
              <w:textAlignment w:val="baseline"/>
              <w:rPr>
                <w:color w:val="000000"/>
                <w:spacing w:val="2"/>
              </w:rPr>
            </w:pPr>
            <w:bookmarkStart w:id="8" w:name="z270"/>
            <w:bookmarkEnd w:id="8"/>
            <w:r w:rsidRPr="005B51EB">
              <w:rPr>
                <w:color w:val="000000"/>
                <w:spacing w:val="2"/>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w:t>
            </w:r>
            <w:proofErr w:type="gramStart"/>
            <w:r w:rsidRPr="005B51EB">
              <w:rPr>
                <w:color w:val="000000"/>
                <w:spacing w:val="2"/>
              </w:rPr>
              <w:t>талаптар</w:t>
            </w:r>
            <w:proofErr w:type="gramEnd"/>
            <w:r w:rsidRPr="005B51EB">
              <w:rPr>
                <w:color w:val="000000"/>
                <w:spacing w:val="2"/>
              </w:rPr>
              <w:t>ға сәйкес келмеуі;</w:t>
            </w:r>
            <w:r w:rsidRPr="005B51EB">
              <w:rPr>
                <w:color w:val="000000"/>
                <w:spacing w:val="2"/>
              </w:rPr>
              <w:br/>
            </w:r>
            <w:bookmarkStart w:id="9" w:name="z271"/>
            <w:bookmarkEnd w:id="9"/>
            <w:r w:rsidRPr="005B51EB">
              <w:rPr>
                <w:color w:val="000000"/>
                <w:spacing w:val="2"/>
              </w:rPr>
              <w:t xml:space="preserve">3. уәкілетті мемлекеттік органның мемлекеттік қызмет көрсету үшін қажетті келісімі туралы сұрау </w:t>
            </w:r>
            <w:proofErr w:type="gramStart"/>
            <w:r w:rsidRPr="005B51EB">
              <w:rPr>
                <w:color w:val="000000"/>
                <w:spacing w:val="2"/>
              </w:rPr>
              <w:t>салу</w:t>
            </w:r>
            <w:proofErr w:type="gramEnd"/>
            <w:r w:rsidRPr="005B51EB">
              <w:rPr>
                <w:color w:val="000000"/>
                <w:spacing w:val="2"/>
              </w:rPr>
              <w:t>ға берілген теріс жауап, сондай-ақ сараптаманың, зерттеудің не тексерудің теріс қорытындысы;</w:t>
            </w:r>
            <w:r w:rsidRPr="005B51EB">
              <w:rPr>
                <w:color w:val="000000"/>
                <w:spacing w:val="2"/>
              </w:rPr>
              <w:br/>
            </w:r>
            <w:bookmarkStart w:id="10" w:name="z272"/>
            <w:bookmarkEnd w:id="10"/>
            <w:r w:rsidRPr="005B51EB">
              <w:rPr>
                <w:color w:val="000000"/>
                <w:spacing w:val="2"/>
              </w:rPr>
              <w:t xml:space="preserve">4. көрсетілетін қызметті алушыға қатысты оның қызметіне немесе мемлекеттік </w:t>
            </w:r>
            <w:proofErr w:type="gramStart"/>
            <w:r w:rsidRPr="005B51EB">
              <w:rPr>
                <w:color w:val="000000"/>
                <w:spacing w:val="2"/>
              </w:rPr>
              <w:t>к</w:t>
            </w:r>
            <w:proofErr w:type="gramEnd"/>
            <w:r w:rsidRPr="005B51EB">
              <w:rPr>
                <w:color w:val="000000"/>
                <w:spacing w:val="2"/>
              </w:rPr>
              <w:t>өрсетілетін қызметті алуды талап ететін жекелеген қызмет түрлеріне тыйым салу туралы соттың заңды күшіне енген шешімінің (үкімінің) болуы;</w:t>
            </w:r>
          </w:p>
          <w:p w:rsidR="00A36DDD" w:rsidRDefault="005B51EB" w:rsidP="005B51EB">
            <w:pPr>
              <w:pStyle w:val="a5"/>
              <w:spacing w:before="0" w:beforeAutospacing="0" w:after="0" w:afterAutospacing="0"/>
              <w:jc w:val="both"/>
              <w:textAlignment w:val="baseline"/>
              <w:rPr>
                <w:color w:val="000000"/>
                <w:spacing w:val="2"/>
              </w:rPr>
            </w:pPr>
            <w:bookmarkStart w:id="11" w:name="z273"/>
            <w:bookmarkEnd w:id="11"/>
            <w:r w:rsidRPr="005B51EB">
              <w:rPr>
                <w:color w:val="000000"/>
                <w:spacing w:val="2"/>
              </w:rPr>
              <w:t xml:space="preserve">5. көрсетілетін қызметті алушыға қатысты соттың заңды күшіне енген үкімінің болуы, оның негізінде көрсетілетін қызметті алушының мемлекеттік </w:t>
            </w:r>
            <w:proofErr w:type="gramStart"/>
            <w:r w:rsidRPr="005B51EB">
              <w:rPr>
                <w:color w:val="000000"/>
                <w:spacing w:val="2"/>
              </w:rPr>
              <w:t>к</w:t>
            </w:r>
            <w:proofErr w:type="gramEnd"/>
            <w:r w:rsidRPr="005B51EB">
              <w:rPr>
                <w:color w:val="000000"/>
                <w:spacing w:val="2"/>
              </w:rPr>
              <w:t>өрсетілетін қызметті алумен байланысты арнаулы құқығынан айырылуы бойынша;</w:t>
            </w:r>
          </w:p>
          <w:p w:rsidR="005B51EB" w:rsidRPr="005B51EB" w:rsidRDefault="005B51EB" w:rsidP="005B51EB">
            <w:pPr>
              <w:pStyle w:val="a5"/>
              <w:spacing w:before="0" w:beforeAutospacing="0" w:after="0" w:afterAutospacing="0"/>
              <w:jc w:val="both"/>
              <w:textAlignment w:val="baseline"/>
              <w:rPr>
                <w:color w:val="000000"/>
                <w:spacing w:val="2"/>
              </w:rPr>
            </w:pPr>
            <w:bookmarkStart w:id="12" w:name="z274"/>
            <w:bookmarkEnd w:id="12"/>
            <w:r w:rsidRPr="005B51EB">
              <w:rPr>
                <w:color w:val="000000"/>
                <w:spacing w:val="2"/>
              </w:rPr>
              <w:t>6.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5B51EB">
              <w:rPr>
                <w:color w:val="000000"/>
                <w:spacing w:val="2"/>
              </w:rPr>
              <w:t xml:space="preserve"> З</w:t>
            </w:r>
            <w:proofErr w:type="gramEnd"/>
            <w:r w:rsidRPr="005B51EB">
              <w:rPr>
                <w:color w:val="000000"/>
                <w:spacing w:val="2"/>
              </w:rPr>
              <w:t>аңының 8-бабына сәйкес берілетін қолжетімділігі шектеулі дербес деректерге қол жеткізуге келісімі болмауы;</w:t>
            </w:r>
            <w:r w:rsidRPr="005B51EB">
              <w:rPr>
                <w:color w:val="000000"/>
                <w:spacing w:val="2"/>
              </w:rPr>
              <w:br/>
              <w:t>7. сынып - жинақтардың толық болған кезінде.</w:t>
            </w:r>
          </w:p>
        </w:tc>
      </w:tr>
      <w:tr w:rsidR="005B51EB" w:rsidRPr="005B51EB" w:rsidTr="005B51E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10</w:t>
            </w:r>
          </w:p>
        </w:tc>
        <w:tc>
          <w:tcPr>
            <w:tcW w:w="26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textAlignment w:val="baseline"/>
              <w:rPr>
                <w:color w:val="000000"/>
                <w:spacing w:val="2"/>
              </w:rPr>
            </w:pPr>
            <w:r w:rsidRPr="005B51EB">
              <w:rPr>
                <w:color w:val="000000"/>
                <w:spacing w:val="2"/>
              </w:rPr>
              <w:t>Мемлекеттік қызметті, оның ішінде электрондық нысанда және Мемлекетті</w:t>
            </w:r>
            <w:proofErr w:type="gramStart"/>
            <w:r w:rsidRPr="005B51EB">
              <w:rPr>
                <w:color w:val="000000"/>
                <w:spacing w:val="2"/>
              </w:rPr>
              <w:t>к</w:t>
            </w:r>
            <w:proofErr w:type="gramEnd"/>
            <w:r w:rsidRPr="005B51EB">
              <w:rPr>
                <w:color w:val="000000"/>
                <w:spacing w:val="2"/>
              </w:rPr>
              <w:t xml:space="preserve">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B51EB" w:rsidRPr="005B51EB" w:rsidRDefault="005B51EB" w:rsidP="005B51EB">
            <w:pPr>
              <w:pStyle w:val="a5"/>
              <w:spacing w:before="0" w:beforeAutospacing="0" w:after="0" w:afterAutospacing="0"/>
              <w:jc w:val="both"/>
              <w:textAlignment w:val="baseline"/>
              <w:rPr>
                <w:color w:val="000000"/>
                <w:spacing w:val="2"/>
              </w:rPr>
            </w:pPr>
            <w:r w:rsidRPr="005B51EB">
              <w:rPr>
                <w:color w:val="000000"/>
                <w:spacing w:val="2"/>
              </w:rPr>
              <w:t xml:space="preserve">Көрсетілетін қызметті алушының ЭЦҚ болған жағдайда мемлекеттік </w:t>
            </w:r>
            <w:proofErr w:type="gramStart"/>
            <w:r w:rsidRPr="005B51EB">
              <w:rPr>
                <w:color w:val="000000"/>
                <w:spacing w:val="2"/>
              </w:rPr>
              <w:t>к</w:t>
            </w:r>
            <w:proofErr w:type="gramEnd"/>
            <w:r w:rsidRPr="005B51EB">
              <w:rPr>
                <w:color w:val="000000"/>
                <w:spacing w:val="2"/>
              </w:rPr>
              <w:t>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5B51EB">
              <w:rPr>
                <w:color w:val="000000"/>
                <w:spacing w:val="2"/>
              </w:rPr>
              <w:t xml:space="preserve"> Б</w:t>
            </w:r>
            <w:proofErr w:type="gramEnd"/>
            <w:r w:rsidRPr="005B51EB">
              <w:rPr>
                <w:color w:val="000000"/>
                <w:spacing w:val="2"/>
              </w:rPr>
              <w:t>ірыңғай байланыс орталығы арқылы алуға мүмкіндігі бар.</w:t>
            </w:r>
            <w:proofErr w:type="gramStart"/>
            <w:r w:rsidRPr="005B51EB">
              <w:rPr>
                <w:color w:val="000000"/>
              </w:rPr>
              <w:t>Ж</w:t>
            </w:r>
            <w:proofErr w:type="gramEnd"/>
            <w:r w:rsidRPr="005B51EB">
              <w:rPr>
                <w:color w:val="000000"/>
              </w:rPr>
              <w:t>үктеу</w:t>
            </w:r>
          </w:p>
        </w:tc>
      </w:tr>
    </w:tbl>
    <w:p w:rsidR="004E699A" w:rsidRDefault="004E699A" w:rsidP="00EA2D77">
      <w:pPr>
        <w:spacing w:after="0" w:line="240" w:lineRule="auto"/>
        <w:jc w:val="both"/>
        <w:rPr>
          <w:b/>
          <w:color w:val="0D0D0D" w:themeColor="text1" w:themeTint="F2"/>
          <w:sz w:val="28"/>
          <w:szCs w:val="28"/>
        </w:rPr>
      </w:pPr>
    </w:p>
    <w:p w:rsidR="00FC0B02" w:rsidRDefault="00FC0B02" w:rsidP="00EA2D77">
      <w:pPr>
        <w:spacing w:after="0" w:line="240" w:lineRule="auto"/>
        <w:jc w:val="both"/>
        <w:rPr>
          <w:b/>
          <w:color w:val="0D0D0D" w:themeColor="text1" w:themeTint="F2"/>
          <w:sz w:val="28"/>
          <w:szCs w:val="28"/>
        </w:rPr>
      </w:pPr>
    </w:p>
    <w:p w:rsidR="00172598" w:rsidRPr="00EA2D77" w:rsidRDefault="00172598" w:rsidP="00EA2D77">
      <w:pPr>
        <w:spacing w:after="0" w:line="240" w:lineRule="auto"/>
        <w:jc w:val="both"/>
        <w:rPr>
          <w:b/>
          <w:color w:val="0D0D0D" w:themeColor="text1" w:themeTint="F2"/>
          <w:sz w:val="28"/>
          <w:szCs w:val="28"/>
        </w:rPr>
      </w:pPr>
      <w:r w:rsidRPr="00EA2D77">
        <w:rPr>
          <w:b/>
          <w:color w:val="0D0D0D" w:themeColor="text1" w:themeTint="F2"/>
          <w:sz w:val="28"/>
          <w:szCs w:val="28"/>
        </w:rPr>
        <w:lastRenderedPageBreak/>
        <w:t>О внесении изменений в 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rsidR="00F6627F" w:rsidRPr="00EA2D77" w:rsidRDefault="00172598" w:rsidP="00EA2D77">
      <w:pPr>
        <w:spacing w:after="0" w:line="240" w:lineRule="auto"/>
        <w:jc w:val="both"/>
        <w:rPr>
          <w:b/>
          <w:color w:val="0D0D0D" w:themeColor="text1" w:themeTint="F2"/>
        </w:rPr>
      </w:pPr>
      <w:r w:rsidRPr="00EA2D77">
        <w:rPr>
          <w:b/>
          <w:color w:val="0D0D0D" w:themeColor="text1" w:themeTint="F2"/>
        </w:rPr>
        <w:t>Приказ Министра просвещения Республики Казахстан от 29 августа 2025 года № 196. Зарегистрирован в Министерстве юстиции Республики Казахстан 29 августа 2025 года № 36768</w:t>
      </w:r>
    </w:p>
    <w:p w:rsidR="00172598" w:rsidRDefault="00172598" w:rsidP="00172598">
      <w:pPr>
        <w:spacing w:after="0" w:line="240" w:lineRule="auto"/>
        <w:rPr>
          <w:color w:val="0D0D0D" w:themeColor="text1" w:themeTint="F2"/>
        </w:rPr>
      </w:pPr>
    </w:p>
    <w:p w:rsidR="005244D6" w:rsidRPr="005244D6" w:rsidRDefault="005244D6" w:rsidP="005244D6">
      <w:pPr>
        <w:spacing w:after="0" w:line="240" w:lineRule="auto"/>
        <w:jc w:val="right"/>
        <w:rPr>
          <w:color w:val="0D0D0D" w:themeColor="text1" w:themeTint="F2"/>
        </w:rPr>
      </w:pPr>
      <w:r w:rsidRPr="005244D6">
        <w:rPr>
          <w:color w:val="0D0D0D" w:themeColor="text1" w:themeTint="F2"/>
        </w:rPr>
        <w:t>Приложение к приказу</w:t>
      </w:r>
    </w:p>
    <w:p w:rsidR="005244D6" w:rsidRPr="005244D6" w:rsidRDefault="005244D6" w:rsidP="005244D6">
      <w:pPr>
        <w:spacing w:after="0" w:line="240" w:lineRule="auto"/>
        <w:jc w:val="right"/>
        <w:rPr>
          <w:color w:val="0D0D0D" w:themeColor="text1" w:themeTint="F2"/>
        </w:rPr>
      </w:pPr>
      <w:r w:rsidRPr="005244D6">
        <w:rPr>
          <w:color w:val="0D0D0D" w:themeColor="text1" w:themeTint="F2"/>
        </w:rPr>
        <w:t>Министр просвещения</w:t>
      </w:r>
    </w:p>
    <w:p w:rsidR="005244D6" w:rsidRPr="005244D6" w:rsidRDefault="005244D6" w:rsidP="005244D6">
      <w:pPr>
        <w:spacing w:after="0" w:line="240" w:lineRule="auto"/>
        <w:jc w:val="right"/>
        <w:rPr>
          <w:color w:val="0D0D0D" w:themeColor="text1" w:themeTint="F2"/>
        </w:rPr>
      </w:pPr>
      <w:r w:rsidRPr="005244D6">
        <w:rPr>
          <w:color w:val="0D0D0D" w:themeColor="text1" w:themeTint="F2"/>
        </w:rPr>
        <w:t>Республики Казахстан</w:t>
      </w:r>
    </w:p>
    <w:p w:rsidR="005244D6" w:rsidRPr="005244D6" w:rsidRDefault="005244D6" w:rsidP="005244D6">
      <w:pPr>
        <w:spacing w:after="0" w:line="240" w:lineRule="auto"/>
        <w:jc w:val="right"/>
        <w:rPr>
          <w:color w:val="0D0D0D" w:themeColor="text1" w:themeTint="F2"/>
        </w:rPr>
      </w:pPr>
      <w:r w:rsidRPr="005244D6">
        <w:rPr>
          <w:color w:val="0D0D0D" w:themeColor="text1" w:themeTint="F2"/>
        </w:rPr>
        <w:t>от 29 августа 2025 года № 196</w:t>
      </w:r>
    </w:p>
    <w:p w:rsidR="005244D6" w:rsidRPr="004E699A" w:rsidRDefault="005244D6" w:rsidP="004E699A">
      <w:pPr>
        <w:spacing w:after="0" w:line="240" w:lineRule="auto"/>
        <w:jc w:val="center"/>
        <w:rPr>
          <w:b/>
          <w:color w:val="0D0D0D" w:themeColor="text1" w:themeTint="F2"/>
        </w:rPr>
      </w:pPr>
      <w:r w:rsidRPr="004E699A">
        <w:rPr>
          <w:b/>
          <w:color w:val="0D0D0D" w:themeColor="text1" w:themeTint="F2"/>
        </w:rPr>
        <w:t xml:space="preserve">Типовые правила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w:t>
      </w:r>
      <w:proofErr w:type="gramStart"/>
      <w:r w:rsidRPr="004E699A">
        <w:rPr>
          <w:b/>
          <w:color w:val="0D0D0D" w:themeColor="text1" w:themeTint="F2"/>
        </w:rPr>
        <w:t>столицы</w:t>
      </w:r>
      <w:proofErr w:type="gramEnd"/>
      <w:r w:rsidRPr="004E699A">
        <w:rPr>
          <w:b/>
          <w:color w:val="0D0D0D" w:themeColor="text1" w:themeTint="F2"/>
        </w:rPr>
        <w:t xml:space="preserve">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rsidR="00C7438E" w:rsidRDefault="005244D6" w:rsidP="00C7438E">
      <w:pPr>
        <w:spacing w:after="0" w:line="240" w:lineRule="auto"/>
        <w:rPr>
          <w:rFonts w:cs="Times New Roman"/>
          <w:color w:val="0D0D0D" w:themeColor="text1" w:themeTint="F2"/>
          <w:szCs w:val="24"/>
        </w:rPr>
      </w:pPr>
      <w:r w:rsidRPr="00C7438E">
        <w:rPr>
          <w:rFonts w:cs="Times New Roman"/>
          <w:color w:val="0D0D0D" w:themeColor="text1" w:themeTint="F2"/>
          <w:szCs w:val="24"/>
        </w:rPr>
        <w:t>Глава 1. Общие положения</w:t>
      </w:r>
    </w:p>
    <w:p w:rsidR="00FC0B02" w:rsidRDefault="00FC0B02" w:rsidP="00FC0B02">
      <w:pPr>
        <w:spacing w:after="0" w:line="240" w:lineRule="auto"/>
        <w:jc w:val="center"/>
        <w:rPr>
          <w:rFonts w:cs="Times New Roman"/>
          <w:color w:val="0D0D0D" w:themeColor="text1" w:themeTint="F2"/>
          <w:szCs w:val="24"/>
        </w:rPr>
      </w:pPr>
      <w:r w:rsidRPr="00C7438E">
        <w:rPr>
          <w:rFonts w:eastAsia="Times New Roman" w:cs="Times New Roman"/>
          <w:b/>
          <w:color w:val="0D0D0D" w:themeColor="text1" w:themeTint="F2"/>
          <w:szCs w:val="24"/>
          <w:lang w:eastAsia="ru-RU"/>
        </w:rPr>
        <w:t>"Прием документов для перевода детей между организациями начального, основного среднего, общего среднего образования"</w:t>
      </w:r>
    </w:p>
    <w:p w:rsidR="00C7438E" w:rsidRPr="00C7438E" w:rsidRDefault="00C7438E" w:rsidP="00257E48">
      <w:pPr>
        <w:spacing w:after="0" w:line="240" w:lineRule="auto"/>
        <w:jc w:val="both"/>
        <w:rPr>
          <w:rFonts w:cs="Times New Roman"/>
          <w:color w:val="0D0D0D" w:themeColor="text1" w:themeTint="F2"/>
          <w:szCs w:val="24"/>
        </w:rPr>
      </w:pPr>
      <w:r w:rsidRPr="00C7438E">
        <w:rPr>
          <w:rFonts w:cs="Times New Roman"/>
          <w:b/>
          <w:color w:val="0D0D0D" w:themeColor="text1" w:themeTint="F2"/>
          <w:szCs w:val="24"/>
        </w:rPr>
        <w:t xml:space="preserve">…… </w:t>
      </w:r>
      <w:r w:rsidRPr="00C7438E">
        <w:rPr>
          <w:rFonts w:cs="Times New Roman"/>
          <w:b/>
          <w:color w:val="000000"/>
          <w:spacing w:val="2"/>
          <w:szCs w:val="24"/>
        </w:rPr>
        <w:t> 17</w:t>
      </w:r>
      <w:r w:rsidRPr="00C7438E">
        <w:rPr>
          <w:rFonts w:cs="Times New Roman"/>
          <w:color w:val="000000"/>
          <w:spacing w:val="2"/>
          <w:szCs w:val="24"/>
        </w:rPr>
        <w:t>. Прием документов для перевода детей между услугодателями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услугодателя на бумажном носителе.</w:t>
      </w:r>
    </w:p>
    <w:p w:rsidR="00C7438E" w:rsidRPr="00C7438E" w:rsidRDefault="00C7438E" w:rsidP="00257E48">
      <w:pPr>
        <w:pStyle w:val="a5"/>
        <w:shd w:val="clear" w:color="auto" w:fill="FFFFFF"/>
        <w:spacing w:before="0" w:beforeAutospacing="0" w:after="0" w:afterAutospacing="0"/>
        <w:jc w:val="both"/>
        <w:textAlignment w:val="baseline"/>
        <w:rPr>
          <w:color w:val="000000"/>
          <w:spacing w:val="2"/>
        </w:rPr>
      </w:pPr>
      <w:r w:rsidRPr="00C7438E">
        <w:rPr>
          <w:color w:val="000000"/>
          <w:spacing w:val="2"/>
        </w:rPr>
        <w:t xml:space="preserve">      18.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заявление через портал или на бумажном носителе согласно перечню основных требований к оказанию государственной услуги в </w:t>
      </w:r>
      <w:r w:rsidRPr="00C7438E">
        <w:rPr>
          <w:b/>
          <w:color w:val="000000"/>
          <w:spacing w:val="2"/>
        </w:rPr>
        <w:t>приложении 2</w:t>
      </w:r>
      <w:r w:rsidRPr="00C7438E">
        <w:rPr>
          <w:color w:val="000000"/>
          <w:spacing w:val="2"/>
        </w:rPr>
        <w:t xml:space="preserve"> к настоящим Типовым правилам.</w:t>
      </w:r>
    </w:p>
    <w:p w:rsidR="005244D6" w:rsidRPr="00C7438E" w:rsidRDefault="00C7438E" w:rsidP="00257E48">
      <w:pPr>
        <w:pStyle w:val="a5"/>
        <w:shd w:val="clear" w:color="auto" w:fill="FFFFFF"/>
        <w:spacing w:before="0" w:beforeAutospacing="0" w:after="0" w:afterAutospacing="0"/>
        <w:jc w:val="both"/>
        <w:textAlignment w:val="baseline"/>
        <w:rPr>
          <w:b/>
          <w:color w:val="0D0D0D" w:themeColor="text1" w:themeTint="F2"/>
          <w:u w:val="single"/>
        </w:rPr>
      </w:pPr>
      <w:r w:rsidRPr="00C7438E">
        <w:rPr>
          <w:color w:val="000000"/>
          <w:spacing w:val="2"/>
        </w:rPr>
        <w:t>      При внесении изменений и (или) дополнений в Типовые правила уполномоченный орган в области образования в течение 3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r>
        <w:rPr>
          <w:color w:val="000000"/>
          <w:spacing w:val="2"/>
        </w:rPr>
        <w:t xml:space="preserve"> </w:t>
      </w:r>
      <w:r w:rsidRPr="00C7438E">
        <w:rPr>
          <w:b/>
          <w:color w:val="000000"/>
          <w:spacing w:val="2"/>
          <w:u w:val="single"/>
        </w:rPr>
        <w:t>П</w:t>
      </w:r>
      <w:r w:rsidR="005244D6" w:rsidRPr="00C7438E">
        <w:rPr>
          <w:b/>
          <w:color w:val="0D0D0D" w:themeColor="text1" w:themeTint="F2"/>
          <w:u w:val="single"/>
        </w:rPr>
        <w:t>риложени</w:t>
      </w:r>
      <w:r w:rsidRPr="00C7438E">
        <w:rPr>
          <w:b/>
          <w:color w:val="0D0D0D" w:themeColor="text1" w:themeTint="F2"/>
          <w:u w:val="single"/>
        </w:rPr>
        <w:t>е</w:t>
      </w:r>
      <w:r w:rsidR="005244D6" w:rsidRPr="00C7438E">
        <w:rPr>
          <w:b/>
          <w:color w:val="0D0D0D" w:themeColor="text1" w:themeTint="F2"/>
          <w:u w:val="single"/>
        </w:rPr>
        <w:t xml:space="preserve"> </w:t>
      </w:r>
      <w:r w:rsidRPr="00C7438E">
        <w:rPr>
          <w:b/>
          <w:color w:val="0D0D0D" w:themeColor="text1" w:themeTint="F2"/>
          <w:u w:val="single"/>
        </w:rPr>
        <w:t>2</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19. </w:t>
      </w:r>
      <w:proofErr w:type="gramStart"/>
      <w:r w:rsidRPr="00C7438E">
        <w:rPr>
          <w:color w:val="0D0D0D" w:themeColor="text1" w:themeTint="F2"/>
        </w:rPr>
        <w:t>В случае обращения через портал в "личный кабинет" услугополучателя направляется уведомление о переводе обучающегося из одной организации в другую организацию образования, с указанием фамилии, имени, отчества (при его наличии) (далее – ФИО (при его наличии)), даты рождения, класса, языка обучения и наименования школы (телефон, почтовый адрес, электронный адрес (официальный интернет-ресурс).</w:t>
      </w:r>
      <w:proofErr w:type="gramEnd"/>
      <w:r w:rsidRPr="00C7438E">
        <w:rPr>
          <w:color w:val="0D0D0D" w:themeColor="text1" w:themeTint="F2"/>
        </w:rPr>
        <w:t xml:space="preserve"> Уведомление подписывается ЭЦП услугодателя. В случае отказа услугодателя в предоставлении государственной услуги направляется уведомление с мотивированным отказом по основаниям, указанным в пункте 13 Типовых правил.</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Уведомление услугодателем направляется в течение 1 (одного) рабочего дня.</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20. </w:t>
      </w:r>
      <w:proofErr w:type="gramStart"/>
      <w:r w:rsidRPr="00C7438E">
        <w:rPr>
          <w:color w:val="0D0D0D" w:themeColor="text1" w:themeTint="F2"/>
        </w:rPr>
        <w:t>При приеме от услугополучателя заявления на бумажном носителе услугодатель в течение 1 (одного) рабочего дня выдает открепительный талон о принятии на учет прибывшего обучающегося (далее - открепительный талон о принятии) по форме согласно приложению 10 к приказу исполняющего обязанности Министра просвещения Республики Казахстан от 17 августа 2023 года № 263 "Об утверждении формы документов строгой отчетности, используемых организациями среднего, технического и профессионального</w:t>
      </w:r>
      <w:proofErr w:type="gramEnd"/>
      <w:r w:rsidRPr="00C7438E">
        <w:rPr>
          <w:color w:val="0D0D0D" w:themeColor="text1" w:themeTint="F2"/>
        </w:rPr>
        <w:t>, послесреднего образования в образовательной деятельности" (зарегистрирован в Реестре государственной регистрации нормативных правовых актов под № 33330) (далее – приказ 263).</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Услугополучатель представляет открепительный талон о принятии в выбывшую организацию образования в течение 3 (трех) рабочих дней.</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В случае мотивированного отказа по основаниям, указанным в пункте 13 Типовых правил, выдается расписка об отказе в приеме заявлений и (или) документов по форме, установленной в приложении 2 к Типовым правилам.</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Срок действия открепительного талона о принятии составляет 3 (три) рабочих дня.</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lastRenderedPageBreak/>
        <w:t xml:space="preserve">      21. При получении государственной услуги на бумажном носителе услугодатель, из организации которого выбывает обучающийся, после получения открепительного талона о принятии в другую организацию образования предоставляет услугополучателю открепительный талон о снятии с </w:t>
      </w:r>
      <w:proofErr w:type="gramStart"/>
      <w:r w:rsidRPr="00C7438E">
        <w:rPr>
          <w:color w:val="0D0D0D" w:themeColor="text1" w:themeTint="F2"/>
        </w:rPr>
        <w:t>учета</w:t>
      </w:r>
      <w:proofErr w:type="gramEnd"/>
      <w:r w:rsidRPr="00C7438E">
        <w:rPr>
          <w:color w:val="0D0D0D" w:themeColor="text1" w:themeTint="F2"/>
        </w:rPr>
        <w:t xml:space="preserve"> выбывшего обучающегося (далее – открепительный талон о выбытии) в соответствии с приложением 10 к приказу 263, а также личное дело данного обучающегося в соответствии с приложением 4 к приказу 263.</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22. При получении государственной услуги на бумажном носителе услугополучатель предоставляет оригиналы полученных документов услугодателю, в </w:t>
      </w:r>
      <w:proofErr w:type="gramStart"/>
      <w:r w:rsidRPr="00C7438E">
        <w:rPr>
          <w:color w:val="0D0D0D" w:themeColor="text1" w:themeTint="F2"/>
        </w:rPr>
        <w:t>которую</w:t>
      </w:r>
      <w:proofErr w:type="gramEnd"/>
      <w:r w:rsidRPr="00C7438E">
        <w:rPr>
          <w:color w:val="0D0D0D" w:themeColor="text1" w:themeTint="F2"/>
        </w:rPr>
        <w:t xml:space="preserve"> прибывает обучающийся.</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Организации образования издают приказы о зачислении и (или) отчислении обучающегося, а также проводят соответствующую сверку в рамках установленного порядка.</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23. </w:t>
      </w:r>
      <w:proofErr w:type="gramStart"/>
      <w:r w:rsidRPr="00C7438E">
        <w:rPr>
          <w:color w:val="0D0D0D" w:themeColor="text1" w:themeTint="F2"/>
        </w:rPr>
        <w:t>При приеме от услугополучателя документов на бумажном носителе, в случае несоблюдения сроков подачи заявления (3 (трех) рабочих дней, установленных пунктом 20 Типовых правил), либо при несоответствии основаниям мотивированного отказа, указанным в пункте 13 Типовых правил, услугодатель отказывает в приеме документов и выдает услугополучателю расписку об отказе в приеме заявления и (или) документов по форме, установленной в приложении 2 к Типовым</w:t>
      </w:r>
      <w:proofErr w:type="gramEnd"/>
      <w:r w:rsidRPr="00C7438E">
        <w:rPr>
          <w:color w:val="0D0D0D" w:themeColor="text1" w:themeTint="F2"/>
        </w:rPr>
        <w:t xml:space="preserve"> правилам.</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24. </w:t>
      </w:r>
      <w:proofErr w:type="gramStart"/>
      <w:r w:rsidRPr="00C7438E">
        <w:rPr>
          <w:color w:val="0D0D0D" w:themeColor="text1" w:themeTint="F2"/>
        </w:rPr>
        <w:t>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услугодатель в соответствии с подпунктом 11) пункта 2 статьи 5 Закона "О государственных услугах"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roofErr w:type="gramEnd"/>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25.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учетом условий отсутствия переполненности класс-комплектов в соответствии с приложением 2 к санитарным правилам приказа № Қ</w:t>
      </w:r>
      <w:proofErr w:type="gramStart"/>
      <w:r w:rsidRPr="00C7438E">
        <w:rPr>
          <w:color w:val="0D0D0D" w:themeColor="text1" w:themeTint="F2"/>
        </w:rPr>
        <w:t>Р</w:t>
      </w:r>
      <w:proofErr w:type="gramEnd"/>
      <w:r w:rsidRPr="00C7438E">
        <w:rPr>
          <w:color w:val="0D0D0D" w:themeColor="text1" w:themeTint="F2"/>
        </w:rPr>
        <w:t xml:space="preserve"> ДСМ-76.</w:t>
      </w:r>
    </w:p>
    <w:p w:rsidR="00C7438E" w:rsidRPr="00C7438E" w:rsidRDefault="00C7438E" w:rsidP="00257E48">
      <w:pPr>
        <w:spacing w:after="0" w:line="240" w:lineRule="auto"/>
        <w:jc w:val="both"/>
        <w:rPr>
          <w:color w:val="0D0D0D" w:themeColor="text1" w:themeTint="F2"/>
        </w:rPr>
      </w:pPr>
      <w:r w:rsidRPr="00C7438E">
        <w:rPr>
          <w:color w:val="0D0D0D" w:themeColor="text1" w:themeTint="F2"/>
        </w:rPr>
        <w:t xml:space="preserve">      26. </w:t>
      </w:r>
      <w:proofErr w:type="gramStart"/>
      <w:r w:rsidRPr="00C7438E">
        <w:rPr>
          <w:color w:val="0D0D0D" w:themeColor="text1" w:themeTint="F2"/>
        </w:rPr>
        <w:t>Порядок приема в организации образования иностранцев и лиц без гражданства и определение образовательного уровня претендентов регламентирован Правилами получения предшкольного, начального, основного среднего и общего среднего образования иностранцами и лицами без гражданства, постоянно проживающими в</w:t>
      </w:r>
      <w:bookmarkStart w:id="13" w:name="_GoBack"/>
      <w:bookmarkEnd w:id="13"/>
      <w:r w:rsidRPr="00C7438E">
        <w:rPr>
          <w:color w:val="0D0D0D" w:themeColor="text1" w:themeTint="F2"/>
        </w:rPr>
        <w:t xml:space="preserve"> Республике Казахстан, утвержденными приказом Министра образования и науки Республики Казахстан от 28 сентября 2010 года № 468 "Об утверждении Правил получения предшкольного, начального, основного среднего и общего</w:t>
      </w:r>
      <w:proofErr w:type="gramEnd"/>
      <w:r w:rsidRPr="00C7438E">
        <w:rPr>
          <w:color w:val="0D0D0D" w:themeColor="text1" w:themeTint="F2"/>
        </w:rPr>
        <w:t xml:space="preserve"> среднего образования иностранцами и лицами без гражданства, постоянно проживающими в Республике Казахстан" (зарегистрирован в Реестре государственной регистрации нормативных правовых актов под № 6573).</w:t>
      </w:r>
    </w:p>
    <w:p w:rsidR="005244D6" w:rsidRPr="00EA2D77" w:rsidRDefault="005244D6" w:rsidP="005244D6">
      <w:pPr>
        <w:spacing w:after="0" w:line="240" w:lineRule="auto"/>
        <w:rPr>
          <w:color w:val="0D0D0D" w:themeColor="text1" w:themeTint="F2"/>
        </w:rPr>
      </w:pPr>
    </w:p>
    <w:tbl>
      <w:tblPr>
        <w:tblW w:w="10565" w:type="dxa"/>
        <w:shd w:val="clear" w:color="auto" w:fill="FFFFFF"/>
        <w:tblCellMar>
          <w:left w:w="0" w:type="dxa"/>
          <w:right w:w="0" w:type="dxa"/>
        </w:tblCellMar>
        <w:tblLook w:val="04A0" w:firstRow="1" w:lastRow="0" w:firstColumn="1" w:lastColumn="0" w:noHBand="0" w:noVBand="1"/>
      </w:tblPr>
      <w:tblGrid>
        <w:gridCol w:w="10565"/>
      </w:tblGrid>
      <w:tr w:rsidR="00EA2D77" w:rsidRPr="00EA2D77" w:rsidTr="00EA2D77">
        <w:tc>
          <w:tcPr>
            <w:tcW w:w="10565" w:type="dxa"/>
            <w:tcBorders>
              <w:top w:val="nil"/>
              <w:left w:val="nil"/>
              <w:bottom w:val="nil"/>
              <w:right w:val="nil"/>
            </w:tcBorders>
            <w:shd w:val="clear" w:color="auto" w:fill="auto"/>
            <w:tcMar>
              <w:top w:w="45" w:type="dxa"/>
              <w:left w:w="75" w:type="dxa"/>
              <w:bottom w:w="45" w:type="dxa"/>
              <w:right w:w="75" w:type="dxa"/>
            </w:tcMar>
            <w:hideMark/>
          </w:tcPr>
          <w:p w:rsidR="00EA2D77" w:rsidRPr="00EA2D77" w:rsidRDefault="00EA2D77" w:rsidP="00C7438E">
            <w:pPr>
              <w:spacing w:after="0" w:line="240" w:lineRule="auto"/>
              <w:jc w:val="right"/>
              <w:rPr>
                <w:rFonts w:eastAsia="Times New Roman" w:cs="Times New Roman"/>
                <w:color w:val="0D0D0D" w:themeColor="text1" w:themeTint="F2"/>
                <w:szCs w:val="24"/>
                <w:lang w:eastAsia="ru-RU"/>
              </w:rPr>
            </w:pPr>
            <w:r w:rsidRPr="00EA2D77">
              <w:rPr>
                <w:rFonts w:eastAsia="Times New Roman" w:cs="Times New Roman"/>
                <w:color w:val="0D0D0D" w:themeColor="text1" w:themeTint="F2"/>
                <w:szCs w:val="24"/>
                <w:lang w:eastAsia="ru-RU"/>
              </w:rPr>
              <w:t xml:space="preserve">Приложение </w:t>
            </w:r>
            <w:r w:rsidR="00C7438E">
              <w:rPr>
                <w:rFonts w:eastAsia="Times New Roman" w:cs="Times New Roman"/>
                <w:color w:val="0D0D0D" w:themeColor="text1" w:themeTint="F2"/>
                <w:szCs w:val="24"/>
                <w:lang w:eastAsia="ru-RU"/>
              </w:rPr>
              <w:t>2</w:t>
            </w:r>
            <w:r w:rsidRPr="00EA2D77">
              <w:rPr>
                <w:rFonts w:eastAsia="Times New Roman" w:cs="Times New Roman"/>
                <w:color w:val="0D0D0D" w:themeColor="text1" w:themeTint="F2"/>
                <w:szCs w:val="24"/>
                <w:lang w:eastAsia="ru-RU"/>
              </w:rPr>
              <w:br/>
              <w:t>к Типовым правилам приема на</w:t>
            </w:r>
            <w:r w:rsidRPr="00EA2D77">
              <w:rPr>
                <w:rFonts w:eastAsia="Times New Roman" w:cs="Times New Roman"/>
                <w:color w:val="0D0D0D" w:themeColor="text1" w:themeTint="F2"/>
                <w:szCs w:val="24"/>
                <w:lang w:eastAsia="ru-RU"/>
              </w:rPr>
              <w:br/>
              <w:t>обучение в организации</w:t>
            </w:r>
            <w:r w:rsidRPr="00EA2D77">
              <w:rPr>
                <w:rFonts w:eastAsia="Times New Roman" w:cs="Times New Roman"/>
                <w:color w:val="0D0D0D" w:themeColor="text1" w:themeTint="F2"/>
                <w:szCs w:val="24"/>
                <w:lang w:eastAsia="ru-RU"/>
              </w:rPr>
              <w:br/>
              <w:t>образования, реализующие</w:t>
            </w:r>
            <w:r w:rsidRPr="00EA2D77">
              <w:rPr>
                <w:rFonts w:eastAsia="Times New Roman" w:cs="Times New Roman"/>
                <w:color w:val="0D0D0D" w:themeColor="text1" w:themeTint="F2"/>
                <w:szCs w:val="24"/>
                <w:lang w:eastAsia="ru-RU"/>
              </w:rPr>
              <w:br/>
              <w:t>общеобразовательные учебные</w:t>
            </w:r>
            <w:r w:rsidRPr="00EA2D77">
              <w:rPr>
                <w:rFonts w:eastAsia="Times New Roman" w:cs="Times New Roman"/>
                <w:color w:val="0D0D0D" w:themeColor="text1" w:themeTint="F2"/>
                <w:szCs w:val="24"/>
                <w:lang w:eastAsia="ru-RU"/>
              </w:rPr>
              <w:br/>
              <w:t>программы начального,</w:t>
            </w:r>
            <w:r w:rsidRPr="00EA2D77">
              <w:rPr>
                <w:rFonts w:eastAsia="Times New Roman" w:cs="Times New Roman"/>
                <w:color w:val="0D0D0D" w:themeColor="text1" w:themeTint="F2"/>
                <w:szCs w:val="24"/>
                <w:lang w:eastAsia="ru-RU"/>
              </w:rPr>
              <w:br/>
              <w:t>основного среднего и общего</w:t>
            </w:r>
            <w:r w:rsidRPr="00EA2D77">
              <w:rPr>
                <w:rFonts w:eastAsia="Times New Roman" w:cs="Times New Roman"/>
                <w:color w:val="0D0D0D" w:themeColor="text1" w:themeTint="F2"/>
                <w:szCs w:val="24"/>
                <w:lang w:eastAsia="ru-RU"/>
              </w:rPr>
              <w:br/>
              <w:t>среднего образования, за</w:t>
            </w:r>
            <w:r w:rsidRPr="00EA2D77">
              <w:rPr>
                <w:rFonts w:eastAsia="Times New Roman" w:cs="Times New Roman"/>
                <w:color w:val="0D0D0D" w:themeColor="text1" w:themeTint="F2"/>
                <w:szCs w:val="24"/>
                <w:lang w:eastAsia="ru-RU"/>
              </w:rPr>
              <w:br/>
              <w:t>исключением республиканских,</w:t>
            </w:r>
            <w:r w:rsidRPr="00EA2D77">
              <w:rPr>
                <w:rFonts w:eastAsia="Times New Roman" w:cs="Times New Roman"/>
                <w:color w:val="0D0D0D" w:themeColor="text1" w:themeTint="F2"/>
                <w:szCs w:val="24"/>
                <w:lang w:eastAsia="ru-RU"/>
              </w:rPr>
              <w:br/>
              <w:t>областных, городов</w:t>
            </w:r>
            <w:r w:rsidRPr="00EA2D77">
              <w:rPr>
                <w:rFonts w:eastAsia="Times New Roman" w:cs="Times New Roman"/>
                <w:color w:val="0D0D0D" w:themeColor="text1" w:themeTint="F2"/>
                <w:szCs w:val="24"/>
                <w:lang w:eastAsia="ru-RU"/>
              </w:rPr>
              <w:br/>
              <w:t>республиканского значения</w:t>
            </w:r>
            <w:r w:rsidRPr="00EA2D77">
              <w:rPr>
                <w:rFonts w:eastAsia="Times New Roman" w:cs="Times New Roman"/>
                <w:color w:val="0D0D0D" w:themeColor="text1" w:themeTint="F2"/>
                <w:szCs w:val="24"/>
                <w:lang w:eastAsia="ru-RU"/>
              </w:rPr>
              <w:br/>
              <w:t xml:space="preserve">и </w:t>
            </w:r>
            <w:proofErr w:type="gramStart"/>
            <w:r w:rsidRPr="00EA2D77">
              <w:rPr>
                <w:rFonts w:eastAsia="Times New Roman" w:cs="Times New Roman"/>
                <w:color w:val="0D0D0D" w:themeColor="text1" w:themeTint="F2"/>
                <w:szCs w:val="24"/>
                <w:lang w:eastAsia="ru-RU"/>
              </w:rPr>
              <w:t>столицы</w:t>
            </w:r>
            <w:proofErr w:type="gramEnd"/>
            <w:r w:rsidRPr="00EA2D77">
              <w:rPr>
                <w:rFonts w:eastAsia="Times New Roman" w:cs="Times New Roman"/>
                <w:color w:val="0D0D0D" w:themeColor="text1" w:themeTint="F2"/>
                <w:szCs w:val="24"/>
                <w:lang w:eastAsia="ru-RU"/>
              </w:rPr>
              <w:t xml:space="preserve"> специализированных</w:t>
            </w:r>
            <w:r w:rsidRPr="00EA2D77">
              <w:rPr>
                <w:rFonts w:eastAsia="Times New Roman" w:cs="Times New Roman"/>
                <w:color w:val="0D0D0D" w:themeColor="text1" w:themeTint="F2"/>
                <w:szCs w:val="24"/>
                <w:lang w:eastAsia="ru-RU"/>
              </w:rPr>
              <w:br/>
              <w:t>школ-интернатов-колледжей</w:t>
            </w:r>
            <w:r w:rsidRPr="00EA2D77">
              <w:rPr>
                <w:rFonts w:eastAsia="Times New Roman" w:cs="Times New Roman"/>
                <w:color w:val="0D0D0D" w:themeColor="text1" w:themeTint="F2"/>
                <w:szCs w:val="24"/>
                <w:lang w:eastAsia="ru-RU"/>
              </w:rPr>
              <w:br/>
              <w:t>олимпийского резерва и</w:t>
            </w:r>
            <w:r w:rsidRPr="00EA2D77">
              <w:rPr>
                <w:rFonts w:eastAsia="Times New Roman" w:cs="Times New Roman"/>
                <w:color w:val="0D0D0D" w:themeColor="text1" w:themeTint="F2"/>
                <w:szCs w:val="24"/>
                <w:lang w:eastAsia="ru-RU"/>
              </w:rPr>
              <w:br/>
              <w:t>областных, городов</w:t>
            </w:r>
            <w:r w:rsidRPr="00EA2D77">
              <w:rPr>
                <w:rFonts w:eastAsia="Times New Roman" w:cs="Times New Roman"/>
                <w:color w:val="0D0D0D" w:themeColor="text1" w:themeTint="F2"/>
                <w:szCs w:val="24"/>
                <w:lang w:eastAsia="ru-RU"/>
              </w:rPr>
              <w:br/>
              <w:t>республиканского значения и</w:t>
            </w:r>
            <w:r w:rsidRPr="00EA2D77">
              <w:rPr>
                <w:rFonts w:eastAsia="Times New Roman" w:cs="Times New Roman"/>
                <w:color w:val="0D0D0D" w:themeColor="text1" w:themeTint="F2"/>
                <w:szCs w:val="24"/>
                <w:lang w:eastAsia="ru-RU"/>
              </w:rPr>
              <w:br/>
              <w:t>столицы школ-интернатов</w:t>
            </w:r>
            <w:r w:rsidRPr="00EA2D77">
              <w:rPr>
                <w:rFonts w:eastAsia="Times New Roman" w:cs="Times New Roman"/>
                <w:color w:val="0D0D0D" w:themeColor="text1" w:themeTint="F2"/>
                <w:szCs w:val="24"/>
                <w:lang w:eastAsia="ru-RU"/>
              </w:rPr>
              <w:br/>
              <w:t>для одаренных в спорте детей</w:t>
            </w:r>
          </w:p>
        </w:tc>
      </w:tr>
    </w:tbl>
    <w:p w:rsidR="00EA2D77" w:rsidRPr="00EA2D77" w:rsidRDefault="00C7438E" w:rsidP="00EA2D77">
      <w:pPr>
        <w:shd w:val="clear" w:color="auto" w:fill="FFFFFF"/>
        <w:spacing w:after="0" w:line="240" w:lineRule="auto"/>
        <w:jc w:val="center"/>
        <w:textAlignment w:val="baseline"/>
        <w:rPr>
          <w:rFonts w:eastAsia="Times New Roman" w:cs="Times New Roman"/>
          <w:b/>
          <w:color w:val="0D0D0D" w:themeColor="text1" w:themeTint="F2"/>
          <w:szCs w:val="24"/>
          <w:lang w:eastAsia="ru-RU"/>
        </w:rPr>
      </w:pPr>
      <w:r w:rsidRPr="00C7438E">
        <w:rPr>
          <w:rFonts w:eastAsia="Times New Roman" w:cs="Times New Roman"/>
          <w:b/>
          <w:color w:val="0D0D0D" w:themeColor="text1" w:themeTint="F2"/>
          <w:szCs w:val="24"/>
          <w:lang w:eastAsia="ru-RU"/>
        </w:rPr>
        <w:lastRenderedPageBreak/>
        <w:t>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tbl>
      <w:tblPr>
        <w:tblW w:w="1056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2941"/>
        <w:gridCol w:w="7229"/>
      </w:tblGrid>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1</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Наименование услугодателя</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Организации начального, основного среднего, общего среднего образования (далее - услугодатель)</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2</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Способы предоставления государственной услуги</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1) Веб-портал "электронного правительства" www.egov.kz (далее – портал);</w:t>
            </w:r>
            <w:r w:rsidRPr="00C7438E">
              <w:rPr>
                <w:color w:val="000000"/>
                <w:spacing w:val="2"/>
              </w:rPr>
              <w:br/>
              <w:t>2) Услугодатель.</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3</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Срок оказания государственной услуги</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Электронно – 1 (один) рабочий день</w:t>
            </w:r>
            <w:r w:rsidRPr="00C7438E">
              <w:rPr>
                <w:color w:val="000000"/>
                <w:spacing w:val="2"/>
              </w:rPr>
              <w:br/>
              <w:t>Бумажно –– 3 (три) рабочих дня</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4</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Форма оказания государственной услуги</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Электронная (частично автоматизированная) /бумажная</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5</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Результат оказания государственной услуги</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proofErr w:type="gramStart"/>
            <w:r w:rsidRPr="00C7438E">
              <w:rPr>
                <w:color w:val="000000"/>
                <w:spacing w:val="2"/>
              </w:rPr>
              <w:t>- через портал:</w:t>
            </w:r>
            <w:bookmarkStart w:id="14" w:name="z240"/>
            <w:bookmarkEnd w:id="14"/>
            <w:r>
              <w:rPr>
                <w:color w:val="000000"/>
                <w:spacing w:val="2"/>
              </w:rPr>
              <w:t xml:space="preserve"> </w:t>
            </w:r>
            <w:r w:rsidRPr="00C7438E">
              <w:rPr>
                <w:color w:val="000000"/>
                <w:spacing w:val="2"/>
              </w:rPr>
              <w:t>в "личный кабинет" услугополучателя приходит уведомление о переводе обучающегося из одной организации в другую организацию образования, с указанием ФИО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в оказании государственной услуги - о мотивированном отказе с указанием причин отказа</w:t>
            </w:r>
            <w:proofErr w:type="gramEnd"/>
            <w:r w:rsidRPr="00C7438E">
              <w:rPr>
                <w:color w:val="000000"/>
                <w:spacing w:val="2"/>
              </w:rPr>
              <w:t>, указанный в подпункте 7) пункта 13 настоящих Типовых правил</w:t>
            </w:r>
            <w:proofErr w:type="gramStart"/>
            <w:r w:rsidRPr="00C7438E">
              <w:rPr>
                <w:color w:val="000000"/>
                <w:spacing w:val="2"/>
              </w:rPr>
              <w:t>.</w:t>
            </w:r>
            <w:proofErr w:type="gramEnd"/>
            <w:r w:rsidRPr="00C7438E">
              <w:rPr>
                <w:color w:val="000000"/>
                <w:spacing w:val="2"/>
              </w:rPr>
              <w:t xml:space="preserve"> - </w:t>
            </w:r>
            <w:proofErr w:type="gramStart"/>
            <w:r w:rsidRPr="00C7438E">
              <w:rPr>
                <w:color w:val="000000"/>
                <w:spacing w:val="2"/>
              </w:rPr>
              <w:t>н</w:t>
            </w:r>
            <w:proofErr w:type="gramEnd"/>
            <w:r w:rsidRPr="00C7438E">
              <w:rPr>
                <w:color w:val="000000"/>
                <w:spacing w:val="2"/>
              </w:rPr>
              <w:t>а бумажном носителе:</w:t>
            </w:r>
            <w:r w:rsidRPr="00C7438E">
              <w:rPr>
                <w:color w:val="000000"/>
                <w:spacing w:val="2"/>
              </w:rPr>
              <w:br/>
            </w:r>
            <w:bookmarkStart w:id="15" w:name="z241"/>
            <w:bookmarkEnd w:id="15"/>
            <w:r w:rsidRPr="00C7438E">
              <w:rPr>
                <w:color w:val="000000"/>
                <w:spacing w:val="2"/>
              </w:rPr>
              <w:t>услугодателем выдается открепительный талон о принятии, для предоставления в организацию образования, из которого выбывает обучающийся или предоставляет при наличии оснований мотивированного отказа, предусмотренных в пункте 13 Типовых правил, выдается расписка об отказе в приеме заявлений и (или) документов по форме, установленным в приложении 2 к Типовым правилам.</w:t>
            </w:r>
            <w:r w:rsidRPr="00C7438E">
              <w:rPr>
                <w:color w:val="000000"/>
                <w:spacing w:val="2"/>
              </w:rPr>
              <w:br/>
            </w:r>
            <w:bookmarkStart w:id="16" w:name="z242"/>
            <w:bookmarkEnd w:id="16"/>
            <w:r w:rsidRPr="00C7438E">
              <w:rPr>
                <w:color w:val="000000"/>
                <w:spacing w:val="2"/>
              </w:rPr>
              <w:t>Открепительный талон о принятии действителен в течение 3 (трех) рабочих дней.</w:t>
            </w:r>
            <w:r w:rsidRPr="00C7438E">
              <w:rPr>
                <w:color w:val="000000"/>
                <w:spacing w:val="2"/>
              </w:rPr>
              <w:br/>
            </w:r>
            <w:bookmarkStart w:id="17" w:name="z243"/>
            <w:bookmarkEnd w:id="17"/>
            <w:proofErr w:type="gramStart"/>
            <w:r w:rsidRPr="00C7438E">
              <w:rPr>
                <w:color w:val="000000"/>
                <w:spacing w:val="2"/>
              </w:rPr>
              <w:t>Услугодатель, из которого выбывает обучающийся, на основании открепительного талона о принятии, предоставляет открепительный талон выбывшего и личное дело обучающегося услугополучателю.</w:t>
            </w:r>
            <w:proofErr w:type="gramEnd"/>
            <w:r w:rsidRPr="00C7438E">
              <w:rPr>
                <w:color w:val="000000"/>
                <w:spacing w:val="2"/>
              </w:rPr>
              <w:br/>
              <w:t xml:space="preserve">Услугополучатель предоставляет документы (личное дело) услугодателю в </w:t>
            </w:r>
            <w:proofErr w:type="gramStart"/>
            <w:r w:rsidRPr="00C7438E">
              <w:rPr>
                <w:color w:val="000000"/>
                <w:spacing w:val="2"/>
              </w:rPr>
              <w:t>которую</w:t>
            </w:r>
            <w:proofErr w:type="gramEnd"/>
            <w:r w:rsidRPr="00C7438E">
              <w:rPr>
                <w:color w:val="000000"/>
                <w:spacing w:val="2"/>
              </w:rPr>
              <w:t xml:space="preserve"> прибывает. </w:t>
            </w:r>
            <w:proofErr w:type="gramStart"/>
            <w:r w:rsidRPr="00C7438E">
              <w:rPr>
                <w:color w:val="000000"/>
                <w:spacing w:val="2"/>
              </w:rPr>
              <w:t>Услугодатели издают приказы и проводят сверку о зачислении/отчислении обучающегося в/из организации среднего образования.</w:t>
            </w:r>
            <w:proofErr w:type="gramEnd"/>
          </w:p>
        </w:tc>
      </w:tr>
      <w:tr w:rsidR="00C7438E" w:rsidRPr="00C7438E" w:rsidTr="00CB159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6</w:t>
            </w:r>
          </w:p>
        </w:tc>
        <w:tc>
          <w:tcPr>
            <w:tcW w:w="1017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r w:rsidRPr="00C7438E">
              <w:rPr>
                <w:color w:val="000000"/>
                <w:spacing w:val="2"/>
              </w:rPr>
              <w:t xml:space="preserve"> </w:t>
            </w:r>
            <w:r>
              <w:rPr>
                <w:color w:val="000000"/>
                <w:spacing w:val="2"/>
              </w:rPr>
              <w:t xml:space="preserve">                               </w:t>
            </w:r>
          </w:p>
          <w:p w:rsidR="00C7438E" w:rsidRPr="00C7438E" w:rsidRDefault="00C7438E" w:rsidP="00C7438E">
            <w:pPr>
              <w:pStyle w:val="a5"/>
              <w:spacing w:before="0" w:beforeAutospacing="0" w:after="0" w:afterAutospacing="0"/>
              <w:jc w:val="right"/>
              <w:textAlignment w:val="baseline"/>
              <w:rPr>
                <w:color w:val="000000"/>
                <w:spacing w:val="2"/>
              </w:rPr>
            </w:pPr>
            <w:r w:rsidRPr="00C7438E">
              <w:rPr>
                <w:b/>
                <w:color w:val="000000"/>
                <w:spacing w:val="2"/>
              </w:rPr>
              <w:t>Бесплатно</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7</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График работы</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p w:rsidR="00C7438E" w:rsidRPr="00C7438E" w:rsidRDefault="00C7438E" w:rsidP="00C7438E">
            <w:pPr>
              <w:pStyle w:val="a5"/>
              <w:spacing w:before="0" w:beforeAutospacing="0" w:after="0" w:afterAutospacing="0"/>
              <w:jc w:val="both"/>
              <w:textAlignment w:val="baseline"/>
              <w:rPr>
                <w:color w:val="000000"/>
                <w:spacing w:val="2"/>
              </w:rPr>
            </w:pPr>
            <w:bookmarkStart w:id="18" w:name="z245"/>
            <w:bookmarkEnd w:id="18"/>
            <w:r w:rsidRPr="00C7438E">
              <w:rPr>
                <w:color w:val="000000"/>
                <w:spacing w:val="2"/>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rsidRPr="00C7438E">
              <w:rPr>
                <w:color w:val="000000"/>
                <w:spacing w:val="2"/>
              </w:rPr>
              <w:br/>
            </w:r>
            <w:bookmarkStart w:id="19" w:name="z246"/>
            <w:bookmarkEnd w:id="19"/>
            <w:r w:rsidRPr="00C7438E">
              <w:rPr>
                <w:color w:val="000000"/>
                <w:spacing w:val="2"/>
              </w:rPr>
              <w:t>Адреса мест оказания государственной услуги размещены на:</w:t>
            </w:r>
            <w:r w:rsidRPr="00C7438E">
              <w:rPr>
                <w:color w:val="000000"/>
                <w:spacing w:val="2"/>
              </w:rPr>
              <w:br/>
            </w:r>
            <w:bookmarkStart w:id="20" w:name="z247"/>
            <w:bookmarkEnd w:id="20"/>
            <w:r w:rsidRPr="00C7438E">
              <w:rPr>
                <w:color w:val="000000"/>
                <w:spacing w:val="2"/>
              </w:rPr>
              <w:lastRenderedPageBreak/>
              <w:t xml:space="preserve">1) интернет </w:t>
            </w:r>
            <w:proofErr w:type="gramStart"/>
            <w:r w:rsidRPr="00C7438E">
              <w:rPr>
                <w:color w:val="000000"/>
                <w:spacing w:val="2"/>
              </w:rPr>
              <w:t>ресурса-портале</w:t>
            </w:r>
            <w:proofErr w:type="gramEnd"/>
            <w:r w:rsidRPr="00C7438E">
              <w:rPr>
                <w:color w:val="000000"/>
                <w:spacing w:val="2"/>
              </w:rPr>
              <w:t xml:space="preserve"> </w:t>
            </w:r>
            <w:hyperlink r:id="rId11" w:history="1">
              <w:r w:rsidRPr="0063507B">
                <w:rPr>
                  <w:rStyle w:val="a6"/>
                  <w:spacing w:val="2"/>
                </w:rPr>
                <w:t>www.egov.kz</w:t>
              </w:r>
            </w:hyperlink>
            <w:r w:rsidRPr="00C7438E">
              <w:rPr>
                <w:color w:val="000000"/>
                <w:spacing w:val="2"/>
              </w:rPr>
              <w:t>;</w:t>
            </w:r>
            <w:r>
              <w:rPr>
                <w:color w:val="000000"/>
                <w:spacing w:val="2"/>
              </w:rPr>
              <w:t xml:space="preserve"> </w:t>
            </w:r>
            <w:r w:rsidRPr="00C7438E">
              <w:rPr>
                <w:color w:val="000000"/>
                <w:spacing w:val="2"/>
              </w:rPr>
              <w:t xml:space="preserve">2) портале </w:t>
            </w:r>
            <w:hyperlink r:id="rId12" w:history="1">
              <w:r w:rsidRPr="0063507B">
                <w:rPr>
                  <w:rStyle w:val="a6"/>
                  <w:spacing w:val="2"/>
                </w:rPr>
                <w:t>www.egov.kz</w:t>
              </w:r>
            </w:hyperlink>
            <w:r>
              <w:rPr>
                <w:color w:val="000000"/>
                <w:spacing w:val="2"/>
              </w:rPr>
              <w:t xml:space="preserve"> </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lastRenderedPageBreak/>
              <w:t>8</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 xml:space="preserve">Документы по установленному перечню </w:t>
            </w:r>
            <w:proofErr w:type="gramStart"/>
            <w:r w:rsidRPr="00C7438E">
              <w:rPr>
                <w:color w:val="000000"/>
                <w:spacing w:val="2"/>
              </w:rPr>
              <w:t>необходимых</w:t>
            </w:r>
            <w:proofErr w:type="gramEnd"/>
            <w:r w:rsidRPr="00C7438E">
              <w:rPr>
                <w:color w:val="000000"/>
                <w:spacing w:val="2"/>
              </w:rPr>
              <w:t xml:space="preserve"> для оказания государственной услуги</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 через портал:</w:t>
            </w:r>
            <w:r>
              <w:rPr>
                <w:color w:val="000000"/>
                <w:spacing w:val="2"/>
              </w:rPr>
              <w:t xml:space="preserve"> </w:t>
            </w:r>
            <w:bookmarkStart w:id="21" w:name="z249"/>
            <w:bookmarkEnd w:id="21"/>
            <w:r w:rsidRPr="00C7438E">
              <w:rPr>
                <w:color w:val="000000"/>
                <w:spacing w:val="2"/>
              </w:rPr>
              <w:t>1. заявление услугополучателя согласно форме приложения 2 Типовых правил;</w:t>
            </w:r>
          </w:p>
          <w:p w:rsidR="00C7438E" w:rsidRDefault="00C7438E" w:rsidP="00C7438E">
            <w:pPr>
              <w:pStyle w:val="a5"/>
              <w:spacing w:before="0" w:beforeAutospacing="0" w:after="0" w:afterAutospacing="0"/>
              <w:jc w:val="both"/>
              <w:textAlignment w:val="baseline"/>
              <w:rPr>
                <w:color w:val="000000"/>
                <w:spacing w:val="2"/>
              </w:rPr>
            </w:pPr>
            <w:bookmarkStart w:id="22" w:name="z250"/>
            <w:bookmarkEnd w:id="22"/>
            <w:r w:rsidRPr="00C7438E">
              <w:rPr>
                <w:color w:val="000000"/>
                <w:spacing w:val="2"/>
              </w:rPr>
              <w:t>- услугодателю (бумажно):</w:t>
            </w:r>
            <w:bookmarkStart w:id="23" w:name="z251"/>
            <w:bookmarkEnd w:id="23"/>
            <w:r w:rsidRPr="00C7438E">
              <w:rPr>
                <w:color w:val="000000"/>
                <w:spacing w:val="2"/>
              </w:rPr>
              <w:t>1. заявление услугополучателя согласно форме приложения 2 Типовых правил;</w:t>
            </w:r>
          </w:p>
          <w:p w:rsidR="00C7438E" w:rsidRPr="00C7438E" w:rsidRDefault="00C7438E" w:rsidP="00C7438E">
            <w:pPr>
              <w:pStyle w:val="a5"/>
              <w:spacing w:before="0" w:beforeAutospacing="0" w:after="0" w:afterAutospacing="0"/>
              <w:jc w:val="both"/>
              <w:textAlignment w:val="baseline"/>
              <w:rPr>
                <w:color w:val="000000"/>
                <w:spacing w:val="2"/>
              </w:rPr>
            </w:pPr>
            <w:bookmarkStart w:id="24" w:name="z252"/>
            <w:bookmarkEnd w:id="24"/>
            <w:r w:rsidRPr="00C7438E">
              <w:rPr>
                <w:color w:val="000000"/>
                <w:spacing w:val="2"/>
              </w:rPr>
              <w:t>2. открепительный талон о принятии, согласно </w:t>
            </w:r>
            <w:hyperlink r:id="rId13" w:anchor="z83" w:history="1">
              <w:r w:rsidRPr="00C7438E">
                <w:rPr>
                  <w:rStyle w:val="a6"/>
                  <w:color w:val="073A5E"/>
                  <w:spacing w:val="2"/>
                </w:rPr>
                <w:t>приложения 10</w:t>
              </w:r>
            </w:hyperlink>
            <w:r w:rsidRPr="00C7438E">
              <w:rPr>
                <w:color w:val="000000"/>
                <w:spacing w:val="2"/>
              </w:rPr>
              <w:t xml:space="preserve"> к приказу 263 (за исключением </w:t>
            </w:r>
            <w:proofErr w:type="gramStart"/>
            <w:r w:rsidRPr="00C7438E">
              <w:rPr>
                <w:color w:val="000000"/>
                <w:spacing w:val="2"/>
              </w:rPr>
              <w:t>обучающихся</w:t>
            </w:r>
            <w:proofErr w:type="gramEnd"/>
            <w:r w:rsidRPr="00C7438E">
              <w:rPr>
                <w:color w:val="000000"/>
                <w:spacing w:val="2"/>
              </w:rPr>
              <w:t>, выбывающих за пределы Республики Казахстан, которые предоставляют документ подтверждающий выезд за пределы Республики Казахстан);</w:t>
            </w:r>
            <w:r w:rsidRPr="00C7438E">
              <w:rPr>
                <w:color w:val="000000"/>
                <w:spacing w:val="2"/>
              </w:rPr>
              <w:br/>
              <w:t>3. личное дело обучающегося.</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9</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Основания для отказа в оказании государственной услуги, установленные законодательством Республики Казахстан</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C7438E" w:rsidRDefault="00C7438E" w:rsidP="00C7438E">
            <w:pPr>
              <w:pStyle w:val="a5"/>
              <w:spacing w:before="0" w:beforeAutospacing="0" w:after="0" w:afterAutospacing="0"/>
              <w:jc w:val="both"/>
              <w:textAlignment w:val="baseline"/>
              <w:rPr>
                <w:color w:val="000000"/>
                <w:spacing w:val="2"/>
              </w:rPr>
            </w:pPr>
            <w:bookmarkStart w:id="25" w:name="z254"/>
            <w:bookmarkEnd w:id="25"/>
            <w:r w:rsidRPr="00C7438E">
              <w:rPr>
                <w:color w:val="000000"/>
                <w:spacing w:val="2"/>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C7438E">
              <w:rPr>
                <w:color w:val="000000"/>
                <w:spacing w:val="2"/>
              </w:rPr>
              <w:br/>
            </w:r>
            <w:bookmarkStart w:id="26" w:name="z255"/>
            <w:bookmarkEnd w:id="26"/>
            <w:r w:rsidRPr="00C7438E">
              <w:rPr>
                <w:color w:val="000000"/>
                <w:spacing w:val="2"/>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rsidR="00C7438E" w:rsidRDefault="00C7438E" w:rsidP="00C7438E">
            <w:pPr>
              <w:pStyle w:val="a5"/>
              <w:spacing w:before="0" w:beforeAutospacing="0" w:after="0" w:afterAutospacing="0"/>
              <w:jc w:val="both"/>
              <w:textAlignment w:val="baseline"/>
              <w:rPr>
                <w:color w:val="000000"/>
                <w:spacing w:val="2"/>
              </w:rPr>
            </w:pPr>
            <w:bookmarkStart w:id="27" w:name="z256"/>
            <w:bookmarkEnd w:id="27"/>
            <w:r w:rsidRPr="00C7438E">
              <w:rPr>
                <w:color w:val="000000"/>
                <w:spacing w:val="2"/>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rsidRPr="00C7438E">
              <w:rPr>
                <w:color w:val="000000"/>
                <w:spacing w:val="2"/>
              </w:rPr>
              <w:br/>
            </w:r>
            <w:bookmarkStart w:id="28" w:name="z257"/>
            <w:bookmarkEnd w:id="28"/>
            <w:r w:rsidRPr="00C7438E">
              <w:rPr>
                <w:color w:val="000000"/>
                <w:spacing w:val="2"/>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rsidR="00C7438E" w:rsidRPr="00C7438E" w:rsidRDefault="00C7438E" w:rsidP="00C7438E">
            <w:pPr>
              <w:pStyle w:val="a5"/>
              <w:spacing w:before="0" w:beforeAutospacing="0" w:after="0" w:afterAutospacing="0"/>
              <w:jc w:val="both"/>
              <w:textAlignment w:val="baseline"/>
              <w:rPr>
                <w:color w:val="000000"/>
                <w:spacing w:val="2"/>
              </w:rPr>
            </w:pPr>
            <w:bookmarkStart w:id="29" w:name="z258"/>
            <w:bookmarkEnd w:id="29"/>
            <w:r w:rsidRPr="00C7438E">
              <w:rPr>
                <w:color w:val="000000"/>
                <w:spacing w:val="2"/>
              </w:rPr>
              <w:t>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r w:rsidRPr="00C7438E">
              <w:rPr>
                <w:color w:val="000000"/>
                <w:spacing w:val="2"/>
              </w:rPr>
              <w:br/>
              <w:t xml:space="preserve">7. переполненность </w:t>
            </w:r>
            <w:proofErr w:type="gramStart"/>
            <w:r w:rsidRPr="00C7438E">
              <w:rPr>
                <w:color w:val="000000"/>
                <w:spacing w:val="2"/>
              </w:rPr>
              <w:t>класс-комплектов</w:t>
            </w:r>
            <w:proofErr w:type="gramEnd"/>
            <w:r w:rsidRPr="00C7438E">
              <w:rPr>
                <w:color w:val="000000"/>
                <w:spacing w:val="2"/>
              </w:rPr>
              <w:t>.</w:t>
            </w:r>
          </w:p>
        </w:tc>
      </w:tr>
      <w:tr w:rsidR="00C7438E" w:rsidRPr="00C7438E" w:rsidTr="00C7438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10</w:t>
            </w:r>
          </w:p>
        </w:tc>
        <w:tc>
          <w:tcPr>
            <w:tcW w:w="294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2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7438E" w:rsidRPr="00C7438E" w:rsidRDefault="00C7438E" w:rsidP="00C7438E">
            <w:pPr>
              <w:pStyle w:val="a5"/>
              <w:spacing w:before="0" w:beforeAutospacing="0" w:after="0" w:afterAutospacing="0"/>
              <w:jc w:val="both"/>
              <w:textAlignment w:val="baseline"/>
              <w:rPr>
                <w:color w:val="000000"/>
                <w:spacing w:val="2"/>
              </w:rPr>
            </w:pPr>
            <w:r w:rsidRPr="00C7438E">
              <w:rPr>
                <w:color w:val="000000"/>
                <w:spacing w:val="2"/>
              </w:rPr>
              <w:t xml:space="preserve">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w:t>
            </w:r>
            <w:proofErr w:type="gramStart"/>
            <w:r w:rsidRPr="00C7438E">
              <w:rPr>
                <w:color w:val="000000"/>
                <w:spacing w:val="2"/>
              </w:rPr>
              <w:t>контакт-центра</w:t>
            </w:r>
            <w:proofErr w:type="gramEnd"/>
            <w:r w:rsidRPr="00C7438E">
              <w:rPr>
                <w:color w:val="000000"/>
                <w:spacing w:val="2"/>
              </w:rPr>
              <w:t xml:space="preserve"> "1414", 8-800-080-7777.</w:t>
            </w:r>
            <w:r w:rsidRPr="00C7438E">
              <w:rPr>
                <w:color w:val="000000"/>
              </w:rPr>
              <w:t>Скачать</w:t>
            </w:r>
          </w:p>
        </w:tc>
      </w:tr>
    </w:tbl>
    <w:p w:rsidR="00EA2D77" w:rsidRPr="00EA2D77" w:rsidRDefault="00EA2D77" w:rsidP="00EA2D77">
      <w:pPr>
        <w:spacing w:after="0" w:line="240" w:lineRule="auto"/>
        <w:rPr>
          <w:rFonts w:eastAsia="Times New Roman" w:cs="Times New Roman"/>
          <w:vanish/>
          <w:color w:val="0D0D0D" w:themeColor="text1" w:themeTint="F2"/>
          <w:szCs w:val="24"/>
          <w:lang w:eastAsia="ru-RU"/>
        </w:rPr>
      </w:pPr>
    </w:p>
    <w:p w:rsidR="00EA2D77" w:rsidRPr="002C378D" w:rsidRDefault="00EA2D77" w:rsidP="00172598">
      <w:pPr>
        <w:spacing w:after="0" w:line="240" w:lineRule="auto"/>
        <w:rPr>
          <w:color w:val="0D0D0D" w:themeColor="text1" w:themeTint="F2"/>
        </w:rPr>
      </w:pPr>
    </w:p>
    <w:sectPr w:rsidR="00EA2D77" w:rsidRPr="002C378D" w:rsidSect="00F93448">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598"/>
    <w:rsid w:val="00172598"/>
    <w:rsid w:val="00257E48"/>
    <w:rsid w:val="002C378D"/>
    <w:rsid w:val="004E699A"/>
    <w:rsid w:val="005244D6"/>
    <w:rsid w:val="005B51EB"/>
    <w:rsid w:val="0061479A"/>
    <w:rsid w:val="00A36DDD"/>
    <w:rsid w:val="00C7438E"/>
    <w:rsid w:val="00D2157B"/>
    <w:rsid w:val="00EA2D77"/>
    <w:rsid w:val="00F6627F"/>
    <w:rsid w:val="00F93448"/>
    <w:rsid w:val="00FC0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6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A2D77"/>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25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8"/>
    <w:rPr>
      <w:rFonts w:ascii="Tahoma" w:hAnsi="Tahoma" w:cs="Tahoma"/>
      <w:sz w:val="16"/>
      <w:szCs w:val="16"/>
    </w:rPr>
  </w:style>
  <w:style w:type="character" w:customStyle="1" w:styleId="30">
    <w:name w:val="Заголовок 3 Знак"/>
    <w:basedOn w:val="a0"/>
    <w:link w:val="3"/>
    <w:uiPriority w:val="9"/>
    <w:rsid w:val="00EA2D77"/>
    <w:rPr>
      <w:rFonts w:eastAsia="Times New Roman" w:cs="Times New Roman"/>
      <w:b/>
      <w:bCs/>
      <w:sz w:val="27"/>
      <w:szCs w:val="27"/>
      <w:lang w:eastAsia="ru-RU"/>
    </w:rPr>
  </w:style>
  <w:style w:type="paragraph" w:styleId="a5">
    <w:name w:val="Normal (Web)"/>
    <w:basedOn w:val="a"/>
    <w:uiPriority w:val="99"/>
    <w:unhideWhenUsed/>
    <w:rsid w:val="00EA2D77"/>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unhideWhenUsed/>
    <w:rsid w:val="00EA2D77"/>
    <w:rPr>
      <w:color w:val="0000FF"/>
      <w:u w:val="single"/>
    </w:rPr>
  </w:style>
  <w:style w:type="paragraph" w:styleId="a7">
    <w:name w:val="List Paragraph"/>
    <w:basedOn w:val="a"/>
    <w:uiPriority w:val="34"/>
    <w:qFormat/>
    <w:rsid w:val="00EA2D77"/>
    <w:pPr>
      <w:ind w:left="720"/>
      <w:contextualSpacing/>
    </w:pPr>
  </w:style>
  <w:style w:type="character" w:customStyle="1" w:styleId="10">
    <w:name w:val="Заголовок 1 Знак"/>
    <w:basedOn w:val="a0"/>
    <w:link w:val="1"/>
    <w:uiPriority w:val="9"/>
    <w:rsid w:val="004E699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6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A2D77"/>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25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8"/>
    <w:rPr>
      <w:rFonts w:ascii="Tahoma" w:hAnsi="Tahoma" w:cs="Tahoma"/>
      <w:sz w:val="16"/>
      <w:szCs w:val="16"/>
    </w:rPr>
  </w:style>
  <w:style w:type="character" w:customStyle="1" w:styleId="30">
    <w:name w:val="Заголовок 3 Знак"/>
    <w:basedOn w:val="a0"/>
    <w:link w:val="3"/>
    <w:uiPriority w:val="9"/>
    <w:rsid w:val="00EA2D77"/>
    <w:rPr>
      <w:rFonts w:eastAsia="Times New Roman" w:cs="Times New Roman"/>
      <w:b/>
      <w:bCs/>
      <w:sz w:val="27"/>
      <w:szCs w:val="27"/>
      <w:lang w:eastAsia="ru-RU"/>
    </w:rPr>
  </w:style>
  <w:style w:type="paragraph" w:styleId="a5">
    <w:name w:val="Normal (Web)"/>
    <w:basedOn w:val="a"/>
    <w:uiPriority w:val="99"/>
    <w:unhideWhenUsed/>
    <w:rsid w:val="00EA2D77"/>
    <w:pPr>
      <w:spacing w:before="100" w:beforeAutospacing="1" w:after="100" w:afterAutospacing="1" w:line="240" w:lineRule="auto"/>
    </w:pPr>
    <w:rPr>
      <w:rFonts w:eastAsia="Times New Roman" w:cs="Times New Roman"/>
      <w:szCs w:val="24"/>
      <w:lang w:eastAsia="ru-RU"/>
    </w:rPr>
  </w:style>
  <w:style w:type="character" w:styleId="a6">
    <w:name w:val="Hyperlink"/>
    <w:basedOn w:val="a0"/>
    <w:uiPriority w:val="99"/>
    <w:unhideWhenUsed/>
    <w:rsid w:val="00EA2D77"/>
    <w:rPr>
      <w:color w:val="0000FF"/>
      <w:u w:val="single"/>
    </w:rPr>
  </w:style>
  <w:style w:type="paragraph" w:styleId="a7">
    <w:name w:val="List Paragraph"/>
    <w:basedOn w:val="a"/>
    <w:uiPriority w:val="34"/>
    <w:qFormat/>
    <w:rsid w:val="00EA2D77"/>
    <w:pPr>
      <w:ind w:left="720"/>
      <w:contextualSpacing/>
    </w:pPr>
  </w:style>
  <w:style w:type="character" w:customStyle="1" w:styleId="10">
    <w:name w:val="Заголовок 1 Знак"/>
    <w:basedOn w:val="a0"/>
    <w:link w:val="1"/>
    <w:uiPriority w:val="9"/>
    <w:rsid w:val="004E699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03509">
      <w:bodyDiv w:val="1"/>
      <w:marLeft w:val="0"/>
      <w:marRight w:val="0"/>
      <w:marTop w:val="0"/>
      <w:marBottom w:val="0"/>
      <w:divBdr>
        <w:top w:val="none" w:sz="0" w:space="0" w:color="auto"/>
        <w:left w:val="none" w:sz="0" w:space="0" w:color="auto"/>
        <w:bottom w:val="none" w:sz="0" w:space="0" w:color="auto"/>
        <w:right w:val="none" w:sz="0" w:space="0" w:color="auto"/>
      </w:divBdr>
    </w:div>
    <w:div w:id="272713129">
      <w:bodyDiv w:val="1"/>
      <w:marLeft w:val="0"/>
      <w:marRight w:val="0"/>
      <w:marTop w:val="0"/>
      <w:marBottom w:val="0"/>
      <w:divBdr>
        <w:top w:val="none" w:sz="0" w:space="0" w:color="auto"/>
        <w:left w:val="none" w:sz="0" w:space="0" w:color="auto"/>
        <w:bottom w:val="none" w:sz="0" w:space="0" w:color="auto"/>
        <w:right w:val="none" w:sz="0" w:space="0" w:color="auto"/>
      </w:divBdr>
    </w:div>
    <w:div w:id="411586949">
      <w:bodyDiv w:val="1"/>
      <w:marLeft w:val="0"/>
      <w:marRight w:val="0"/>
      <w:marTop w:val="0"/>
      <w:marBottom w:val="0"/>
      <w:divBdr>
        <w:top w:val="none" w:sz="0" w:space="0" w:color="auto"/>
        <w:left w:val="none" w:sz="0" w:space="0" w:color="auto"/>
        <w:bottom w:val="none" w:sz="0" w:space="0" w:color="auto"/>
        <w:right w:val="none" w:sz="0" w:space="0" w:color="auto"/>
      </w:divBdr>
    </w:div>
    <w:div w:id="659040783">
      <w:bodyDiv w:val="1"/>
      <w:marLeft w:val="0"/>
      <w:marRight w:val="0"/>
      <w:marTop w:val="0"/>
      <w:marBottom w:val="0"/>
      <w:divBdr>
        <w:top w:val="none" w:sz="0" w:space="0" w:color="auto"/>
        <w:left w:val="none" w:sz="0" w:space="0" w:color="auto"/>
        <w:bottom w:val="none" w:sz="0" w:space="0" w:color="auto"/>
        <w:right w:val="none" w:sz="0" w:space="0" w:color="auto"/>
      </w:divBdr>
    </w:div>
    <w:div w:id="904412858">
      <w:bodyDiv w:val="1"/>
      <w:marLeft w:val="0"/>
      <w:marRight w:val="0"/>
      <w:marTop w:val="0"/>
      <w:marBottom w:val="0"/>
      <w:divBdr>
        <w:top w:val="none" w:sz="0" w:space="0" w:color="auto"/>
        <w:left w:val="none" w:sz="0" w:space="0" w:color="auto"/>
        <w:bottom w:val="none" w:sz="0" w:space="0" w:color="auto"/>
        <w:right w:val="none" w:sz="0" w:space="0" w:color="auto"/>
      </w:divBdr>
    </w:div>
    <w:div w:id="941911341">
      <w:bodyDiv w:val="1"/>
      <w:marLeft w:val="0"/>
      <w:marRight w:val="0"/>
      <w:marTop w:val="0"/>
      <w:marBottom w:val="0"/>
      <w:divBdr>
        <w:top w:val="none" w:sz="0" w:space="0" w:color="auto"/>
        <w:left w:val="none" w:sz="0" w:space="0" w:color="auto"/>
        <w:bottom w:val="none" w:sz="0" w:space="0" w:color="auto"/>
        <w:right w:val="none" w:sz="0" w:space="0" w:color="auto"/>
      </w:divBdr>
    </w:div>
    <w:div w:id="1200163902">
      <w:bodyDiv w:val="1"/>
      <w:marLeft w:val="0"/>
      <w:marRight w:val="0"/>
      <w:marTop w:val="0"/>
      <w:marBottom w:val="0"/>
      <w:divBdr>
        <w:top w:val="none" w:sz="0" w:space="0" w:color="auto"/>
        <w:left w:val="none" w:sz="0" w:space="0" w:color="auto"/>
        <w:bottom w:val="none" w:sz="0" w:space="0" w:color="auto"/>
        <w:right w:val="none" w:sz="0" w:space="0" w:color="auto"/>
      </w:divBdr>
    </w:div>
    <w:div w:id="1319503069">
      <w:bodyDiv w:val="1"/>
      <w:marLeft w:val="0"/>
      <w:marRight w:val="0"/>
      <w:marTop w:val="0"/>
      <w:marBottom w:val="0"/>
      <w:divBdr>
        <w:top w:val="none" w:sz="0" w:space="0" w:color="auto"/>
        <w:left w:val="none" w:sz="0" w:space="0" w:color="auto"/>
        <w:bottom w:val="none" w:sz="0" w:space="0" w:color="auto"/>
        <w:right w:val="none" w:sz="0" w:space="0" w:color="auto"/>
      </w:divBdr>
    </w:div>
    <w:div w:id="1377437048">
      <w:bodyDiv w:val="1"/>
      <w:marLeft w:val="0"/>
      <w:marRight w:val="0"/>
      <w:marTop w:val="0"/>
      <w:marBottom w:val="0"/>
      <w:divBdr>
        <w:top w:val="none" w:sz="0" w:space="0" w:color="auto"/>
        <w:left w:val="none" w:sz="0" w:space="0" w:color="auto"/>
        <w:bottom w:val="none" w:sz="0" w:space="0" w:color="auto"/>
        <w:right w:val="none" w:sz="0" w:space="0" w:color="auto"/>
      </w:divBdr>
    </w:div>
    <w:div w:id="1537155155">
      <w:bodyDiv w:val="1"/>
      <w:marLeft w:val="0"/>
      <w:marRight w:val="0"/>
      <w:marTop w:val="0"/>
      <w:marBottom w:val="0"/>
      <w:divBdr>
        <w:top w:val="none" w:sz="0" w:space="0" w:color="auto"/>
        <w:left w:val="none" w:sz="0" w:space="0" w:color="auto"/>
        <w:bottom w:val="none" w:sz="0" w:space="0" w:color="auto"/>
        <w:right w:val="none" w:sz="0" w:space="0" w:color="auto"/>
      </w:divBdr>
    </w:div>
    <w:div w:id="1655179007">
      <w:bodyDiv w:val="1"/>
      <w:marLeft w:val="0"/>
      <w:marRight w:val="0"/>
      <w:marTop w:val="0"/>
      <w:marBottom w:val="0"/>
      <w:divBdr>
        <w:top w:val="none" w:sz="0" w:space="0" w:color="auto"/>
        <w:left w:val="none" w:sz="0" w:space="0" w:color="auto"/>
        <w:bottom w:val="none" w:sz="0" w:space="0" w:color="auto"/>
        <w:right w:val="none" w:sz="0" w:space="0" w:color="auto"/>
      </w:divBdr>
    </w:div>
    <w:div w:id="1757508109">
      <w:bodyDiv w:val="1"/>
      <w:marLeft w:val="0"/>
      <w:marRight w:val="0"/>
      <w:marTop w:val="0"/>
      <w:marBottom w:val="0"/>
      <w:divBdr>
        <w:top w:val="none" w:sz="0" w:space="0" w:color="auto"/>
        <w:left w:val="none" w:sz="0" w:space="0" w:color="auto"/>
        <w:bottom w:val="none" w:sz="0" w:space="0" w:color="auto"/>
        <w:right w:val="none" w:sz="0" w:space="0" w:color="auto"/>
      </w:divBdr>
    </w:div>
    <w:div w:id="1785882115">
      <w:bodyDiv w:val="1"/>
      <w:marLeft w:val="0"/>
      <w:marRight w:val="0"/>
      <w:marTop w:val="0"/>
      <w:marBottom w:val="0"/>
      <w:divBdr>
        <w:top w:val="none" w:sz="0" w:space="0" w:color="auto"/>
        <w:left w:val="none" w:sz="0" w:space="0" w:color="auto"/>
        <w:bottom w:val="none" w:sz="0" w:space="0" w:color="auto"/>
        <w:right w:val="none" w:sz="0" w:space="0" w:color="auto"/>
      </w:divBdr>
    </w:div>
    <w:div w:id="18136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500036768" TargetMode="External"/><Relationship Id="rId13" Type="http://schemas.openxmlformats.org/officeDocument/2006/relationships/hyperlink" Target="https://adilet.zan.kz/rus/docs/V2300033330" TargetMode="External"/><Relationship Id="rId3" Type="http://schemas.openxmlformats.org/officeDocument/2006/relationships/settings" Target="settings.xml"/><Relationship Id="rId7" Type="http://schemas.openxmlformats.org/officeDocument/2006/relationships/hyperlink" Target="https://adilet.zan.kz/kaz/docs/V2500036768" TargetMode="External"/><Relationship Id="rId12" Type="http://schemas.openxmlformats.org/officeDocument/2006/relationships/hyperlink" Target="http://www.egov.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500036768" TargetMode="External"/><Relationship Id="rId11" Type="http://schemas.openxmlformats.org/officeDocument/2006/relationships/hyperlink" Target="http://www.egov.kz"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adilet.zan.kz/kaz/docs/V2500036768" TargetMode="External"/><Relationship Id="rId4" Type="http://schemas.openxmlformats.org/officeDocument/2006/relationships/webSettings" Target="webSettings.xml"/><Relationship Id="rId9" Type="http://schemas.openxmlformats.org/officeDocument/2006/relationships/hyperlink" Target="https://adilet.zan.kz/kaz/docs/V25000367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4109</Words>
  <Characters>23422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2026-01-30T13:06:00Z</dcterms:created>
  <dcterms:modified xsi:type="dcterms:W3CDTF">2026-01-30T13:23:00Z</dcterms:modified>
</cp:coreProperties>
</file>