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4ECA" w14:textId="77777777"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14:paraId="70B5936A" w14:textId="77777777" w:rsidR="009C5D2B" w:rsidRPr="00B36D81" w:rsidRDefault="009C5D2B" w:rsidP="00B3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14:paraId="00E54944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14:paraId="77385DA3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B36D81"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мкр</w:t>
      </w:r>
      <w:r w:rsidR="00925A6C">
        <w:rPr>
          <w:rFonts w:ascii="Times New Roman" w:hAnsi="Times New Roman" w:cs="Times New Roman"/>
          <w:sz w:val="28"/>
          <w:szCs w:val="28"/>
        </w:rPr>
        <w:t>.</w:t>
      </w:r>
      <w:r w:rsidRPr="00B36D81"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14:paraId="486D2F4D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B36D81"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14:paraId="1FBC705F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 w:rsidRPr="00B36D8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36D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1B2FA65C" w14:textId="77777777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p w14:paraId="0E0DD398" w14:textId="77777777" w:rsidR="006B4FBF" w:rsidRPr="00B36D81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176" w:type="dxa"/>
        <w:tblLook w:val="04A0" w:firstRow="1" w:lastRow="0" w:firstColumn="1" w:lastColumn="0" w:noHBand="0" w:noVBand="1"/>
      </w:tblPr>
      <w:tblGrid>
        <w:gridCol w:w="3661"/>
        <w:gridCol w:w="3422"/>
        <w:gridCol w:w="2093"/>
      </w:tblGrid>
      <w:tr w:rsidR="002000F9" w:rsidRPr="00B36D81" w14:paraId="06DB1547" w14:textId="77777777" w:rsidTr="002000F9">
        <w:tc>
          <w:tcPr>
            <w:tcW w:w="3661" w:type="dxa"/>
          </w:tcPr>
          <w:p w14:paraId="437B1C3A" w14:textId="77777777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3422" w:type="dxa"/>
          </w:tcPr>
          <w:p w14:paraId="64F6A4C6" w14:textId="77777777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93" w:type="dxa"/>
          </w:tcPr>
          <w:p w14:paraId="651C399C" w14:textId="53A60668" w:rsidR="002000F9" w:rsidRPr="00B36D81" w:rsidRDefault="002000F9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2000F9" w:rsidRPr="00B36D81" w14:paraId="6236F492" w14:textId="77777777" w:rsidTr="002000F9">
        <w:tc>
          <w:tcPr>
            <w:tcW w:w="3661" w:type="dxa"/>
          </w:tcPr>
          <w:p w14:paraId="3FFA17EF" w14:textId="77777777" w:rsidR="002000F9" w:rsidRPr="00DE4311" w:rsidRDefault="002000F9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 в классах с русским языком обучения</w:t>
            </w:r>
          </w:p>
        </w:tc>
        <w:tc>
          <w:tcPr>
            <w:tcW w:w="3422" w:type="dxa"/>
          </w:tcPr>
          <w:p w14:paraId="78751552" w14:textId="5B40B9D0" w:rsidR="002000F9" w:rsidRPr="00DE4311" w:rsidRDefault="002000F9" w:rsidP="00AA3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ставки по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2093" w:type="dxa"/>
          </w:tcPr>
          <w:p w14:paraId="3EBFE167" w14:textId="6620756A" w:rsidR="002000F9" w:rsidRPr="00DE4311" w:rsidRDefault="002000F9" w:rsidP="006B4FBF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2000F9" w:rsidRPr="00B36D81" w14:paraId="6FC14D5E" w14:textId="77777777" w:rsidTr="002000F9">
        <w:tc>
          <w:tcPr>
            <w:tcW w:w="3661" w:type="dxa"/>
          </w:tcPr>
          <w:p w14:paraId="7151822B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математики в классах с русским языком обучения</w:t>
            </w:r>
          </w:p>
        </w:tc>
        <w:tc>
          <w:tcPr>
            <w:tcW w:w="3422" w:type="dxa"/>
          </w:tcPr>
          <w:p w14:paraId="5EFB927F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2 ставки по 16 часов</w:t>
            </w:r>
          </w:p>
        </w:tc>
        <w:tc>
          <w:tcPr>
            <w:tcW w:w="2093" w:type="dxa"/>
          </w:tcPr>
          <w:p w14:paraId="742FFB1C" w14:textId="2DD89CC2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2000F9" w:rsidRPr="00B36D81" w14:paraId="6D631615" w14:textId="77777777" w:rsidTr="002000F9">
        <w:tc>
          <w:tcPr>
            <w:tcW w:w="3661" w:type="dxa"/>
          </w:tcPr>
          <w:p w14:paraId="66CA2310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физики в классах с русским языком обучения</w:t>
            </w:r>
          </w:p>
        </w:tc>
        <w:tc>
          <w:tcPr>
            <w:tcW w:w="3422" w:type="dxa"/>
          </w:tcPr>
          <w:p w14:paraId="73AFF8BF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2093" w:type="dxa"/>
          </w:tcPr>
          <w:p w14:paraId="40E6B2B8" w14:textId="7E3E8841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2000F9" w:rsidRPr="00B36D81" w14:paraId="09405567" w14:textId="77777777" w:rsidTr="002000F9">
        <w:tc>
          <w:tcPr>
            <w:tcW w:w="3661" w:type="dxa"/>
          </w:tcPr>
          <w:p w14:paraId="0D530A49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химии в классах с русским языком обучения</w:t>
            </w:r>
          </w:p>
        </w:tc>
        <w:tc>
          <w:tcPr>
            <w:tcW w:w="3422" w:type="dxa"/>
          </w:tcPr>
          <w:p w14:paraId="45BE404D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8 часов</w:t>
            </w:r>
          </w:p>
        </w:tc>
        <w:tc>
          <w:tcPr>
            <w:tcW w:w="2093" w:type="dxa"/>
          </w:tcPr>
          <w:p w14:paraId="2EB5A324" w14:textId="1162B2AE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70 000 тг</w:t>
            </w:r>
          </w:p>
        </w:tc>
      </w:tr>
      <w:tr w:rsidR="002000F9" w:rsidRPr="00B36D81" w14:paraId="1B990269" w14:textId="77777777" w:rsidTr="002000F9">
        <w:tc>
          <w:tcPr>
            <w:tcW w:w="3661" w:type="dxa"/>
          </w:tcPr>
          <w:p w14:paraId="0419022D" w14:textId="77777777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 с русским языком обучения</w:t>
            </w:r>
          </w:p>
        </w:tc>
        <w:tc>
          <w:tcPr>
            <w:tcW w:w="3422" w:type="dxa"/>
          </w:tcPr>
          <w:p w14:paraId="4E751CD6" w14:textId="7AA57769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человек по 13/14 часов</w:t>
            </w:r>
          </w:p>
        </w:tc>
        <w:tc>
          <w:tcPr>
            <w:tcW w:w="2093" w:type="dxa"/>
          </w:tcPr>
          <w:p w14:paraId="7DE02930" w14:textId="0C0FFB89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2000F9" w:rsidRPr="00B36D81" w14:paraId="4C94F129" w14:textId="77777777" w:rsidTr="002000F9">
        <w:tc>
          <w:tcPr>
            <w:tcW w:w="3661" w:type="dxa"/>
          </w:tcPr>
          <w:p w14:paraId="57FE463E" w14:textId="6E5A0DE5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художественного труда (мальчики)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</w:t>
            </w:r>
          </w:p>
        </w:tc>
        <w:tc>
          <w:tcPr>
            <w:tcW w:w="3422" w:type="dxa"/>
          </w:tcPr>
          <w:p w14:paraId="50D99908" w14:textId="52D1DF9A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2093" w:type="dxa"/>
          </w:tcPr>
          <w:p w14:paraId="46D09FF2" w14:textId="6E6CA891" w:rsidR="002000F9" w:rsidRPr="00DE4311" w:rsidRDefault="002000F9" w:rsidP="007B35E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145</w:t>
            </w: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 000 тг</w:t>
            </w:r>
          </w:p>
        </w:tc>
      </w:tr>
      <w:tr w:rsidR="002000F9" w:rsidRPr="00B36D81" w14:paraId="4885B113" w14:textId="77777777" w:rsidTr="002000F9">
        <w:tc>
          <w:tcPr>
            <w:tcW w:w="3661" w:type="dxa"/>
          </w:tcPr>
          <w:p w14:paraId="08F4A177" w14:textId="5151474B" w:rsidR="002000F9" w:rsidRPr="002000F9" w:rsidRDefault="002000F9" w:rsidP="00925A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Учитель биологии (на время декретного отпуска до 01.09.2026 г.)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в классах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 xml:space="preserve"> языком обучения</w:t>
            </w:r>
          </w:p>
        </w:tc>
        <w:tc>
          <w:tcPr>
            <w:tcW w:w="3422" w:type="dxa"/>
          </w:tcPr>
          <w:p w14:paraId="2BE31777" w14:textId="77777777" w:rsidR="002000F9" w:rsidRPr="00DE4311" w:rsidRDefault="002000F9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16 часов</w:t>
            </w:r>
          </w:p>
        </w:tc>
        <w:tc>
          <w:tcPr>
            <w:tcW w:w="2093" w:type="dxa"/>
          </w:tcPr>
          <w:p w14:paraId="420803C7" w14:textId="5DD4D0B1" w:rsidR="002000F9" w:rsidRPr="00DE4311" w:rsidRDefault="002000F9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  <w:tr w:rsidR="002000F9" w:rsidRPr="00B36D81" w14:paraId="75C41D75" w14:textId="77777777" w:rsidTr="002000F9">
        <w:tc>
          <w:tcPr>
            <w:tcW w:w="3661" w:type="dxa"/>
          </w:tcPr>
          <w:p w14:paraId="4C4DEC2E" w14:textId="5C58F66D" w:rsidR="002000F9" w:rsidRDefault="002000F9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Педагог-ассистент </w:t>
            </w: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в классах с русским языком обучения</w:t>
            </w:r>
          </w:p>
        </w:tc>
        <w:tc>
          <w:tcPr>
            <w:tcW w:w="3422" w:type="dxa"/>
          </w:tcPr>
          <w:p w14:paraId="646A8843" w14:textId="6810EEDE" w:rsidR="002000F9" w:rsidRPr="00DE4311" w:rsidRDefault="002000F9" w:rsidP="00925A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ставки</w:t>
            </w:r>
          </w:p>
        </w:tc>
        <w:tc>
          <w:tcPr>
            <w:tcW w:w="2093" w:type="dxa"/>
          </w:tcPr>
          <w:p w14:paraId="4E719092" w14:textId="4C0B525B" w:rsidR="002000F9" w:rsidRPr="00DE4311" w:rsidRDefault="002000F9" w:rsidP="00925A6C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 145 000 тг</w:t>
            </w:r>
          </w:p>
        </w:tc>
      </w:tr>
    </w:tbl>
    <w:p w14:paraId="575876E6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7D63B3B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AB32ED" w14:textId="77777777"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75036" w:rsidRPr="00B36D81" w14:paraId="51AA6F67" w14:textId="77777777" w:rsidTr="00205EB9">
        <w:tc>
          <w:tcPr>
            <w:tcW w:w="2689" w:type="dxa"/>
          </w:tcPr>
          <w:p w14:paraId="72CDAEE6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14:paraId="57BB90AF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D75036" w:rsidRPr="00B36D81" w14:paraId="2146F650" w14:textId="77777777" w:rsidTr="00205EB9">
        <w:tc>
          <w:tcPr>
            <w:tcW w:w="2689" w:type="dxa"/>
          </w:tcPr>
          <w:p w14:paraId="1280967E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14:paraId="6A1A0B9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43C1D1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135B94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5511A72B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14:paraId="40D1A7F9" w14:textId="77777777" w:rsidTr="00205EB9">
        <w:tc>
          <w:tcPr>
            <w:tcW w:w="2689" w:type="dxa"/>
          </w:tcPr>
          <w:p w14:paraId="3A641ECC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14:paraId="2DFE59B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1) "педагог":</w:t>
            </w:r>
          </w:p>
          <w:p w14:paraId="11C59B8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14:paraId="64EB504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14:paraId="3274426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14:paraId="3125797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14:paraId="05B1753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14:paraId="03EB890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14:paraId="7DF5235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14:paraId="4059B13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14:paraId="4BF0B1D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14:paraId="6BE3990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14:paraId="1571F75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14:paraId="502B543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14:paraId="294AD35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владеть навыками анализа организованной учебной деятельности, учебно-воспитательного процесса;</w:t>
            </w:r>
          </w:p>
          <w:p w14:paraId="369A992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14:paraId="63F16FB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14:paraId="40587CF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14:paraId="1DBE679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14:paraId="2C98181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14:paraId="61E1123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14:paraId="12844BA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14:paraId="78571BA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14:paraId="40CDF67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14:paraId="38762B9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28734EA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14:paraId="6A9DD7E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участвовать в организации и проведении семинаров, конференций для педагогов, организованных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подведомственными организациями образования соответствующего уполномоченного органа;</w:t>
            </w:r>
          </w:p>
          <w:p w14:paraId="4470945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14:paraId="2DF74B6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14:paraId="0315B0E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распростронять опыт работы, используя интернет-ресурсы;</w:t>
            </w:r>
          </w:p>
          <w:p w14:paraId="72303DA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14:paraId="3FB9D7D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14:paraId="5799DEB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иметь авторскую программу, получившую одобрение на РУМС при Национальной академии образования имени Ы. Алтынсарина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 являться экспертом чемпионатов WorldSkills или тренером по повышению квалификации педагогов;</w:t>
            </w:r>
          </w:p>
          <w:p w14:paraId="4502189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14:paraId="7C76AB0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14:paraId="6F8C18A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распространять опыт работы, используя интернет-ресурсы;</w:t>
            </w:r>
          </w:p>
          <w:p w14:paraId="6C9A1109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14:paraId="6D8C6EC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14:paraId="3F834A9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14:paraId="2AD0A16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14:paraId="20CBADA7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036" w:rsidRPr="00B36D81" w14:paraId="31721D63" w14:textId="77777777" w:rsidTr="00205EB9">
        <w:tc>
          <w:tcPr>
            <w:tcW w:w="2689" w:type="dxa"/>
          </w:tcPr>
          <w:p w14:paraId="4625E029" w14:textId="77777777" w:rsidR="00D75036" w:rsidRPr="00B36D81" w:rsidRDefault="00D75036" w:rsidP="00B36D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14:paraId="3615638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D981BB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7F6B33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4EA3025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5E9D01BE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</w:t>
            </w: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задания для суммативного оценивания за раздел и суммативного оценивания за четверть;</w:t>
            </w:r>
          </w:p>
          <w:p w14:paraId="4858BCD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14:paraId="0F50CC9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14:paraId="29C559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1306860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7C4F57F5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AEE476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14:paraId="72369F9F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3496891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E168B7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1F1A9C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F0B04B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участвует в педагогических консилиумах для родителей;</w:t>
            </w:r>
          </w:p>
          <w:p w14:paraId="64BFEC7D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14:paraId="31E070B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14:paraId="0A511F9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14:paraId="65365233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6FFC670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14:paraId="4108BAED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lastRenderedPageBreak/>
              <w:t>      заполняет документы, перечень которых утвержден уполномоченным органом в области образования;</w:t>
            </w:r>
          </w:p>
          <w:p w14:paraId="06F7F20A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710D183C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1E67B541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14:paraId="0BA1310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0" w:name="z1906"/>
            <w:bookmarkEnd w:id="0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7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8" w:anchor="z4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1E32FD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14:paraId="43AF1177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14:paraId="2E3DCB36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14:paraId="13A9AD50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14:paraId="6F6A8F9B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14:paraId="66141A54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14:paraId="2C42ED72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E9BFB98" w14:textId="77777777" w:rsidR="00D75036" w:rsidRPr="00B36D81" w:rsidRDefault="00D75036" w:rsidP="00B36D81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14:paraId="610FAD24" w14:textId="77777777" w:rsidR="00D75036" w:rsidRPr="00B36D81" w:rsidRDefault="00D75036" w:rsidP="00B36D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DE3A9B" w14:textId="77777777" w:rsidR="00D75036" w:rsidRPr="00B36D81" w:rsidRDefault="00D75036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57B0567" w14:textId="77777777" w:rsidR="002C7D9B" w:rsidRDefault="002C7D9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97876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F3263" w14:textId="77777777" w:rsidR="00053C55" w:rsidRPr="00B36D81" w:rsidRDefault="00053C55" w:rsidP="00053C5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6D81">
        <w:rPr>
          <w:rFonts w:ascii="Times New Roman" w:hAnsi="Times New Roman" w:cs="Times New Roman"/>
          <w:sz w:val="28"/>
          <w:szCs w:val="28"/>
          <w:u w:val="single"/>
        </w:rPr>
        <w:t>Педагог-ассистент: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053C55" w:rsidRPr="00B36D81" w14:paraId="7194F6BA" w14:textId="77777777" w:rsidTr="00751BC4">
        <w:tc>
          <w:tcPr>
            <w:tcW w:w="2689" w:type="dxa"/>
          </w:tcPr>
          <w:p w14:paraId="400CF2E8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14:paraId="4BCF7A55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053C55" w:rsidRPr="00B36D81" w14:paraId="3A20C6AC" w14:textId="77777777" w:rsidTr="00751BC4">
        <w:tc>
          <w:tcPr>
            <w:tcW w:w="2689" w:type="dxa"/>
          </w:tcPr>
          <w:p w14:paraId="7ACA3454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14:paraId="3A4676F9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3C4EFD0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3D4EF0A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187420F3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14:paraId="783E2D2B" w14:textId="77777777" w:rsidTr="00751BC4">
        <w:tc>
          <w:tcPr>
            <w:tcW w:w="2689" w:type="dxa"/>
          </w:tcPr>
          <w:p w14:paraId="16727766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Профессиональная компетентность</w:t>
            </w:r>
          </w:p>
        </w:tc>
        <w:tc>
          <w:tcPr>
            <w:tcW w:w="7087" w:type="dxa"/>
          </w:tcPr>
          <w:p w14:paraId="405B3F6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квалификации с определением профессиональных компетенций:</w:t>
            </w:r>
          </w:p>
          <w:p w14:paraId="079C0081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1) "педагог":</w:t>
            </w:r>
          </w:p>
          <w:p w14:paraId="06CBFD2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оказывать сопровождение обучающимся с нарушениями эмоционально-волевой сферы, интеллекта, зрения, слуха, опорно-двигательного аппарата при перемещении, самообслуживании во всех видах организованной учебной и коррекционно-развивающей деятельности;</w:t>
            </w:r>
          </w:p>
          <w:p w14:paraId="5ABC768C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проявлять толерантность к разным убеждениям и взглядам, открытость к культурному многообразию участников образовательного процесса и осуществляет пропаганду инклюзивного образования, в том числе толерантного отношения общества к лицам с особыми образовательными потребностями;</w:t>
            </w:r>
          </w:p>
          <w:p w14:paraId="0B1CB27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2) "педагог-модератор":</w:t>
            </w:r>
          </w:p>
          <w:p w14:paraId="66F7AF1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"педагог", а также:</w:t>
            </w:r>
          </w:p>
          <w:p w14:paraId="4704C4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1CFCA07E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14:paraId="22A5B1B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психолого-медико-педагогической консультации (далее – ПМПК),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14:paraId="49A0100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3) "педагог-эксперт":</w:t>
            </w:r>
          </w:p>
          <w:p w14:paraId="1C92AB4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"педагог-модератор", а также:</w:t>
            </w:r>
          </w:p>
          <w:p w14:paraId="41C10C52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26027D9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      иметь навыки оценки образовательных потребностей, обучающихся в организациях образования;</w:t>
            </w:r>
          </w:p>
          <w:p w14:paraId="489978A7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учителя рекомендации ПМПК, школьного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процессе;</w:t>
            </w:r>
          </w:p>
          <w:p w14:paraId="42B6743C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применять методы психолого-педагогической диагностики нарушений в развитии, проводить и анализировать результаты психолого-педагогического обследования;</w:t>
            </w:r>
          </w:p>
          <w:p w14:paraId="6C960C4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адаптации образовательных программ, разработки и реализации индивидуально-развивающих (поведенческих) программ в зависимости от образовательных потребностей обучающегося;</w:t>
            </w:r>
          </w:p>
          <w:p w14:paraId="5361912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консультировать по вопросам воспитания, развития и обучения ребенка с особыми образовательными потребностями;</w:t>
            </w:r>
          </w:p>
          <w:p w14:paraId="610B4A9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4) "педагог-исследователь":</w:t>
            </w:r>
          </w:p>
          <w:p w14:paraId="09390AC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иметь профессиональные компетенции, предъявляемыми к квалификации "педагог-эксперт", а также:</w:t>
            </w:r>
          </w:p>
          <w:p w14:paraId="6C6017B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знать современные методы психолого-педагогической диагностики отклонений в развитии;</w:t>
            </w:r>
          </w:p>
          <w:p w14:paraId="3D79A42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навыки оценки образовательных потребностей, обучающихся в организациях дошкольного образования;</w:t>
            </w:r>
          </w:p>
          <w:p w14:paraId="7E9AAD7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выполнять под руководством воспитателя рекомендации ПМПК, консилиума и организовать индивидуальное психолого-педагогическое сопровождение обучающихся с особыми образовательными потребностями в образовательном и коррекционно-развивающем процессе.</w:t>
            </w:r>
          </w:p>
          <w:p w14:paraId="0EFD13B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14:paraId="1DE9D53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иметь навыки координации работы педагога-ассистента в организации дошкольного образования (по адаптации и реализации индивидуальных образовательных и коррекционно-развивающих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программ, оказания коррекционно-развивающей поддержки на всех видах организованной деятельности);</w:t>
            </w:r>
          </w:p>
          <w:p w14:paraId="2EA50C8D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14:paraId="0CDF3CD7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14:paraId="6B2DBF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14:paraId="5521F2B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5) "педагог-мастер":</w:t>
            </w:r>
          </w:p>
          <w:p w14:paraId="1268C806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должен отвечать общим требованиям, предъявляемым к квалификации "педагог-исследователь", а также:</w:t>
            </w:r>
          </w:p>
          <w:p w14:paraId="58CE3F7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обладать профессиональными компетенциями по содержанию и технологиям индивидуального психолого-педагогического сопровождения обучающихся с особыми образовательными потребностями;</w:t>
            </w:r>
          </w:p>
          <w:p w14:paraId="7B663F73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мониторинг эффективности деятельности педагогов-ассистентов;</w:t>
            </w:r>
          </w:p>
          <w:p w14:paraId="1C9D22F4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осуществлять мотивационную, диагностическую, коррекционную, коммуникативную, консультативную, методическую деятельность, используя инновационные педагогические и информационно-коммуникационные технологии, вести работу по апробации индивидуальных образовательных и коррекционно-развивающих программ;</w:t>
            </w:r>
          </w:p>
          <w:p w14:paraId="5352AE00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изучать и внедрять передовой опыт инклюзивного образования всех уровней;</w:t>
            </w:r>
          </w:p>
          <w:p w14:paraId="25EA1B28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иметь методические материалы, получивших одобрение на областном учебно-методическом совете и РУМС.</w:t>
            </w:r>
          </w:p>
          <w:p w14:paraId="21208940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C55" w:rsidRPr="00B36D81" w14:paraId="4CFD30EE" w14:textId="77777777" w:rsidTr="00751BC4">
        <w:tc>
          <w:tcPr>
            <w:tcW w:w="2689" w:type="dxa"/>
          </w:tcPr>
          <w:p w14:paraId="0457D16C" w14:textId="77777777" w:rsidR="00053C55" w:rsidRPr="00B36D81" w:rsidRDefault="00053C55" w:rsidP="00751B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14:paraId="3809C70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A24D9C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      принимает участие в командной оценке специалистами и педагогами с целью оценки особых образовательных потребностей у детей, а также в </w:t>
            </w: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составлении индивидуальных образовательных и развивающих программ;</w:t>
            </w:r>
          </w:p>
          <w:p w14:paraId="22C40575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551222A2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3C7857B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0858975A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6D81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     ведет отчетную документацию по установленной форме.</w:t>
            </w:r>
          </w:p>
          <w:p w14:paraId="49B31F1A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14:paraId="77BD0641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2150"/>
            <w:bookmarkEnd w:id="1"/>
            <w:r w:rsidRPr="00B36D81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1" w:anchor="z6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Республики Казахстан, "</w:t>
            </w:r>
            <w:hyperlink r:id="rId12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Конвенцию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о правах ребенка", Законы Республики Казахстан "</w:t>
            </w:r>
            <w:hyperlink r:id="rId13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правах ребенка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Казахстан", "</w:t>
            </w:r>
            <w:hyperlink r:id="rId15" w:anchor="z2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специальных социальных услугах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социальной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медико-педагогической и коррекционной поддержке детей с ограниченными возможностями", "</w:t>
            </w:r>
            <w:hyperlink r:id="rId17" w:anchor="z33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8" w:anchor="z1" w:history="1">
              <w:r w:rsidRPr="00B36D81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B36D81">
              <w:rPr>
                <w:color w:val="000000"/>
                <w:spacing w:val="2"/>
                <w:sz w:val="28"/>
                <w:szCs w:val="28"/>
              </w:rPr>
              <w:t> 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29A5D557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14:paraId="59F62978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14:paraId="53A1C9A4" w14:textId="77777777" w:rsidR="00053C55" w:rsidRPr="00B36D81" w:rsidRDefault="00053C55" w:rsidP="00751BC4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B36D81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14:paraId="00C18BBF" w14:textId="77777777" w:rsidR="00053C55" w:rsidRPr="00B36D81" w:rsidRDefault="00053C55" w:rsidP="00751B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1C1AD8D5" w14:textId="77777777" w:rsidR="00053C55" w:rsidRPr="00B36D81" w:rsidRDefault="00053C55" w:rsidP="0075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4AFFBA" w14:textId="77777777" w:rsidR="00DE4311" w:rsidRDefault="00DE431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BC9C8" w14:textId="77777777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14:paraId="2018B687" w14:textId="77777777"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F2DB6" w14:textId="1E75F192" w:rsidR="009C5D2B" w:rsidRDefault="004578D5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B35E9">
        <w:rPr>
          <w:rFonts w:ascii="Times New Roman" w:hAnsi="Times New Roman" w:cs="Times New Roman"/>
          <w:sz w:val="28"/>
          <w:szCs w:val="28"/>
        </w:rPr>
        <w:t>2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EB6BEE">
        <w:rPr>
          <w:rFonts w:ascii="Times New Roman" w:hAnsi="Times New Roman" w:cs="Times New Roman"/>
          <w:sz w:val="28"/>
          <w:szCs w:val="28"/>
        </w:rPr>
        <w:t>.2</w:t>
      </w:r>
      <w:r w:rsidR="007B35E9">
        <w:rPr>
          <w:rFonts w:ascii="Times New Roman" w:hAnsi="Times New Roman" w:cs="Times New Roman"/>
          <w:sz w:val="28"/>
          <w:szCs w:val="28"/>
        </w:rPr>
        <w:t>5</w:t>
      </w:r>
      <w:r w:rsidR="009C5D2B" w:rsidRPr="00B36D81">
        <w:rPr>
          <w:rFonts w:ascii="Times New Roman" w:hAnsi="Times New Roman" w:cs="Times New Roman"/>
          <w:sz w:val="28"/>
          <w:szCs w:val="28"/>
        </w:rPr>
        <w:t xml:space="preserve"> – </w:t>
      </w:r>
      <w:r w:rsidR="00DE4311">
        <w:rPr>
          <w:rFonts w:ascii="Times New Roman" w:hAnsi="Times New Roman" w:cs="Times New Roman"/>
          <w:sz w:val="28"/>
          <w:szCs w:val="28"/>
        </w:rPr>
        <w:t>2</w:t>
      </w:r>
      <w:r w:rsidR="007B35E9">
        <w:rPr>
          <w:rFonts w:ascii="Times New Roman" w:hAnsi="Times New Roman" w:cs="Times New Roman"/>
          <w:sz w:val="28"/>
          <w:szCs w:val="28"/>
        </w:rPr>
        <w:t>0</w:t>
      </w:r>
      <w:r w:rsidR="003538CD">
        <w:rPr>
          <w:rFonts w:ascii="Times New Roman" w:hAnsi="Times New Roman" w:cs="Times New Roman"/>
          <w:sz w:val="28"/>
          <w:szCs w:val="28"/>
        </w:rPr>
        <w:t>.</w:t>
      </w:r>
      <w:r w:rsidR="00EB6BEE">
        <w:rPr>
          <w:rFonts w:ascii="Times New Roman" w:hAnsi="Times New Roman" w:cs="Times New Roman"/>
          <w:sz w:val="28"/>
          <w:szCs w:val="28"/>
        </w:rPr>
        <w:t>0</w:t>
      </w:r>
      <w:r w:rsidR="00DE4311">
        <w:rPr>
          <w:rFonts w:ascii="Times New Roman" w:hAnsi="Times New Roman" w:cs="Times New Roman"/>
          <w:sz w:val="28"/>
          <w:szCs w:val="28"/>
        </w:rPr>
        <w:t>8</w:t>
      </w:r>
      <w:r w:rsidR="00B36D81">
        <w:rPr>
          <w:rFonts w:ascii="Times New Roman" w:hAnsi="Times New Roman" w:cs="Times New Roman"/>
          <w:sz w:val="28"/>
          <w:szCs w:val="28"/>
        </w:rPr>
        <w:t>.2</w:t>
      </w:r>
      <w:r w:rsidR="007B35E9">
        <w:rPr>
          <w:rFonts w:ascii="Times New Roman" w:hAnsi="Times New Roman" w:cs="Times New Roman"/>
          <w:sz w:val="28"/>
          <w:szCs w:val="28"/>
        </w:rPr>
        <w:t>5</w:t>
      </w:r>
    </w:p>
    <w:p w14:paraId="1A2982B3" w14:textId="77777777" w:rsidR="00B36D81" w:rsidRPr="00B36D81" w:rsidRDefault="00B36D81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7CFF0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14:paraId="06410BE6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По</w:t>
      </w:r>
      <w:r w:rsidR="00DA63D7">
        <w:rPr>
          <w:rFonts w:ascii="Times New Roman" w:hAnsi="Times New Roman" w:cs="Times New Roman"/>
          <w:sz w:val="28"/>
          <w:szCs w:val="28"/>
        </w:rPr>
        <w:t>недельник-пятница с 9:00 до 18:3</w:t>
      </w:r>
      <w:r w:rsidRPr="00B36D81">
        <w:rPr>
          <w:rFonts w:ascii="Times New Roman" w:hAnsi="Times New Roman" w:cs="Times New Roman"/>
          <w:sz w:val="28"/>
          <w:szCs w:val="28"/>
        </w:rPr>
        <w:t>0 часов, 13:00-14:</w:t>
      </w:r>
      <w:r w:rsidR="004578D5">
        <w:rPr>
          <w:rFonts w:ascii="Times New Roman" w:hAnsi="Times New Roman" w:cs="Times New Roman"/>
          <w:sz w:val="28"/>
          <w:szCs w:val="28"/>
        </w:rPr>
        <w:t>3</w:t>
      </w:r>
      <w:r w:rsidRPr="00B36D81">
        <w:rPr>
          <w:rFonts w:ascii="Times New Roman" w:hAnsi="Times New Roman" w:cs="Times New Roman"/>
          <w:sz w:val="28"/>
          <w:szCs w:val="28"/>
        </w:rPr>
        <w:t>0 обед, кроме выходных и праздничных дней.</w:t>
      </w:r>
    </w:p>
    <w:p w14:paraId="087224A4" w14:textId="77777777" w:rsidR="003538CD" w:rsidRDefault="003538CD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F44FE4" w14:textId="77777777" w:rsidR="006B4FBF" w:rsidRDefault="006B4FBF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A9AD07" w14:textId="563679D0" w:rsidR="009C5D2B" w:rsidRDefault="009C5D2B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6D81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участия в конкурсе (в </w:t>
      </w:r>
      <w:r w:rsidR="007B35E9">
        <w:rPr>
          <w:rFonts w:ascii="Times New Roman" w:hAnsi="Times New Roman" w:cs="Times New Roman"/>
          <w:b/>
          <w:sz w:val="28"/>
          <w:szCs w:val="28"/>
        </w:rPr>
        <w:t xml:space="preserve">электронном или </w:t>
      </w:r>
      <w:r w:rsidRPr="00B36D81">
        <w:rPr>
          <w:rFonts w:ascii="Times New Roman" w:hAnsi="Times New Roman" w:cs="Times New Roman"/>
          <w:b/>
          <w:sz w:val="28"/>
          <w:szCs w:val="28"/>
        </w:rPr>
        <w:t>бумажном виде):</w:t>
      </w:r>
    </w:p>
    <w:p w14:paraId="350B6F66" w14:textId="77777777" w:rsidR="007B35E9" w:rsidRPr="00B36D81" w:rsidRDefault="007B35E9" w:rsidP="00B36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0D1CC5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7FAD3950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14:paraId="5187CFC2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14:paraId="6B06D5A3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 </w:t>
      </w:r>
    </w:p>
    <w:p w14:paraId="0434140A" w14:textId="77777777" w:rsidR="007B35E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5) копия документа, подтверждающую трудовую деятельность (при наличии); </w:t>
      </w:r>
    </w:p>
    <w:p w14:paraId="32827E7A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 </w:t>
      </w:r>
    </w:p>
    <w:p w14:paraId="168D1733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7) справка об отсутствии динамического наблюдения больных с психическими поведенческими расстройствами; </w:t>
      </w:r>
    </w:p>
    <w:p w14:paraId="7D7CA7F5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8) справка об отсутствии динамического наблюдения наркологических больных; </w:t>
      </w:r>
    </w:p>
    <w:p w14:paraId="0105E4A2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9) сертификат о результатах прохождения сертификации или удостоверение о наличии действующей квалификационной категории (при наличии); </w:t>
      </w:r>
    </w:p>
    <w:p w14:paraId="37676063" w14:textId="77777777" w:rsidR="003F1B06" w:rsidRPr="002000F9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35E9">
        <w:rPr>
          <w:rFonts w:ascii="Times New Roman" w:hAnsi="Times New Roman" w:cs="Times New Roman"/>
          <w:sz w:val="28"/>
          <w:szCs w:val="28"/>
        </w:rPr>
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 Certificatein English Language Teaching to Adults. 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7B35E9">
        <w:rPr>
          <w:rFonts w:ascii="Times New Roman" w:hAnsi="Times New Roman" w:cs="Times New Roman"/>
          <w:sz w:val="28"/>
          <w:szCs w:val="28"/>
        </w:rPr>
        <w:t>или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35E9">
        <w:rPr>
          <w:rFonts w:ascii="Times New Roman" w:hAnsi="Times New Roman" w:cs="Times New Roman"/>
          <w:sz w:val="28"/>
          <w:szCs w:val="28"/>
        </w:rPr>
        <w:t>айелтс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7B35E9">
        <w:rPr>
          <w:rFonts w:ascii="Times New Roman" w:hAnsi="Times New Roman" w:cs="Times New Roman"/>
          <w:sz w:val="28"/>
          <w:szCs w:val="28"/>
        </w:rPr>
        <w:t>баллов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7B35E9">
        <w:rPr>
          <w:rFonts w:ascii="Times New Roman" w:hAnsi="Times New Roman" w:cs="Times New Roman"/>
          <w:sz w:val="28"/>
          <w:szCs w:val="28"/>
        </w:rPr>
        <w:t>или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B35E9">
        <w:rPr>
          <w:rFonts w:ascii="Times New Roman" w:hAnsi="Times New Roman" w:cs="Times New Roman"/>
          <w:sz w:val="28"/>
          <w:szCs w:val="28"/>
        </w:rPr>
        <w:t>тойфл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7B35E9">
        <w:rPr>
          <w:rFonts w:ascii="Times New Roman" w:hAnsi="Times New Roman" w:cs="Times New Roman"/>
          <w:sz w:val="28"/>
          <w:szCs w:val="28"/>
        </w:rPr>
        <w:t>і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r w:rsidRPr="007B35E9">
        <w:rPr>
          <w:rFonts w:ascii="Times New Roman" w:hAnsi="Times New Roman" w:cs="Times New Roman"/>
          <w:sz w:val="28"/>
          <w:szCs w:val="28"/>
        </w:rPr>
        <w:t>і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7B35E9">
        <w:rPr>
          <w:rFonts w:ascii="Times New Roman" w:hAnsi="Times New Roman" w:cs="Times New Roman"/>
          <w:sz w:val="28"/>
          <w:szCs w:val="28"/>
        </w:rPr>
        <w:t>баллов</w:t>
      </w:r>
      <w:r w:rsidRPr="002000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14:paraId="02E55C03" w14:textId="77777777" w:rsidR="003F1B06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lastRenderedPageBreak/>
        <w:t xml:space="preserve"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 </w:t>
      </w:r>
    </w:p>
    <w:p w14:paraId="67C9F40F" w14:textId="13E99427" w:rsidR="009C5D2B" w:rsidRPr="00B36D81" w:rsidRDefault="007B35E9" w:rsidP="007B35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5E9">
        <w:rPr>
          <w:rFonts w:ascii="Times New Roman" w:hAnsi="Times New Roman" w:cs="Times New Roman"/>
          <w:sz w:val="28"/>
          <w:szCs w:val="28"/>
        </w:rPr>
        <w:t>12) рекомендательное письмо с места работы (по должности педагога), учебы.</w:t>
      </w:r>
    </w:p>
    <w:p w14:paraId="49A4D065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D81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p w14:paraId="52DB9093" w14:textId="77777777" w:rsidR="009C5D2B" w:rsidRPr="00B36D81" w:rsidRDefault="009C5D2B" w:rsidP="00B36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5D2B" w:rsidRPr="00B3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23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3C"/>
    <w:rsid w:val="00053C55"/>
    <w:rsid w:val="000B433C"/>
    <w:rsid w:val="00135CBB"/>
    <w:rsid w:val="002000F9"/>
    <w:rsid w:val="002C7D9B"/>
    <w:rsid w:val="003141CA"/>
    <w:rsid w:val="003538CD"/>
    <w:rsid w:val="003A7DCE"/>
    <w:rsid w:val="003F1B06"/>
    <w:rsid w:val="004578D5"/>
    <w:rsid w:val="006B4FBF"/>
    <w:rsid w:val="007749D8"/>
    <w:rsid w:val="007B35E9"/>
    <w:rsid w:val="00812C3C"/>
    <w:rsid w:val="00925A6C"/>
    <w:rsid w:val="009C5D2B"/>
    <w:rsid w:val="00AA3C75"/>
    <w:rsid w:val="00B36D81"/>
    <w:rsid w:val="00B725C0"/>
    <w:rsid w:val="00B73403"/>
    <w:rsid w:val="00CE2946"/>
    <w:rsid w:val="00D27CE0"/>
    <w:rsid w:val="00D75036"/>
    <w:rsid w:val="00D93948"/>
    <w:rsid w:val="00DA63D7"/>
    <w:rsid w:val="00DE4311"/>
    <w:rsid w:val="00EB6BEE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2FA8"/>
  <w15:chartTrackingRefBased/>
  <w15:docId w15:val="{9DD6378F-D83A-4C06-A95B-EDCDC70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2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D7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7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hyperlink" Target="https://adilet.zan.kz/rus/docs/Z970000151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B940001400_" TargetMode="External"/><Relationship Id="rId17" Type="http://schemas.openxmlformats.org/officeDocument/2006/relationships/hyperlink" Target="https://adilet.zan.kz/rus/docs/Z15000004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020000343_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080000114_" TargetMode="External"/><Relationship Id="rId10" Type="http://schemas.openxmlformats.org/officeDocument/2006/relationships/hyperlink" Target="https://adilet.zan.kz/rus/docs/Z970000151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hyperlink" Target="https://adilet.zan.kz/rus/docs/Z020000345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sch23net55</cp:lastModifiedBy>
  <cp:revision>26</cp:revision>
  <cp:lastPrinted>2023-11-13T09:05:00Z</cp:lastPrinted>
  <dcterms:created xsi:type="dcterms:W3CDTF">2023-06-29T03:15:00Z</dcterms:created>
  <dcterms:modified xsi:type="dcterms:W3CDTF">2025-08-11T08:57:00Z</dcterms:modified>
</cp:coreProperties>
</file>