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37A" w:rsidRPr="006C337A" w:rsidRDefault="006C337A" w:rsidP="006C337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C337A">
        <w:rPr>
          <w:b/>
          <w:noProof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2914DEB8" wp14:editId="20B114B5">
            <wp:simplePos x="0" y="0"/>
            <wp:positionH relativeFrom="margin">
              <wp:posOffset>-175260</wp:posOffset>
            </wp:positionH>
            <wp:positionV relativeFrom="paragraph">
              <wp:posOffset>-99060</wp:posOffset>
            </wp:positionV>
            <wp:extent cx="6704965" cy="10020300"/>
            <wp:effectExtent l="0" t="0" r="635" b="0"/>
            <wp:wrapNone/>
            <wp:docPr id="1" name="Рисунок 1" descr="C:\Users\User\Desktop\запрещ 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прещ ед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058" cy="1002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337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"Санитарно-эпидемиологические требования к объектам образования"</w:t>
      </w:r>
    </w:p>
    <w:p w:rsidR="006C337A" w:rsidRPr="00453E0F" w:rsidRDefault="006C337A" w:rsidP="00453E0F">
      <w:pPr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C337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6C337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- В организациях общественного питания объектов воспитания и образования не допускается: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u w:val="single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1) изготовление и реализация: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u w:val="single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простокваши, творога, кефира;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фаршированных блинчиков;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макарон по-флотски;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зельцев, форшмаков, студней, паштетов;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кондитерских изделий с кремом;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кондитерских изделий и сладостей (шоколад, конфеты, печенье) в потребительских упаковках;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морсов, квасов;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жареных во фритюре изделий;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яиц всмятку, яичницы – глазуньи;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сложных (более четырех компонентов) салатов; салатов, заправленных сметаной и майонезом;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окрошки;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грибов;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пищевой продукции непромышленного (домашнего) приготовления;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первых и вторых блюд на основе сухих пищевых концентратов быстрого приготовления;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фаст-</w:t>
      </w:r>
      <w:proofErr w:type="spellStart"/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фудов</w:t>
      </w:r>
      <w:proofErr w:type="spellEnd"/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гамбургеров, хот–догов, чипсов, сухариков, </w:t>
      </w:r>
      <w:proofErr w:type="spellStart"/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кириешек</w:t>
      </w:r>
      <w:proofErr w:type="spellEnd"/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острых соусов, кетчупов, жгучих специй (перец, хрен, горчица);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u w:val="single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2) использование: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u w:val="single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spellStart"/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непастеризованного</w:t>
      </w:r>
      <w:proofErr w:type="spellEnd"/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молока, творога и сметаны без термической обработки;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яиц и мяса водоплавающих птиц;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молока и молочных продуктов из хозяйств, неблагополучных по заболеваемости сельскохозяйственных животных;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субпродуктов продуктивных животных и птицы, за исключением языка, сердца;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мяса продуктивных животных и мяса птицы механической обвалки;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коллагенсодержащего сырья из мяса птицы;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продуктов убоя продуктивных животных и птицы, подвергнутых повторному замораживанию;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генетически модифицированного сырья и (или) сырья, содержащего генетически модифицированные источники;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bookmarkStart w:id="0" w:name="_GoBack"/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spellStart"/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нейодированной</w:t>
      </w:r>
      <w:proofErr w:type="spellEnd"/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соли и необогащенной (</w:t>
      </w:r>
      <w:proofErr w:type="spellStart"/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нефортифицированной</w:t>
      </w:r>
      <w:proofErr w:type="spellEnd"/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железосодержащими </w:t>
      </w:r>
      <w:bookmarkEnd w:id="0"/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витаминами, минералами пшеничной муки высшего и первого сортов.</w:t>
      </w:r>
      <w:r w:rsidRPr="00453E0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 - Реализация кислородных коктейлей в качестве массовой оздоровительной процедуры не допускается.</w:t>
      </w:r>
    </w:p>
    <w:p w:rsidR="00465D98" w:rsidRDefault="00465D98"/>
    <w:sectPr w:rsidR="00465D98" w:rsidSect="006C33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E2D" w:rsidRDefault="008E7E2D" w:rsidP="006C337A">
      <w:pPr>
        <w:spacing w:after="0" w:line="240" w:lineRule="auto"/>
      </w:pPr>
      <w:r>
        <w:separator/>
      </w:r>
    </w:p>
  </w:endnote>
  <w:endnote w:type="continuationSeparator" w:id="0">
    <w:p w:rsidR="008E7E2D" w:rsidRDefault="008E7E2D" w:rsidP="006C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E2D" w:rsidRDefault="008E7E2D" w:rsidP="006C337A">
      <w:pPr>
        <w:spacing w:after="0" w:line="240" w:lineRule="auto"/>
      </w:pPr>
      <w:r>
        <w:separator/>
      </w:r>
    </w:p>
  </w:footnote>
  <w:footnote w:type="continuationSeparator" w:id="0">
    <w:p w:rsidR="008E7E2D" w:rsidRDefault="008E7E2D" w:rsidP="006C3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B9B"/>
    <w:rsid w:val="00015B8B"/>
    <w:rsid w:val="00453E0F"/>
    <w:rsid w:val="00465D98"/>
    <w:rsid w:val="005E4B9B"/>
    <w:rsid w:val="006C337A"/>
    <w:rsid w:val="006C6117"/>
    <w:rsid w:val="008E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31C1"/>
  <w15:chartTrackingRefBased/>
  <w15:docId w15:val="{A7306C8D-8720-48F1-A351-5B7B1742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337A"/>
  </w:style>
  <w:style w:type="paragraph" w:styleId="a5">
    <w:name w:val="footer"/>
    <w:basedOn w:val="a"/>
    <w:link w:val="a6"/>
    <w:uiPriority w:val="99"/>
    <w:unhideWhenUsed/>
    <w:rsid w:val="006C3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337A"/>
  </w:style>
  <w:style w:type="paragraph" w:styleId="a7">
    <w:name w:val="Normal (Web)"/>
    <w:basedOn w:val="a"/>
    <w:uiPriority w:val="99"/>
    <w:semiHidden/>
    <w:unhideWhenUsed/>
    <w:rsid w:val="006C3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1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</Words>
  <Characters>1682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2025-02-20T09:17:00Z</dcterms:created>
  <dcterms:modified xsi:type="dcterms:W3CDTF">2025-02-20T09:33:00Z</dcterms:modified>
</cp:coreProperties>
</file>