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FD90" w14:textId="77777777" w:rsidR="00802A5B" w:rsidRDefault="00802A5B" w:rsidP="00802A5B">
      <w:pPr>
        <w:rPr>
          <w:lang w:val="kk-KZ"/>
        </w:rPr>
      </w:pPr>
      <w:r>
        <w:rPr>
          <w:noProof/>
        </w:rPr>
        <w:drawing>
          <wp:inline distT="0" distB="0" distL="0" distR="0" wp14:anchorId="5799A2EA" wp14:editId="0A799D37">
            <wp:extent cx="4625975" cy="2787650"/>
            <wp:effectExtent l="0" t="0" r="3175" b="0"/>
            <wp:docPr id="860275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ECEAB" w14:textId="77777777" w:rsidR="00802A5B" w:rsidRDefault="00802A5B" w:rsidP="00802A5B">
      <w:pPr>
        <w:rPr>
          <w:lang w:val="kk-KZ"/>
        </w:rPr>
      </w:pPr>
    </w:p>
    <w:p w14:paraId="7E67B740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Педагог по физике - 1 ставка;</w:t>
      </w:r>
    </w:p>
    <w:p w14:paraId="6BEE1705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Педагог-организатор - 1 ставка</w:t>
      </w:r>
    </w:p>
    <w:p w14:paraId="27F615ED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Заместитель директора по учебной работе - 0,5 ставки;</w:t>
      </w:r>
    </w:p>
    <w:p w14:paraId="26B3E95C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Педагог по художественному труду мальчики - 1 ставка;</w:t>
      </w:r>
    </w:p>
    <w:p w14:paraId="5F0C341B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Педагог по русскому языку и литературе - 1 ставка;</w:t>
      </w:r>
    </w:p>
    <w:p w14:paraId="7237C6CC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Педагог по математике (временно вакантная должность) - 1 ставка;</w:t>
      </w:r>
    </w:p>
    <w:p w14:paraId="60D27BE4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Учитель начальных классов с русским языком обучения - 1 ставка;</w:t>
      </w:r>
    </w:p>
    <w:p w14:paraId="05E7B65E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Педагог дополнительного образования (хореограф) - 1 ставка;</w:t>
      </w:r>
    </w:p>
    <w:p w14:paraId="6C3089A7" w14:textId="77777777" w:rsidR="000C3E85" w:rsidRDefault="000C3E85" w:rsidP="000C3E85">
      <w:pPr>
        <w:rPr>
          <w:rFonts w:ascii="Times New Roman" w:hAnsi="Times New Roman" w:cs="Times New Roman"/>
          <w:b/>
          <w:bCs/>
          <w:lang w:val="ru-RU"/>
        </w:rPr>
      </w:pPr>
      <w:r w:rsidRPr="000C3E85">
        <w:rPr>
          <w:rFonts w:ascii="Times New Roman" w:hAnsi="Times New Roman" w:cs="Times New Roman"/>
          <w:b/>
          <w:bCs/>
        </w:rPr>
        <w:t xml:space="preserve">-  Учитель казахского языка и литературы (временно вакантная </w:t>
      </w:r>
    </w:p>
    <w:p w14:paraId="254BF424" w14:textId="468661B5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</w:t>
      </w:r>
      <w:r w:rsidRPr="000C3E85">
        <w:rPr>
          <w:rFonts w:ascii="Times New Roman" w:hAnsi="Times New Roman" w:cs="Times New Roman"/>
          <w:b/>
          <w:bCs/>
        </w:rPr>
        <w:t>должность) - 1 ставка;</w:t>
      </w:r>
    </w:p>
    <w:p w14:paraId="6DE1C132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Системный администратор - 1 ставка;</w:t>
      </w:r>
    </w:p>
    <w:p w14:paraId="08BD9D3E" w14:textId="77777777" w:rsidR="000C3E85" w:rsidRPr="000C3E85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Учитель музыки - 1 ставка;</w:t>
      </w:r>
    </w:p>
    <w:p w14:paraId="3A1A619C" w14:textId="6D461396" w:rsidR="00D43D6D" w:rsidRPr="00802A5B" w:rsidRDefault="000C3E85" w:rsidP="000C3E85">
      <w:pPr>
        <w:rPr>
          <w:rFonts w:ascii="Times New Roman" w:hAnsi="Times New Roman" w:cs="Times New Roman"/>
          <w:b/>
          <w:bCs/>
        </w:rPr>
      </w:pPr>
      <w:r w:rsidRPr="000C3E85">
        <w:rPr>
          <w:rFonts w:ascii="Times New Roman" w:hAnsi="Times New Roman" w:cs="Times New Roman"/>
          <w:b/>
          <w:bCs/>
        </w:rPr>
        <w:t>-  Учитель истории - 1 ставка.</w:t>
      </w:r>
    </w:p>
    <w:sectPr w:rsidR="00D43D6D" w:rsidRPr="00802A5B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DF"/>
    <w:rsid w:val="000C3E85"/>
    <w:rsid w:val="0011015E"/>
    <w:rsid w:val="001F4DDF"/>
    <w:rsid w:val="00454CF2"/>
    <w:rsid w:val="00802A5B"/>
    <w:rsid w:val="00D43D6D"/>
    <w:rsid w:val="00E4432C"/>
    <w:rsid w:val="00F3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DC86"/>
  <w15:chartTrackingRefBased/>
  <w15:docId w15:val="{BB0CEFD3-B9D8-4DB2-B548-7B6A5412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2024-12-24T06:49:00Z</dcterms:created>
  <dcterms:modified xsi:type="dcterms:W3CDTF">2025-01-22T03:28:00Z</dcterms:modified>
</cp:coreProperties>
</file>