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51" w:rsidRPr="00D77229" w:rsidRDefault="00E00151" w:rsidP="00E0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77229">
        <w:rPr>
          <w:rFonts w:ascii="Times New Roman" w:eastAsia="Times New Roman" w:hAnsi="Times New Roman" w:cs="Times New Roman"/>
          <w:b/>
          <w:color w:val="000000"/>
          <w:sz w:val="28"/>
        </w:rPr>
        <w:t>ОБЪЯВЛЕНИЕ!!!</w:t>
      </w:r>
    </w:p>
    <w:p w:rsidR="00E00151" w:rsidRPr="00D77229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Нуркена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Абдирова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объявляет конкурс на занятие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следующих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вакантных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должностей:</w:t>
      </w:r>
    </w:p>
    <w:p w:rsidR="00E00151" w:rsidRPr="00D77229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00151" w:rsidRDefault="00E00151" w:rsidP="00E001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Вакантной должности педагога-ассистента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ставк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 русского язык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тенге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рассмотрение документов 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26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0151" w:rsidRDefault="00E00151" w:rsidP="00E001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151">
        <w:rPr>
          <w:rFonts w:ascii="Times New Roman" w:hAnsi="Times New Roman" w:cs="Times New Roman"/>
          <w:color w:val="000000"/>
          <w:sz w:val="24"/>
          <w:szCs w:val="24"/>
        </w:rPr>
        <w:t>Вакантной и в</w:t>
      </w:r>
      <w:r w:rsidRPr="00E00151">
        <w:rPr>
          <w:rFonts w:ascii="Times New Roman" w:hAnsi="Times New Roman" w:cs="Times New Roman"/>
          <w:color w:val="000000"/>
          <w:sz w:val="24"/>
          <w:szCs w:val="24"/>
        </w:rPr>
        <w:t>ременно в</w:t>
      </w:r>
      <w:r w:rsidRPr="00E001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акантной должности педагога-психолога </w:t>
      </w:r>
      <w:r w:rsidRPr="00E00151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E001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ставк</w:t>
      </w:r>
      <w:r w:rsidRPr="00E00151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Pr="00E001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казахского и русского языка)</w:t>
      </w:r>
      <w:r w:rsidRPr="00E00151">
        <w:rPr>
          <w:rFonts w:ascii="Times New Roman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Pr="00E0015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E001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E00151">
        <w:rPr>
          <w:rFonts w:ascii="Times New Roman" w:hAnsi="Times New Roman" w:cs="Times New Roman"/>
          <w:color w:val="000000"/>
          <w:sz w:val="24"/>
          <w:szCs w:val="24"/>
        </w:rPr>
        <w:t>тенге</w:t>
      </w:r>
      <w:r w:rsidRPr="00E001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заработная плата выплачивается не реже одного раза в месяц не позднее 10 числа каждого последующего месяца.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рассмотрение документов 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 ноября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26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0151" w:rsidRDefault="00E00151" w:rsidP="00E001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9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Вакантной должности заместителя директора по профильному обучению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0,5 ставки</w:t>
      </w:r>
      <w:r w:rsidRPr="007929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Должностной оклад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86000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до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104589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тенге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рассмотрение документов 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 ноября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26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0151" w:rsidRDefault="00C84B22" w:rsidP="00E0015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вакантной должности учителя математики с русским языком обучения 1 ставка – 16 часов.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Должностной оклад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тенге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рассмотрение документов 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 ноября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26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4B22" w:rsidRDefault="00C84B22" w:rsidP="00C84B22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Вакантной должности заместителя директора по учебной работе 1 ставка.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Должностной оклад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172015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до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209179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тенге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рассмотрение документов 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0 ноября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26 ноября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151" w:rsidRPr="00E00151" w:rsidRDefault="00E00151" w:rsidP="00C84B2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151" w:rsidRPr="00BF766E" w:rsidRDefault="00E00151" w:rsidP="00E0015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151" w:rsidRDefault="00E00151" w:rsidP="00DA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Нуркена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Абдирова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находится по адресу: Ермекова 9/1, тел:47-59-37, </w:t>
      </w:r>
      <w:hyperlink r:id="rId6" w:history="1">
        <w:r w:rsidRPr="00D7722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sch58@kargoo.kz</w:t>
        </w:r>
      </w:hyperlink>
    </w:p>
    <w:p w:rsidR="00DA0424" w:rsidRPr="00DA0424" w:rsidRDefault="00DA0424" w:rsidP="00DA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z2142"/>
      <w:r w:rsidRPr="005B730B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педагога-ассистента</w:t>
      </w:r>
      <w:r w:rsidRPr="005B73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143"/>
      <w:bookmarkEnd w:id="0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144"/>
      <w:bookmarkEnd w:id="1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145"/>
      <w:bookmarkEnd w:id="2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146"/>
      <w:bookmarkEnd w:id="3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147"/>
      <w:bookmarkEnd w:id="4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148"/>
      <w:bookmarkEnd w:id="5"/>
      <w:r w:rsidRPr="005B730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ведет отчетную документацию по установленной форме.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z2149"/>
      <w:bookmarkEnd w:id="6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Должен знать: </w:t>
      </w:r>
      <w:bookmarkEnd w:id="7"/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  <w:proofErr w:type="gramEnd"/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151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152"/>
      <w:bookmarkEnd w:id="8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153"/>
      <w:bookmarkEnd w:id="9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2154"/>
      <w:bookmarkEnd w:id="10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82. Требования к квалификации: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2155"/>
      <w:bookmarkEnd w:id="11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послесреднее</w:t>
      </w:r>
      <w:proofErr w:type="spell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2156"/>
      <w:bookmarkEnd w:id="12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2157"/>
      <w:bookmarkEnd w:id="13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z2158"/>
      <w:bookmarkEnd w:id="14"/>
      <w:r w:rsidRPr="00E00151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 с определением профессиональных компетенций: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2159"/>
      <w:bookmarkEnd w:id="15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1) "педагог":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2160"/>
      <w:bookmarkEnd w:id="16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  <w:proofErr w:type="gramEnd"/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2161"/>
      <w:bookmarkEnd w:id="17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2162"/>
      <w:bookmarkEnd w:id="18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2) "педагог-модератор":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2163"/>
      <w:bookmarkEnd w:id="19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"педагог", а также: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2164"/>
      <w:bookmarkEnd w:id="20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2165"/>
      <w:bookmarkEnd w:id="21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2166"/>
      <w:bookmarkEnd w:id="22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процессе;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2167"/>
      <w:bookmarkEnd w:id="23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3) "педагог-эксперт":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2168"/>
      <w:bookmarkEnd w:id="24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"педагог-модератор", а также: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2169"/>
      <w:bookmarkEnd w:id="25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2170"/>
      <w:bookmarkEnd w:id="26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образования;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2171"/>
      <w:bookmarkEnd w:id="27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процессе;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2172"/>
      <w:bookmarkEnd w:id="28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2173"/>
      <w:bookmarkEnd w:id="29"/>
      <w:r w:rsidRPr="005B73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2174"/>
      <w:bookmarkEnd w:id="30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2175"/>
      <w:bookmarkEnd w:id="31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2176"/>
      <w:bookmarkEnd w:id="32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должен иметь профессиональные компетенции, предъявляемыми к квалификации "педагог-эксперт", а также: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2177"/>
      <w:bookmarkEnd w:id="33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2178"/>
      <w:bookmarkEnd w:id="34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иметь навыки оценки образовательных потребностей, обучающихся в организациях дошкольного образования;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2179"/>
      <w:bookmarkEnd w:id="35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выполнять под руководством воспитателя рекомендации ПМПК, консилиума и организовать индивидуальное психолого-педагогическое сопровождение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в образовательном и коррекционно-развивающем процессе. 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2180"/>
      <w:bookmarkEnd w:id="36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2181"/>
      <w:bookmarkEnd w:id="37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2182"/>
      <w:bookmarkEnd w:id="38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мониторинг эффективности деятельности педагогов-ассистентов;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2183"/>
      <w:bookmarkEnd w:id="39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2184"/>
      <w:bookmarkEnd w:id="40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изучать и внедрять передовой опыт инклюзивного образования всех уровней;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2185"/>
      <w:bookmarkEnd w:id="41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5) "педагог-мастер":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2186"/>
      <w:bookmarkEnd w:id="42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"педагог-исследователь", а также: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2187"/>
      <w:bookmarkEnd w:id="43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2188"/>
      <w:bookmarkEnd w:id="44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мониторинг эффективности деятельности педагогов-ассистентов;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2189"/>
      <w:bookmarkEnd w:id="45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z2190"/>
      <w:bookmarkEnd w:id="46"/>
      <w:r w:rsidRPr="005B730B">
        <w:rPr>
          <w:rFonts w:ascii="Times New Roman" w:hAnsi="Times New Roman" w:cs="Times New Roman"/>
          <w:color w:val="000000"/>
          <w:sz w:val="24"/>
          <w:szCs w:val="24"/>
        </w:rPr>
        <w:t>      изучать и внедрять передовой опыт инклюзивного образования всех уровней;</w:t>
      </w:r>
    </w:p>
    <w:p w:rsidR="00E00151" w:rsidRPr="005B730B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2191"/>
      <w:bookmarkEnd w:id="47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      иметь методические материалы, </w:t>
      </w:r>
      <w:proofErr w:type="gramStart"/>
      <w:r w:rsidRPr="005B730B">
        <w:rPr>
          <w:rFonts w:ascii="Times New Roman" w:hAnsi="Times New Roman" w:cs="Times New Roman"/>
          <w:color w:val="000000"/>
          <w:sz w:val="24"/>
          <w:szCs w:val="24"/>
        </w:rPr>
        <w:t>получивших</w:t>
      </w:r>
      <w:proofErr w:type="gramEnd"/>
      <w:r w:rsidRPr="005B730B">
        <w:rPr>
          <w:rFonts w:ascii="Times New Roman" w:hAnsi="Times New Roman" w:cs="Times New Roman"/>
          <w:color w:val="000000"/>
          <w:sz w:val="24"/>
          <w:szCs w:val="24"/>
        </w:rPr>
        <w:t xml:space="preserve"> одобрение на областном учебно-методическом совете и РУМС.</w:t>
      </w:r>
    </w:p>
    <w:bookmarkEnd w:id="48"/>
    <w:p w:rsidR="00E00151" w:rsidRPr="00D77229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1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Должностные обязанности педагога-психолога: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деятельность, направленную на сохранение психологического и социального благополучия учащихся.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z1773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Содействует охране прав личности в соответствии с Конвенцией по охране прав ребенка.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z1774"/>
      <w:bookmarkEnd w:id="49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реабилитационной и консультативной).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z1775"/>
      <w:bookmarkEnd w:id="50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z1776"/>
      <w:bookmarkEnd w:id="51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психологическую диагностику различного профиля и предназначения.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z1777"/>
      <w:bookmarkEnd w:id="52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z1778"/>
      <w:bookmarkEnd w:id="53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 принцип инклюзивного образования.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z1779"/>
      <w:bookmarkEnd w:id="54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 </w:t>
      </w:r>
      <w:proofErr w:type="spellStart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киберкультуру</w:t>
      </w:r>
      <w:proofErr w:type="spellEnd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кибергигиену</w:t>
      </w:r>
      <w:proofErr w:type="spellEnd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обучающихся и воспитанников.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z1780"/>
      <w:bookmarkEnd w:id="55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z1781"/>
      <w:bookmarkEnd w:id="56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z1782"/>
      <w:bookmarkEnd w:id="57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9" w:name="z1783"/>
      <w:bookmarkEnd w:id="58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0" w:name="z1784"/>
      <w:bookmarkEnd w:id="59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толерантную культуру поведения всех участников образовательного процесса.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z1785"/>
      <w:bookmarkEnd w:id="60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z1786"/>
      <w:bookmarkEnd w:id="61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3" w:name="z1787"/>
      <w:bookmarkEnd w:id="62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Повышает профессиональную компетентность, в том числе информационно-коммуникационную.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4" w:name="z1788"/>
      <w:bookmarkEnd w:id="63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работу по профилактике </w:t>
      </w:r>
      <w:proofErr w:type="spellStart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суицидов.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5" w:name="z1789"/>
      <w:bookmarkEnd w:id="64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охрану жизни, здоровья и прав учащихся в период образовательного процесса.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6" w:name="z1790"/>
      <w:bookmarkEnd w:id="65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 правила безопасности и охраны труда, противопожарной защиты.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7" w:name="z1791"/>
      <w:bookmarkEnd w:id="66"/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67"/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1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квалификации: 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E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E00151" w:rsidRDefault="00E00151"/>
    <w:p w:rsidR="00E00151" w:rsidRPr="00DE0EA8" w:rsidRDefault="00E00151" w:rsidP="00E0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A8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8" w:name="z1856"/>
      <w:r w:rsidRPr="00E001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Должностные обязанности: 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z1857"/>
      <w:bookmarkEnd w:id="68"/>
      <w:r w:rsidRPr="00DE0EA8">
        <w:rPr>
          <w:rFonts w:ascii="Times New Roman" w:hAnsi="Times New Roman" w:cs="Times New Roman"/>
          <w:color w:val="000000"/>
          <w:sz w:val="24"/>
          <w:szCs w:val="24"/>
        </w:rPr>
        <w:t>разрабатывает план реализации системы профильного обучения учащихся;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z1858"/>
      <w:bookmarkEnd w:id="69"/>
      <w:r w:rsidRPr="00DE0EA8">
        <w:rPr>
          <w:rFonts w:ascii="Times New Roman" w:hAnsi="Times New Roman" w:cs="Times New Roman"/>
          <w:color w:val="000000"/>
          <w:sz w:val="24"/>
          <w:szCs w:val="24"/>
        </w:rPr>
        <w:t>обеспечивает программно-методическое сопровождение профильного обучения программами прикладных и элективных курсов;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z1859"/>
      <w:bookmarkEnd w:id="70"/>
      <w:r w:rsidRPr="00DE0EA8">
        <w:rPr>
          <w:rFonts w:ascii="Times New Roman" w:hAnsi="Times New Roman" w:cs="Times New Roman"/>
          <w:color w:val="000000"/>
          <w:sz w:val="24"/>
          <w:szCs w:val="24"/>
        </w:rPr>
        <w:t>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z1860"/>
      <w:bookmarkEnd w:id="71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и анализирует перспективное прогнозирование и планирование деятельности организации образования по профильному обучению, внедрение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диагностику и организует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работу школьников и выпускников;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z1861"/>
      <w:bookmarkEnd w:id="72"/>
      <w:r w:rsidRPr="00DE0E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z1862"/>
      <w:bookmarkEnd w:id="73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возможность выбора образовательных программ разного уровня, </w:t>
      </w:r>
      <w:proofErr w:type="gram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профилизации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дальнейшего образования;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z1863"/>
      <w:bookmarkEnd w:id="74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организациями высшего, технического и профессионального образования проводит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работу;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z1864"/>
      <w:bookmarkEnd w:id="75"/>
      <w:r w:rsidRPr="00DE0EA8">
        <w:rPr>
          <w:rFonts w:ascii="Times New Roman" w:hAnsi="Times New Roman" w:cs="Times New Roman"/>
          <w:color w:val="000000"/>
          <w:sz w:val="24"/>
          <w:szCs w:val="24"/>
        </w:rPr>
        <w:t>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z1865"/>
      <w:bookmarkEnd w:id="76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00151" w:rsidRPr="00E00151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8" w:name="z1866"/>
      <w:bookmarkEnd w:id="77"/>
      <w:r w:rsidRPr="00E00151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знать:</w:t>
      </w:r>
      <w:bookmarkEnd w:id="78"/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z1868"/>
      <w:r w:rsidRPr="00DE0EA8">
        <w:rPr>
          <w:rFonts w:ascii="Times New Roman" w:hAnsi="Times New Roman" w:cs="Times New Roman"/>
          <w:color w:val="000000"/>
          <w:sz w:val="24"/>
          <w:szCs w:val="24"/>
        </w:rPr>
        <w:t>основы педагогики и психологии;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z1869"/>
      <w:bookmarkEnd w:id="79"/>
      <w:r w:rsidRPr="00DE0EA8">
        <w:rPr>
          <w:rFonts w:ascii="Times New Roman" w:hAnsi="Times New Roman" w:cs="Times New Roman"/>
          <w:color w:val="000000"/>
          <w:sz w:val="24"/>
          <w:szCs w:val="24"/>
        </w:rPr>
        <w:t>нормы педагогической этики;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z1870"/>
      <w:bookmarkEnd w:id="80"/>
      <w:r w:rsidRPr="00DE0EA8">
        <w:rPr>
          <w:rFonts w:ascii="Times New Roman" w:hAnsi="Times New Roman" w:cs="Times New Roman"/>
          <w:color w:val="000000"/>
          <w:sz w:val="24"/>
          <w:szCs w:val="24"/>
        </w:rPr>
        <w:t>концептуальные основы воспитания в условиях реализации программы "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жаңғыру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" и иные нормативные правовые акты, определяющие направления и перспективы развития образования; 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z1871"/>
      <w:bookmarkEnd w:id="81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основы педагогики и психологии; 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z1872"/>
      <w:bookmarkEnd w:id="82"/>
      <w:r w:rsidRPr="00DE0EA8">
        <w:rPr>
          <w:rFonts w:ascii="Times New Roman" w:hAnsi="Times New Roman" w:cs="Times New Roman"/>
          <w:color w:val="000000"/>
          <w:sz w:val="24"/>
          <w:szCs w:val="24"/>
        </w:rPr>
        <w:t>государственный общеобязательный стандарт образования, педагогику, педагогическую психологию;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z1873"/>
      <w:bookmarkEnd w:id="83"/>
      <w:r w:rsidRPr="00DE0EA8">
        <w:rPr>
          <w:rFonts w:ascii="Times New Roman" w:hAnsi="Times New Roman" w:cs="Times New Roman"/>
          <w:color w:val="000000"/>
          <w:sz w:val="24"/>
          <w:szCs w:val="24"/>
        </w:rPr>
        <w:t>достижения педагогической науки и практики;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z1874"/>
      <w:bookmarkEnd w:id="84"/>
      <w:r w:rsidRPr="00DE0EA8">
        <w:rPr>
          <w:rFonts w:ascii="Times New Roman" w:hAnsi="Times New Roman" w:cs="Times New Roman"/>
          <w:color w:val="000000"/>
          <w:sz w:val="24"/>
          <w:szCs w:val="24"/>
        </w:rPr>
        <w:t>основы экономики, финансово-хозяйственной деятельности;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z1875"/>
      <w:bookmarkEnd w:id="85"/>
      <w:proofErr w:type="gram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компьютерную</w:t>
      </w:r>
      <w:proofErr w:type="gram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грамотностью, информационно-коммуникационные технологии;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z1876"/>
      <w:bookmarkEnd w:id="86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и охраны труда, противопожарной защиты, санитарные правила и нормы.</w:t>
      </w:r>
    </w:p>
    <w:p w:rsidR="00E00151" w:rsidRPr="00C84B22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8" w:name="z1877"/>
      <w:bookmarkEnd w:id="87"/>
      <w:r w:rsidRPr="00C84B22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квалификации: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z1878"/>
      <w:bookmarkEnd w:id="88"/>
      <w:proofErr w:type="gram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высшее</w:t>
      </w:r>
      <w:proofErr w:type="gram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:rsidR="00E00151" w:rsidRPr="00DE0EA8" w:rsidRDefault="00E00151" w:rsidP="00E0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z1879"/>
      <w:bookmarkEnd w:id="89"/>
      <w:proofErr w:type="gram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bookmarkEnd w:id="90"/>
    <w:p w:rsidR="00C84B22" w:rsidRDefault="00C84B22"/>
    <w:p w:rsidR="00C84B22" w:rsidRPr="00D77229" w:rsidRDefault="00C84B22" w:rsidP="00C84B22">
      <w:pPr>
        <w:tabs>
          <w:tab w:val="left" w:pos="2205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педагога</w:t>
      </w: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краткосрочные планы, задания для суммативного оценивания за раздел и суммативного оценивания за четверть.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электронные журналы.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достижение личностных, системно-</w:t>
      </w:r>
      <w:proofErr w:type="spell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  <w:proofErr w:type="gramEnd"/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разработке и выполнении учебных программ, в том числе программ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педагогических консилиумах для родителей.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охрану жизни и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сотрудничество с родителями или лицами, их заменяющими.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требования по безопасности и охране труда при эксплуатации оборудования.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создание необходимых условий для охраны жизни и здоровья детей во время образовательного процесса.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C84B22" w:rsidRPr="00D77229" w:rsidRDefault="00C84B22" w:rsidP="00C84B22">
      <w:pPr>
        <w:tabs>
          <w:tab w:val="left" w:pos="3397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84B22" w:rsidRPr="00D77229" w:rsidRDefault="00C84B22" w:rsidP="00C84B22">
      <w:pPr>
        <w:tabs>
          <w:tab w:val="left" w:pos="3397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7229">
        <w:rPr>
          <w:rFonts w:ascii="Times New Roman" w:eastAsia="Calibri" w:hAnsi="Times New Roman" w:cs="Times New Roman"/>
          <w:b/>
          <w:sz w:val="24"/>
          <w:szCs w:val="24"/>
        </w:rPr>
        <w:t>Требования к квалификации</w:t>
      </w:r>
      <w:r w:rsidRPr="00D7722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педагога</w:t>
      </w:r>
      <w:r w:rsidRPr="00D7722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1" w:name="z1742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End w:id="91"/>
    </w:p>
    <w:p w:rsidR="00C84B22" w:rsidRPr="00D77229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1) "педагог (без категории):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2) педагог-модератор: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3) педагог-эксперт: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      обобщать опыт на уровне района/города, иметь участников олимпиад, конкурсов, соревнований на уровне района/города;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4) педагог-исследователь: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обеспечивать развитие исследовательских навыков обучающихся;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5) педагог-мастер: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C84B22" w:rsidRPr="00D77229" w:rsidRDefault="00C84B22" w:rsidP="00C84B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C84B22" w:rsidRPr="00C84B22" w:rsidRDefault="00C84B22">
      <w:pPr>
        <w:rPr>
          <w:lang w:val="kk-KZ"/>
        </w:rPr>
      </w:pPr>
    </w:p>
    <w:p w:rsidR="002F6C42" w:rsidRPr="002F6C42" w:rsidRDefault="002F6C42" w:rsidP="002F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 руководителя (директора) (основного среднего, общего среднего) организации образования по учебной работе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C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Должностные обязанности: 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организует учебно-воспитательный процесс, текущее планирование деятельности организации образования;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анализирует состояние учебно-воспитательного процесса, научно-методического и социально-психологического обеспечения;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проверяет краткосрочные планы педагогов;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2F6C4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осуществляет работу по организации проведения текущей и итоговой аттестации;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обеспечивает внедрение новых подходов, эффективных технологий в образовательный процесс;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организовывает и осуществляет </w:t>
      </w:r>
      <w:proofErr w:type="spellStart"/>
      <w:r w:rsidRPr="002F6C42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2F6C42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СОР и СОЧ. 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обеспечивает тематический контроль знаний по предметам;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z1792"/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2F6C4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z1793"/>
      <w:bookmarkEnd w:id="92"/>
      <w:r w:rsidRPr="002F6C42">
        <w:rPr>
          <w:rFonts w:ascii="Times New Roman" w:hAnsi="Times New Roman" w:cs="Times New Roman"/>
          <w:color w:val="000000"/>
          <w:sz w:val="24"/>
          <w:szCs w:val="24"/>
        </w:rPr>
        <w:t>организует участие обучающихся и педагогов в олимпиадах, конкурсах, соревнованиях;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z1794"/>
      <w:bookmarkEnd w:id="93"/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координирует деятельность службы психолого-педагогического сопровождения </w:t>
      </w:r>
      <w:proofErr w:type="gramStart"/>
      <w:r w:rsidRPr="002F6C4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6C42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 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z1795"/>
      <w:bookmarkEnd w:id="94"/>
      <w:r w:rsidRPr="002F6C42">
        <w:rPr>
          <w:rFonts w:ascii="Times New Roman" w:hAnsi="Times New Roman" w:cs="Times New Roman"/>
          <w:color w:val="000000"/>
          <w:sz w:val="24"/>
          <w:szCs w:val="24"/>
        </w:rPr>
        <w:t>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z1796"/>
      <w:bookmarkEnd w:id="95"/>
      <w:r w:rsidRPr="002F6C42">
        <w:rPr>
          <w:rFonts w:ascii="Times New Roman" w:hAnsi="Times New Roman" w:cs="Times New Roman"/>
          <w:color w:val="000000"/>
          <w:sz w:val="24"/>
          <w:szCs w:val="24"/>
        </w:rPr>
        <w:t>обобщает и принимает меры по трансляции эффективного опыта педагогов;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7" w:name="z1797"/>
      <w:bookmarkEnd w:id="96"/>
      <w:r w:rsidRPr="002F6C42">
        <w:rPr>
          <w:rFonts w:ascii="Times New Roman" w:hAnsi="Times New Roman" w:cs="Times New Roman"/>
          <w:color w:val="000000"/>
          <w:sz w:val="24"/>
          <w:szCs w:val="24"/>
        </w:rPr>
        <w:t>организует работу по наставничеству, повышению квалификации и присвоению (подтверждению) квалификационных категорий;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" w:name="z1798"/>
      <w:bookmarkEnd w:id="97"/>
      <w:proofErr w:type="gramStart"/>
      <w:r w:rsidRPr="002F6C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  <w:proofErr w:type="gramEnd"/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z1799"/>
      <w:bookmarkEnd w:id="98"/>
      <w:r w:rsidRPr="002F6C42">
        <w:rPr>
          <w:rFonts w:ascii="Times New Roman" w:hAnsi="Times New Roman" w:cs="Times New Roman"/>
          <w:color w:val="000000"/>
          <w:sz w:val="24"/>
          <w:szCs w:val="24"/>
        </w:rPr>
        <w:t>ежегодно вносит заявку на пополнение фонда библиотеки литературой;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z1800"/>
      <w:bookmarkEnd w:id="99"/>
      <w:r w:rsidRPr="002F6C42">
        <w:rPr>
          <w:rFonts w:ascii="Times New Roman" w:hAnsi="Times New Roman" w:cs="Times New Roman"/>
          <w:color w:val="000000"/>
          <w:sz w:val="24"/>
          <w:szCs w:val="24"/>
        </w:rPr>
        <w:t>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z1801"/>
      <w:bookmarkEnd w:id="100"/>
      <w:r w:rsidRPr="002F6C42">
        <w:rPr>
          <w:rFonts w:ascii="Times New Roman" w:hAnsi="Times New Roman" w:cs="Times New Roman"/>
          <w:color w:val="000000"/>
          <w:sz w:val="24"/>
          <w:szCs w:val="24"/>
        </w:rPr>
        <w:t>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z1802"/>
      <w:bookmarkEnd w:id="101"/>
      <w:r w:rsidRPr="002F6C42">
        <w:rPr>
          <w:rFonts w:ascii="Times New Roman" w:hAnsi="Times New Roman" w:cs="Times New Roman"/>
          <w:color w:val="000000"/>
          <w:sz w:val="24"/>
          <w:szCs w:val="24"/>
        </w:rPr>
        <w:t>проводит методические часы, обучающие семинары, тренинги по совершенствованию учебного процесса;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z1803"/>
      <w:bookmarkEnd w:id="102"/>
      <w:r w:rsidRPr="002F6C42">
        <w:rPr>
          <w:rFonts w:ascii="Times New Roman" w:hAnsi="Times New Roman" w:cs="Times New Roman"/>
          <w:color w:val="000000"/>
          <w:sz w:val="24"/>
          <w:szCs w:val="24"/>
        </w:rPr>
        <w:t>готовит повестку и материалы педагогических советов;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z1804"/>
      <w:bookmarkEnd w:id="103"/>
      <w:r w:rsidRPr="002F6C42">
        <w:rPr>
          <w:rFonts w:ascii="Times New Roman" w:hAnsi="Times New Roman" w:cs="Times New Roman"/>
          <w:color w:val="000000"/>
          <w:sz w:val="24"/>
          <w:szCs w:val="24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5" w:name="z1805"/>
      <w:bookmarkEnd w:id="104"/>
      <w:r w:rsidRPr="002F6C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Должен знать: </w:t>
      </w:r>
      <w:bookmarkEnd w:id="105"/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42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z1807"/>
      <w:r w:rsidRPr="002F6C42">
        <w:rPr>
          <w:rFonts w:ascii="Times New Roman" w:hAnsi="Times New Roman" w:cs="Times New Roman"/>
          <w:color w:val="000000"/>
          <w:sz w:val="24"/>
          <w:szCs w:val="24"/>
        </w:rPr>
        <w:t>основы педагогики и психологии;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z1808"/>
      <w:bookmarkEnd w:id="106"/>
      <w:r w:rsidRPr="002F6C42">
        <w:rPr>
          <w:rFonts w:ascii="Times New Roman" w:hAnsi="Times New Roman" w:cs="Times New Roman"/>
          <w:color w:val="000000"/>
          <w:sz w:val="24"/>
          <w:szCs w:val="24"/>
        </w:rPr>
        <w:t>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z1809"/>
      <w:bookmarkEnd w:id="107"/>
      <w:r w:rsidRPr="002F6C42">
        <w:rPr>
          <w:rFonts w:ascii="Times New Roman" w:hAnsi="Times New Roman" w:cs="Times New Roman"/>
          <w:color w:val="000000"/>
          <w:sz w:val="24"/>
          <w:szCs w:val="24"/>
        </w:rPr>
        <w:t>нормы педагогической этики;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z1810"/>
      <w:bookmarkEnd w:id="108"/>
      <w:r w:rsidRPr="002F6C42">
        <w:rPr>
          <w:rFonts w:ascii="Times New Roman" w:hAnsi="Times New Roman" w:cs="Times New Roman"/>
          <w:color w:val="000000"/>
          <w:sz w:val="24"/>
          <w:szCs w:val="24"/>
        </w:rPr>
        <w:t>основы менеджмента, финансово-хозяйственной деятельности;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z1811"/>
      <w:bookmarkEnd w:id="109"/>
      <w:r w:rsidRPr="002F6C42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и охраны труда, противопожарной защиты, санитарные правила и нормы.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1" w:name="z1812"/>
      <w:bookmarkEnd w:id="110"/>
      <w:r w:rsidRPr="002F6C42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квалификации: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z1813"/>
      <w:bookmarkEnd w:id="111"/>
      <w:r w:rsidRPr="002F6C42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z1814"/>
      <w:bookmarkEnd w:id="112"/>
      <w:proofErr w:type="gramStart"/>
      <w:r w:rsidRPr="002F6C42">
        <w:rPr>
          <w:rFonts w:ascii="Times New Roman" w:hAnsi="Times New Roman" w:cs="Times New Roman"/>
          <w:color w:val="000000"/>
          <w:sz w:val="24"/>
          <w:szCs w:val="24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z1815"/>
      <w:bookmarkEnd w:id="113"/>
      <w:proofErr w:type="gramStart"/>
      <w:r w:rsidRPr="002F6C42">
        <w:rPr>
          <w:rFonts w:ascii="Times New Roman" w:hAnsi="Times New Roman" w:cs="Times New Roman"/>
          <w:color w:val="000000"/>
          <w:sz w:val="24"/>
          <w:szCs w:val="24"/>
        </w:rPr>
        <w:t>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  <w:proofErr w:type="gramEnd"/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z1816"/>
      <w:bookmarkEnd w:id="114"/>
      <w:r w:rsidRPr="002F6C42">
        <w:rPr>
          <w:rFonts w:ascii="Times New Roman" w:hAnsi="Times New Roman" w:cs="Times New Roman"/>
          <w:color w:val="000000"/>
          <w:sz w:val="24"/>
          <w:szCs w:val="24"/>
        </w:rPr>
        <w:t>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2F6C42" w:rsidRPr="002F6C42" w:rsidRDefault="002F6C42" w:rsidP="002F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z1817"/>
      <w:bookmarkStart w:id="117" w:name="_GoBack"/>
      <w:bookmarkEnd w:id="115"/>
      <w:bookmarkEnd w:id="117"/>
      <w:r w:rsidRPr="002F6C42">
        <w:rPr>
          <w:rFonts w:ascii="Times New Roman" w:hAnsi="Times New Roman" w:cs="Times New Roman"/>
          <w:color w:val="000000"/>
          <w:sz w:val="24"/>
          <w:szCs w:val="24"/>
        </w:rPr>
        <w:t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116"/>
    <w:p w:rsidR="00C84B22" w:rsidRDefault="00C84B22" w:rsidP="00C84B22"/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B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8" w:name="z232"/>
      <w:r w:rsidRPr="00C84B22">
        <w:rPr>
          <w:rFonts w:ascii="Times New Roman" w:eastAsia="Calibri" w:hAnsi="Calibri" w:cs="Times New Roman"/>
          <w:color w:val="000000"/>
          <w:sz w:val="24"/>
          <w:szCs w:val="24"/>
        </w:rPr>
        <w:t>     </w:t>
      </w:r>
      <w:r w:rsidRPr="00C84B22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9" w:name="z233"/>
      <w:bookmarkEnd w:id="118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0" w:name="z234"/>
      <w:bookmarkEnd w:id="119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1" w:name="z235"/>
      <w:bookmarkEnd w:id="120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2" w:name="z236"/>
      <w:bookmarkEnd w:id="121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3" w:name="z237"/>
      <w:bookmarkEnd w:id="122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4" w:name="z238"/>
      <w:bookmarkEnd w:id="123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5" w:name="z239"/>
      <w:bookmarkEnd w:id="124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6" w:name="z240"/>
      <w:bookmarkEnd w:id="125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27" w:name="z241"/>
      <w:bookmarkEnd w:id="126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Certificate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English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Language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Teaching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to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Adults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айелтс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баллов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тойфл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(TOEFL) (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і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nternet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Based Test (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і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BT)) – 60 – 65 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баллов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8" w:name="z242"/>
      <w:bookmarkEnd w:id="127"/>
      <w:r w:rsidRPr="00C84B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9" w:name="z243"/>
      <w:bookmarkEnd w:id="128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0" w:name="z244"/>
      <w:bookmarkEnd w:id="129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 13) 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) для кандидата без стажа продолжительностью не менее 10 минут, с минимальным разрешением – 720 x 480.</w:t>
      </w:r>
    </w:p>
    <w:p w:rsidR="00C84B22" w:rsidRPr="00C84B22" w:rsidRDefault="00C84B22" w:rsidP="00C84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31" w:name="z245"/>
      <w:bookmarkEnd w:id="130"/>
      <w:r w:rsidRPr="00C84B22">
        <w:rPr>
          <w:rFonts w:ascii="Times New Roman" w:eastAsia="Calibri" w:hAnsi="Times New Roman" w:cs="Times New Roman"/>
          <w:color w:val="000000"/>
          <w:sz w:val="24"/>
          <w:szCs w:val="24"/>
        </w:rPr>
        <w:t>     </w:t>
      </w:r>
      <w:bookmarkEnd w:id="131"/>
      <w:r w:rsidRPr="00C84B22">
        <w:rPr>
          <w:rFonts w:ascii="Times New Roman" w:eastAsia="Calibri" w:hAnsi="Times New Roman" w:cs="Times New Roman"/>
          <w:b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E00151" w:rsidRDefault="00E00151" w:rsidP="00C84B22"/>
    <w:p w:rsidR="00DA0424" w:rsidRPr="00D77229" w:rsidRDefault="00DA0424" w:rsidP="00DA0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1) осы Қағидалардың 15-қосымшаға сәйкес нысан бойынша қоса берілетін құжаттардың тізбесін көрсете отырып, Конкурсқа қатысу туралы өтініш;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5) еңбек қызметін растайтын құжаттың көшірмесі (бар болса);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7) психоневрологиялық ұйымнан анықтама; 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12) 16-қосымшаға сәйкес нысан бойынша педагогтің бос немесе уақытша бос лауазымына кандидаттың толтырылған бағалау парағы. 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13)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DA0424" w:rsidRPr="00D77229" w:rsidRDefault="00DA0424" w:rsidP="00DA0424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DA0424" w:rsidRPr="00D77229" w:rsidRDefault="00DA0424" w:rsidP="00DA0424">
      <w:pPr>
        <w:rPr>
          <w:rFonts w:ascii="Calibri" w:eastAsia="Calibri" w:hAnsi="Calibri" w:cs="Times New Roman"/>
          <w:lang w:val="kk-KZ"/>
        </w:rPr>
      </w:pPr>
    </w:p>
    <w:p w:rsidR="00DA0424" w:rsidRPr="00DA0424" w:rsidRDefault="00DA0424" w:rsidP="00C84B22">
      <w:pPr>
        <w:rPr>
          <w:lang w:val="kk-KZ"/>
        </w:rPr>
      </w:pPr>
    </w:p>
    <w:sectPr w:rsidR="00DA0424" w:rsidRPr="00DA0424" w:rsidSect="00E001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213"/>
    <w:multiLevelType w:val="hybridMultilevel"/>
    <w:tmpl w:val="16BC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C0"/>
    <w:rsid w:val="00250BC0"/>
    <w:rsid w:val="002F6C42"/>
    <w:rsid w:val="008A3C6B"/>
    <w:rsid w:val="00C84B22"/>
    <w:rsid w:val="00DA0424"/>
    <w:rsid w:val="00E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8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2</cp:revision>
  <dcterms:created xsi:type="dcterms:W3CDTF">2024-11-08T08:11:00Z</dcterms:created>
  <dcterms:modified xsi:type="dcterms:W3CDTF">2024-11-08T09:14:00Z</dcterms:modified>
</cp:coreProperties>
</file>