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45" w:rightFromText="45" w:vertAnchor="text"/>
        <w:tblW w:w="11758" w:type="dxa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58"/>
      </w:tblGrid>
      <w:tr w:rsidR="00050A0C" w:rsidRPr="00F24460" w14:paraId="71E7A498" w14:textId="77777777" w:rsidTr="00050A0C">
        <w:trPr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04AEA712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Коммунальное государственное учреждение «Общеобразовательная школа №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32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» отдела образования Караганды управления образования Карагандинской области</w:t>
            </w:r>
          </w:p>
          <w:p w14:paraId="3B4C1C54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объявляет конкурс на занятие вакантных и временно вакантных должностей.</w:t>
            </w:r>
          </w:p>
        </w:tc>
      </w:tr>
      <w:tr w:rsidR="00050A0C" w:rsidRPr="00F24460" w14:paraId="0D43EE7B" w14:textId="77777777" w:rsidTr="00050A0C">
        <w:trPr>
          <w:trHeight w:val="3514"/>
          <w:tblCellSpacing w:w="0" w:type="dxa"/>
        </w:trPr>
        <w:tc>
          <w:tcPr>
            <w:tcW w:w="11758" w:type="dxa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6DBFD75A" w14:textId="030ABCF0" w:rsidR="008262C0" w:rsidRPr="008262C0" w:rsidRDefault="008262C0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C0">
              <w:rPr>
                <w:rFonts w:ascii="Times New Roman" w:hAnsi="Times New Roman" w:cs="Times New Roman"/>
              </w:rPr>
              <w:t>ЗАМЕСТИТЕЛЬ ДИРЕКТОРА ПО УЧЕБНОЙ РАБОТЕ</w:t>
            </w:r>
            <w:r>
              <w:rPr>
                <w:lang w:val="kk-KZ"/>
              </w:rPr>
              <w:t xml:space="preserve">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единица (1 ставка)</w:t>
            </w:r>
          </w:p>
          <w:p w14:paraId="5EA25281" w14:textId="5DDC76A1" w:rsidR="00050A0C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НАЧАЛЬНЫХ КЛАССОВ</w:t>
            </w:r>
            <w:r w:rsidRPr="00531DF6">
              <w:rPr>
                <w:rFonts w:ascii="Times New Roman" w:hAnsi="Times New Roman" w:cs="Times New Roman"/>
                <w:sz w:val="24"/>
                <w:szCs w:val="24"/>
              </w:rPr>
              <w:t xml:space="preserve"> с русск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 языком обучения (на время декретного отпуска основного работника) – 1 единица (1 ставка),</w:t>
            </w:r>
            <w:r w:rsidRPr="00FF6BF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14:paraId="1443FF4D" w14:textId="027B6501" w:rsidR="00050A0C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ПЕДАГОГ – ДЕФЕКТОЛОГ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государственным языком обучения– 1 единица (0,25 ставки)</w:t>
            </w:r>
          </w:p>
          <w:p w14:paraId="52DE9B9F" w14:textId="062CC194" w:rsidR="008262C0" w:rsidRDefault="008262C0" w:rsidP="008262C0">
            <w:pPr>
              <w:pStyle w:val="a3"/>
              <w:numPr>
                <w:ilvl w:val="0"/>
                <w:numId w:val="2"/>
              </w:numPr>
              <w:tabs>
                <w:tab w:val="left" w:pos="-426"/>
                <w:tab w:val="left" w:pos="-142"/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62C0">
              <w:rPr>
                <w:rFonts w:ascii="Times New Roman" w:hAnsi="Times New Roman" w:cs="Times New Roman"/>
              </w:rPr>
              <w:t>ОРГАНИЗАТОР НВП с казахским языком обучения</w:t>
            </w:r>
            <w:r>
              <w:rPr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единица (0,25 ставки)</w:t>
            </w:r>
          </w:p>
          <w:p w14:paraId="68501C94" w14:textId="6BD659E1" w:rsidR="00050A0C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ЗАМЕСТИТЕЛЬ ДИРЕКТОРА ПО ПРОФИЛЬНОМУ ОБУЧЕНИЮ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единица (1 ставка)</w:t>
            </w:r>
          </w:p>
          <w:p w14:paraId="646548F5" w14:textId="1942FF3B" w:rsidR="00050A0C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ИНФОРМАТИКИ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– 1 единица (1 ставка)</w:t>
            </w:r>
          </w:p>
          <w:p w14:paraId="1CACCE20" w14:textId="3A4642E4" w:rsidR="00050A0C" w:rsidRPr="000E6BFA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E6BFA">
              <w:rPr>
                <w:rFonts w:ascii="Times New Roman" w:hAnsi="Times New Roman" w:cs="Times New Roman"/>
              </w:rPr>
              <w:t>УЧИТЕЛЬ ИСТОРИИ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(1ставка)</w:t>
            </w:r>
          </w:p>
          <w:p w14:paraId="2C6C636A" w14:textId="51AE6F33" w:rsidR="00050A0C" w:rsidRPr="008262C0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262C0">
              <w:rPr>
                <w:rFonts w:cs="Times New Roman"/>
              </w:rPr>
              <w:t>ПЕДАГОГ –ОРГАНИЗАТОР</w:t>
            </w:r>
            <w:r w:rsidRPr="008262C0">
              <w:rPr>
                <w:rFonts w:cs="Times New Roman"/>
                <w:sz w:val="24"/>
                <w:szCs w:val="24"/>
              </w:rPr>
              <w:t xml:space="preserve"> – 1 единица (1 ставка)</w:t>
            </w:r>
          </w:p>
          <w:p w14:paraId="552E9F6A" w14:textId="4ECFBC8F" w:rsidR="00050A0C" w:rsidRPr="008262C0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262C0">
              <w:rPr>
                <w:rFonts w:cs="Times New Roman"/>
              </w:rPr>
              <w:t>УЧИТЕЛЬ МАТЕМАТИКИ</w:t>
            </w:r>
            <w:r w:rsidRPr="008262C0">
              <w:rPr>
                <w:rFonts w:cs="Times New Roman"/>
                <w:sz w:val="24"/>
                <w:szCs w:val="24"/>
              </w:rPr>
              <w:t xml:space="preserve"> с русским языком обучения – 1 единица (1 ставка) </w:t>
            </w:r>
          </w:p>
          <w:p w14:paraId="78A69167" w14:textId="264FC8F0" w:rsidR="00050A0C" w:rsidRPr="008262C0" w:rsidRDefault="00050A0C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r w:rsidRPr="008262C0">
              <w:rPr>
                <w:rFonts w:cs="Times New Roman"/>
              </w:rPr>
              <w:t>УЧИТЕЛЬ РУССКОГО ЯЗЫКА И ЛИТЕРАТУРЫ</w:t>
            </w:r>
            <w:r w:rsidRPr="008262C0">
              <w:rPr>
                <w:rFonts w:cs="Times New Roman"/>
                <w:sz w:val="24"/>
                <w:szCs w:val="24"/>
              </w:rPr>
              <w:t xml:space="preserve"> с русским языком обучения (на время декретного отпуска основного работника) – 1 единица (15 часов)</w:t>
            </w:r>
          </w:p>
          <w:p w14:paraId="63322AFB" w14:textId="67131B5E" w:rsidR="002837D7" w:rsidRPr="008262C0" w:rsidRDefault="002837D7" w:rsidP="008262C0">
            <w:pPr>
              <w:pStyle w:val="a3"/>
              <w:numPr>
                <w:ilvl w:val="0"/>
                <w:numId w:val="2"/>
              </w:num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  <w:bookmarkStart w:id="0" w:name="_GoBack"/>
            <w:bookmarkEnd w:id="0"/>
            <w:r w:rsidRPr="008262C0">
              <w:rPr>
                <w:rFonts w:cs="Times New Roman"/>
                <w:sz w:val="24"/>
                <w:szCs w:val="24"/>
              </w:rPr>
              <w:t>ПЕДАГОГ – АССИСТЕНТ с русским языком обучения  - 2единицы (2 ставки)</w:t>
            </w:r>
          </w:p>
          <w:p w14:paraId="29250BD7" w14:textId="16A7CF94" w:rsidR="002837D7" w:rsidRPr="00DD0E84" w:rsidRDefault="002837D7" w:rsidP="00365C9A">
            <w:pPr>
              <w:tabs>
                <w:tab w:val="left" w:pos="6315"/>
              </w:tabs>
              <w:spacing w:after="0" w:line="240" w:lineRule="auto"/>
              <w:rPr>
                <w:rFonts w:cs="Times New Roman"/>
                <w:sz w:val="24"/>
                <w:szCs w:val="24"/>
              </w:rPr>
            </w:pPr>
          </w:p>
        </w:tc>
      </w:tr>
    </w:tbl>
    <w:p w14:paraId="0220A114" w14:textId="77777777" w:rsidR="00050A0C" w:rsidRDefault="00050A0C" w:rsidP="00050A0C">
      <w:pPr>
        <w:spacing w:after="0" w:line="240" w:lineRule="auto"/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Наименование: </w:t>
      </w:r>
    </w:p>
    <w:p w14:paraId="38D03F2D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» отдела образования города Караганды управления образования Карагандинской области.</w:t>
      </w:r>
    </w:p>
    <w:p w14:paraId="2814830F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Основная деятельность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:</w:t>
      </w:r>
    </w:p>
    <w:p w14:paraId="35F49B89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реализация общеобразовательных программ основного среднего образования.</w:t>
      </w:r>
    </w:p>
    <w:p w14:paraId="03FF9C62" w14:textId="77777777" w:rsidR="00050A0C" w:rsidRDefault="00050A0C" w:rsidP="00050A0C">
      <w:pPr>
        <w:spacing w:after="0" w:line="240" w:lineRule="auto"/>
        <w:rPr>
          <w:rFonts w:eastAsia="Times New Roman" w:cs="Times New Roman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Местонахождение(адрес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): </w:t>
      </w:r>
    </w:p>
    <w:p w14:paraId="001F0544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Карагандинская область,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телефон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tbl>
      <w:tblPr>
        <w:tblpPr w:leftFromText="45" w:rightFromText="45" w:vertAnchor="text"/>
        <w:tblW w:w="0" w:type="auto"/>
        <w:tblCellSpacing w:w="0" w:type="dxa"/>
        <w:tblBorders>
          <w:top w:val="dotted" w:sz="6" w:space="0" w:color="D3D3D3"/>
          <w:left w:val="dotted" w:sz="6" w:space="0" w:color="D3D3D3"/>
          <w:bottom w:val="dotted" w:sz="6" w:space="0" w:color="D3D3D3"/>
          <w:right w:val="dotted" w:sz="6" w:space="0" w:color="D3D3D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7"/>
      </w:tblGrid>
      <w:tr w:rsidR="00050A0C" w:rsidRPr="00F24460" w14:paraId="1139AE97" w14:textId="77777777" w:rsidTr="002349BE">
        <w:trPr>
          <w:trHeight w:val="7342"/>
          <w:tblCellSpacing w:w="0" w:type="dxa"/>
        </w:trPr>
        <w:tc>
          <w:tcPr>
            <w:tcW w:w="0" w:type="auto"/>
            <w:tcBorders>
              <w:top w:val="dotted" w:sz="6" w:space="0" w:color="D3D3D3"/>
              <w:left w:val="dotted" w:sz="6" w:space="0" w:color="D3D3D3"/>
              <w:bottom w:val="dotted" w:sz="6" w:space="0" w:color="D3D3D3"/>
              <w:right w:val="dotted" w:sz="6" w:space="0" w:color="D3D3D3"/>
            </w:tcBorders>
            <w:vAlign w:val="center"/>
            <w:hideMark/>
          </w:tcPr>
          <w:p w14:paraId="4119B4E1" w14:textId="77777777" w:rsidR="00050A0C" w:rsidRPr="00F24460" w:rsidRDefault="00050A0C" w:rsidP="002349BE">
            <w:pPr>
              <w:spacing w:after="0" w:line="240" w:lineRule="auto"/>
              <w:jc w:val="center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Должностной оклад:</w:t>
            </w:r>
          </w:p>
          <w:tbl>
            <w:tblPr>
              <w:tblW w:w="7860" w:type="dxa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75"/>
              <w:gridCol w:w="1062"/>
              <w:gridCol w:w="1929"/>
              <w:gridCol w:w="3594"/>
            </w:tblGrid>
            <w:tr w:rsidR="00050A0C" w:rsidRPr="00F24460" w14:paraId="4542C8C9" w14:textId="77777777" w:rsidTr="002349BE">
              <w:trPr>
                <w:tblCellSpacing w:w="0" w:type="dxa"/>
              </w:trPr>
              <w:tc>
                <w:tcPr>
                  <w:tcW w:w="1020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23CF7E8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Звено</w:t>
                  </w:r>
                </w:p>
              </w:tc>
              <w:tc>
                <w:tcPr>
                  <w:tcW w:w="1065" w:type="dxa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7FF2AD0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Ступень</w:t>
                  </w:r>
                </w:p>
              </w:tc>
              <w:tc>
                <w:tcPr>
                  <w:tcW w:w="5790" w:type="dxa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31A5BDC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Должностной оклад в зависимости</w:t>
                  </w: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 xml:space="preserve"> </w:t>
                  </w: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 выслуги лет(тенге)</w:t>
                  </w:r>
                </w:p>
              </w:tc>
            </w:tr>
            <w:tr w:rsidR="00050A0C" w:rsidRPr="00F24460" w14:paraId="610B9B78" w14:textId="77777777" w:rsidTr="002349BE">
              <w:trPr>
                <w:trHeight w:val="195"/>
                <w:tblCellSpacing w:w="0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2E1D93E6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FBF9FF8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568B686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От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D2F0CD2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До</w:t>
                  </w:r>
                </w:p>
              </w:tc>
            </w:tr>
            <w:tr w:rsidR="00050A0C" w:rsidRPr="00F24460" w14:paraId="190631BA" w14:textId="77777777" w:rsidTr="002349BE">
              <w:trPr>
                <w:trHeight w:val="105"/>
                <w:tblCellSpacing w:w="0" w:type="dxa"/>
              </w:trPr>
              <w:tc>
                <w:tcPr>
                  <w:tcW w:w="102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155839DD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В2-4 до В2-1 (высшее образование)</w:t>
                  </w:r>
                </w:p>
              </w:tc>
              <w:tc>
                <w:tcPr>
                  <w:tcW w:w="106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74B0A302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 w:rsidRPr="00F24460"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Без категории до педагога-мастера</w:t>
                  </w:r>
                </w:p>
              </w:tc>
              <w:tc>
                <w:tcPr>
                  <w:tcW w:w="201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376A67C2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145114</w:t>
                  </w:r>
                </w:p>
              </w:tc>
              <w:tc>
                <w:tcPr>
                  <w:tcW w:w="378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81B43D7" w14:textId="77777777" w:rsidR="00050A0C" w:rsidRPr="00F24460" w:rsidRDefault="00050A0C" w:rsidP="00C149BB">
                  <w:pPr>
                    <w:framePr w:hSpace="45" w:wrap="around" w:vAnchor="text" w:hAnchor="text"/>
                    <w:spacing w:after="0" w:line="240" w:lineRule="auto"/>
                    <w:rPr>
                      <w:rFonts w:eastAsia="Times New Roman" w:cs="Times New Roman"/>
                      <w:sz w:val="21"/>
                      <w:szCs w:val="21"/>
                      <w:lang w:eastAsia="ru-RU"/>
                    </w:rPr>
                  </w:pPr>
                  <w:r>
                    <w:rPr>
                      <w:rFonts w:eastAsia="Times New Roman" w:cs="Times New Roman"/>
                      <w:b/>
                      <w:bCs/>
                      <w:sz w:val="21"/>
                      <w:szCs w:val="21"/>
                      <w:lang w:eastAsia="ru-RU"/>
                    </w:rPr>
                    <w:t>344664</w:t>
                  </w:r>
                </w:p>
              </w:tc>
            </w:tr>
          </w:tbl>
          <w:p w14:paraId="1DAE5CE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Общие квалификационные требования к участникам конкурса:</w:t>
            </w:r>
          </w:p>
          <w:p w14:paraId="452EC3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высшее и (или) послевузовское педагогическое или техническое и профессиональное,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послесреднее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2E0D72E4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54FD535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 (или) при наличии высшего уровня квалификации стаж педагогической работы для педагога-мастера – 5 лет.</w:t>
            </w:r>
          </w:p>
          <w:p w14:paraId="1572370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Должностные обязанности:</w:t>
            </w:r>
          </w:p>
          <w:p w14:paraId="59B4B60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осуществляет обучение и воспитание обучающихся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14:paraId="04B8A2E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способствует формированию общей культуры личности обучающегося и </w:t>
            </w:r>
            <w:proofErr w:type="gram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воспитанника</w:t>
            </w:r>
            <w:r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</w:t>
            </w: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и</w:t>
            </w:r>
            <w:proofErr w:type="gram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его социализации, выявляет и содействует развитию индивидуальных способностей обучающихся;</w:t>
            </w:r>
          </w:p>
          <w:p w14:paraId="3A4F639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мұғалім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";</w:t>
            </w:r>
          </w:p>
          <w:p w14:paraId="12AD9877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14:paraId="28BECE9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четверть;</w:t>
            </w:r>
          </w:p>
          <w:p w14:paraId="3B07798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       проводит анализ по итогам проведения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раздел и 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суммативного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 оценивания за четверть с комментариями;</w:t>
            </w:r>
          </w:p>
          <w:p w14:paraId="28CD01C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журналы (бумажные или электронные);</w:t>
            </w:r>
          </w:p>
          <w:p w14:paraId="5BC95CA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достижение личностных, системно-</w:t>
            </w:r>
            <w:proofErr w:type="spellStart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деятельностных</w:t>
            </w:r>
            <w:proofErr w:type="spellEnd"/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14:paraId="56F418B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14:paraId="6D65A24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lastRenderedPageBreak/>
              <w:t>      изучает индивидуальные способности, интересы и склонности обучающихся, воспитанников;</w:t>
            </w:r>
          </w:p>
          <w:p w14:paraId="6F0EC67E" w14:textId="77777777" w:rsidR="00050A0C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создает условия для инклюзивного образования;</w:t>
            </w:r>
          </w:p>
          <w:p w14:paraId="24E1CE2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адаптирует учебные программы с учетом индивидуальной потребности обучающегося с особыми образовательными потребностями;</w:t>
            </w:r>
          </w:p>
          <w:p w14:paraId="05AF7EA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14:paraId="389B5CA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14:paraId="3B3E80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14:paraId="67D4CF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участвует в педагогических консилиумах для родителей;</w:t>
            </w:r>
          </w:p>
          <w:p w14:paraId="6A1BA910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консультирует родителей;</w:t>
            </w:r>
          </w:p>
          <w:p w14:paraId="4231B6D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повышает профессиональную компетентность;</w:t>
            </w:r>
          </w:p>
          <w:p w14:paraId="0840ECEB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соблюдает правила безопасности и охраны труда, противопожарной защиты;</w:t>
            </w:r>
          </w:p>
          <w:p w14:paraId="3DCDA26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обеспечивает охрану жизни и здоровья обучающихся в период образовательного процесса;</w:t>
            </w:r>
          </w:p>
          <w:p w14:paraId="14DD0C2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осуществляет сотрудничество с родителями или лицами, их заменяющими;</w:t>
            </w:r>
          </w:p>
          <w:p w14:paraId="7F275AB3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заполняет документы, перечень которых утвержден уполномоченным органом в области образования;</w:t>
            </w:r>
          </w:p>
          <w:p w14:paraId="23CF89E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прививает антикоррупционную культуру, принципы академической честности среди обучающихся и воспитанников.</w:t>
            </w:r>
          </w:p>
          <w:p w14:paraId="6BE9322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Требования к участникам конкурса:</w:t>
            </w:r>
          </w:p>
          <w:p w14:paraId="6C363C4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Должен знать:</w:t>
            </w:r>
          </w:p>
          <w:p w14:paraId="77B3C43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Конституцию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      </w:r>
          </w:p>
          <w:p w14:paraId="467B4A0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содержание учебного предмета, учебно-воспитательного процесса, методики преподавания и оценивания;</w:t>
            </w:r>
          </w:p>
          <w:p w14:paraId="02D38C2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педагогику и психологию;</w:t>
            </w:r>
          </w:p>
          <w:p w14:paraId="08B4114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  методику преподавания предмета, воспитательной работы, средства обучения и их дидактические возможности;</w:t>
            </w:r>
          </w:p>
          <w:p w14:paraId="7F06ABB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нормы педагогической этики;</w:t>
            </w:r>
          </w:p>
          <w:p w14:paraId="3DF6E97C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требования к оборудованию учебных кабинетов и подсобных помещений;</w:t>
            </w:r>
          </w:p>
          <w:p w14:paraId="44680C65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права и научной организации труда, экономики;</w:t>
            </w:r>
          </w:p>
          <w:p w14:paraId="66B04A11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p w14:paraId="1416640A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 xml:space="preserve">Для участия </w:t>
            </w:r>
            <w:r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в Конкурсе кандидату </w:t>
            </w:r>
            <w:r w:rsidRPr="00F24460">
              <w:rPr>
                <w:rFonts w:eastAsia="Times New Roman" w:cs="Times New Roman"/>
                <w:b/>
                <w:bCs/>
                <w:sz w:val="21"/>
                <w:szCs w:val="21"/>
                <w:lang w:eastAsia="ru-RU"/>
              </w:rPr>
              <w:t>необходимо предоставить:</w:t>
            </w:r>
          </w:p>
          <w:p w14:paraId="3A08A2C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 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14:paraId="7858BF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7FA8EF82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0EF95A1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 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0F030F89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5) копию документа, подтверждающую трудовую деятельность (при наличии);</w:t>
            </w:r>
          </w:p>
          <w:p w14:paraId="0377BE0F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14:paraId="23C2FD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7) справку с психоневрологической организации;</w:t>
            </w:r>
          </w:p>
          <w:p w14:paraId="0A7B2646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8) справку с наркологической организации;</w:t>
            </w:r>
          </w:p>
          <w:p w14:paraId="3177F59E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14:paraId="62166BFD" w14:textId="77777777" w:rsidR="00050A0C" w:rsidRPr="00F24460" w:rsidRDefault="00050A0C" w:rsidP="002349BE">
            <w:pPr>
              <w:spacing w:after="0" w:line="240" w:lineRule="auto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F24460">
              <w:rPr>
                <w:rFonts w:eastAsia="Times New Roman" w:cs="Times New Roman"/>
                <w:sz w:val="21"/>
                <w:szCs w:val="21"/>
                <w:lang w:eastAsia="ru-RU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6CEB9CFC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lastRenderedPageBreak/>
        <w:t>Конкурс проводится по адресу:</w:t>
      </w:r>
    </w:p>
    <w:p w14:paraId="25F2705A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1000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20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город Караганда, 2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 xml:space="preserve"> микрорайон, стр.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/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Коммунальное государственное учреждение «Общеобразовательная школа №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 xml:space="preserve">32» 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отдела образования Караганды управления образования Карагандинской области, контактный телефон: 8(7212) 53-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12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-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72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, электронный адрес:sch</w:t>
      </w:r>
      <w:r>
        <w:rPr>
          <w:rFonts w:eastAsia="Times New Roman" w:cs="Times New Roman"/>
          <w:color w:val="000000"/>
          <w:sz w:val="21"/>
          <w:szCs w:val="21"/>
          <w:lang w:eastAsia="ru-RU"/>
        </w:rPr>
        <w:t>32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@kargoo.kz</w:t>
      </w:r>
    </w:p>
    <w:p w14:paraId="60CCE976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Прием документов для участия в конкурсе осуществляется в течение</w:t>
      </w:r>
      <w:r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 xml:space="preserve"> 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u w:val="single"/>
          <w:lang w:eastAsia="ru-RU"/>
        </w:rPr>
        <w:t>семи рабочих дней со дня публикации объявления</w:t>
      </w: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.</w:t>
      </w:r>
    </w:p>
    <w:p w14:paraId="3025399F" w14:textId="77777777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color w:val="000000"/>
          <w:sz w:val="21"/>
          <w:szCs w:val="21"/>
          <w:lang w:eastAsia="ru-RU"/>
        </w:rPr>
        <w:t>Прием документов по осуществляется с 09.00 часов до 18:00 часов с перерывом на обед с 13.00 часов до 14.00 часов.</w:t>
      </w:r>
    </w:p>
    <w:p w14:paraId="1F2055DE" w14:textId="4B1870D3" w:rsidR="00050A0C" w:rsidRPr="00F24460" w:rsidRDefault="00050A0C" w:rsidP="00050A0C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время н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 xml:space="preserve">ачала приема документов: 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05.08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p w14:paraId="07315861" w14:textId="7E0AEFA0" w:rsidR="00A84519" w:rsidRDefault="00050A0C" w:rsidP="008262C0">
      <w:pPr>
        <w:spacing w:after="0" w:line="240" w:lineRule="auto"/>
      </w:pP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Дата и врем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я окончания приема документов:</w:t>
      </w:r>
      <w:r w:rsidR="00DB1C9F">
        <w:rPr>
          <w:rFonts w:eastAsia="Times New Roman" w:cs="Times New Roman"/>
          <w:b/>
          <w:bCs/>
          <w:color w:val="000000"/>
          <w:sz w:val="21"/>
          <w:szCs w:val="21"/>
          <w:lang w:val="kk-KZ" w:eastAsia="ru-RU"/>
        </w:rPr>
        <w:t>14.08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.202</w:t>
      </w:r>
      <w:r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4</w:t>
      </w:r>
      <w:r w:rsidRPr="00F24460">
        <w:rPr>
          <w:rFonts w:eastAsia="Times New Roman" w:cs="Times New Roman"/>
          <w:b/>
          <w:bCs/>
          <w:color w:val="000000"/>
          <w:sz w:val="21"/>
          <w:szCs w:val="21"/>
          <w:lang w:eastAsia="ru-RU"/>
        </w:rPr>
        <w:t>г., 09.00ч.-18.00ч.</w:t>
      </w:r>
    </w:p>
    <w:sectPr w:rsidR="00A84519" w:rsidSect="00050A0C">
      <w:pgSz w:w="12240" w:h="15840"/>
      <w:pgMar w:top="142" w:right="333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E97CA7"/>
    <w:multiLevelType w:val="hybridMultilevel"/>
    <w:tmpl w:val="B3148A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F75D5E"/>
    <w:multiLevelType w:val="hybridMultilevel"/>
    <w:tmpl w:val="C30E9F68"/>
    <w:lvl w:ilvl="0" w:tplc="FB8825C6">
      <w:start w:val="1"/>
      <w:numFmt w:val="decimal"/>
      <w:lvlText w:val="%1."/>
      <w:lvlJc w:val="left"/>
      <w:pPr>
        <w:ind w:left="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2" w:hanging="360"/>
      </w:pPr>
    </w:lvl>
    <w:lvl w:ilvl="2" w:tplc="0419001B" w:tentative="1">
      <w:start w:val="1"/>
      <w:numFmt w:val="lowerRoman"/>
      <w:lvlText w:val="%3."/>
      <w:lvlJc w:val="right"/>
      <w:pPr>
        <w:ind w:left="1912" w:hanging="180"/>
      </w:pPr>
    </w:lvl>
    <w:lvl w:ilvl="3" w:tplc="0419000F" w:tentative="1">
      <w:start w:val="1"/>
      <w:numFmt w:val="decimal"/>
      <w:lvlText w:val="%4."/>
      <w:lvlJc w:val="left"/>
      <w:pPr>
        <w:ind w:left="2632" w:hanging="360"/>
      </w:pPr>
    </w:lvl>
    <w:lvl w:ilvl="4" w:tplc="04190019" w:tentative="1">
      <w:start w:val="1"/>
      <w:numFmt w:val="lowerLetter"/>
      <w:lvlText w:val="%5."/>
      <w:lvlJc w:val="left"/>
      <w:pPr>
        <w:ind w:left="3352" w:hanging="360"/>
      </w:pPr>
    </w:lvl>
    <w:lvl w:ilvl="5" w:tplc="0419001B" w:tentative="1">
      <w:start w:val="1"/>
      <w:numFmt w:val="lowerRoman"/>
      <w:lvlText w:val="%6."/>
      <w:lvlJc w:val="right"/>
      <w:pPr>
        <w:ind w:left="4072" w:hanging="180"/>
      </w:pPr>
    </w:lvl>
    <w:lvl w:ilvl="6" w:tplc="0419000F" w:tentative="1">
      <w:start w:val="1"/>
      <w:numFmt w:val="decimal"/>
      <w:lvlText w:val="%7."/>
      <w:lvlJc w:val="left"/>
      <w:pPr>
        <w:ind w:left="4792" w:hanging="360"/>
      </w:pPr>
    </w:lvl>
    <w:lvl w:ilvl="7" w:tplc="04190019" w:tentative="1">
      <w:start w:val="1"/>
      <w:numFmt w:val="lowerLetter"/>
      <w:lvlText w:val="%8."/>
      <w:lvlJc w:val="left"/>
      <w:pPr>
        <w:ind w:left="5512" w:hanging="360"/>
      </w:pPr>
    </w:lvl>
    <w:lvl w:ilvl="8" w:tplc="0419001B" w:tentative="1">
      <w:start w:val="1"/>
      <w:numFmt w:val="lowerRoman"/>
      <w:lvlText w:val="%9."/>
      <w:lvlJc w:val="right"/>
      <w:pPr>
        <w:ind w:left="623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0A0C"/>
    <w:rsid w:val="00050A0C"/>
    <w:rsid w:val="002837D7"/>
    <w:rsid w:val="00365C9A"/>
    <w:rsid w:val="008262C0"/>
    <w:rsid w:val="00A10427"/>
    <w:rsid w:val="00A84519"/>
    <w:rsid w:val="00C149BB"/>
    <w:rsid w:val="00D92376"/>
    <w:rsid w:val="00DB1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E1BFB2"/>
  <w15:chartTrackingRefBased/>
  <w15:docId w15:val="{52452A93-B76A-4818-855D-EE6D34807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A0C"/>
    <w:rPr>
      <w:rFonts w:ascii="Times New Roman" w:hAnsi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0A0C"/>
    <w:pPr>
      <w:ind w:left="720"/>
      <w:contextualSpacing/>
    </w:pPr>
    <w:rPr>
      <w:rFonts w:asciiTheme="minorHAnsi" w:hAnsiTheme="minorHAnsi"/>
    </w:rPr>
  </w:style>
  <w:style w:type="paragraph" w:styleId="a4">
    <w:name w:val="Balloon Text"/>
    <w:basedOn w:val="a"/>
    <w:link w:val="a5"/>
    <w:uiPriority w:val="99"/>
    <w:semiHidden/>
    <w:unhideWhenUsed/>
    <w:rsid w:val="00050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50A0C"/>
    <w:rPr>
      <w:rFonts w:ascii="Segoe UI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76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F7E85-7384-4749-BC86-BAE370BE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1280</Words>
  <Characters>7298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2024-02-02T09:21:00Z</cp:lastPrinted>
  <dcterms:created xsi:type="dcterms:W3CDTF">2024-03-26T05:34:00Z</dcterms:created>
  <dcterms:modified xsi:type="dcterms:W3CDTF">2024-08-08T07:17:00Z</dcterms:modified>
</cp:coreProperties>
</file>