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9E" w:rsidRDefault="00D0269E" w:rsidP="00D0269E">
      <w:pPr>
        <w:rPr>
          <w:rFonts w:ascii="TimesNewRomanPS-BoldItalicMT" w:hAnsi="TimesNewRomanPS-BoldItalicMT"/>
          <w:i/>
          <w:iCs/>
          <w:color w:val="943634"/>
          <w:sz w:val="36"/>
          <w:szCs w:val="36"/>
          <w:lang w:val="kk-KZ"/>
        </w:rPr>
      </w:pPr>
      <w:r>
        <w:rPr>
          <w:rFonts w:ascii="TimesNewRomanPS-BoldItalicMT" w:hAnsi="TimesNewRomanPS-BoldItalicMT"/>
          <w:i/>
          <w:iCs/>
          <w:color w:val="943634"/>
          <w:sz w:val="36"/>
          <w:szCs w:val="36"/>
          <w:lang w:val="kk-KZ"/>
        </w:rPr>
        <w:t xml:space="preserve">             </w:t>
      </w:r>
    </w:p>
    <w:p w:rsidR="00D0269E" w:rsidRPr="00D0269E" w:rsidRDefault="00D0269E" w:rsidP="00D0269E">
      <w:pPr>
        <w:rPr>
          <w:rFonts w:ascii="TimesNewRomanPS-BoldItalicMT" w:hAnsi="TimesNewRomanPS-BoldItalicMT"/>
          <w:b/>
          <w:i/>
          <w:iCs/>
          <w:color w:val="365F91"/>
          <w:sz w:val="36"/>
          <w:szCs w:val="36"/>
          <w:lang w:val="kk-KZ"/>
        </w:rPr>
      </w:pPr>
      <w:r w:rsidRPr="00D0269E">
        <w:rPr>
          <w:rFonts w:ascii="TimesNewRomanPS-BoldItalicMT" w:hAnsi="TimesNewRomanPS-BoldItalicMT"/>
          <w:b/>
          <w:i/>
          <w:iCs/>
          <w:color w:val="943634"/>
          <w:sz w:val="36"/>
          <w:szCs w:val="36"/>
          <w:lang w:val="kk-KZ"/>
        </w:rPr>
        <w:t xml:space="preserve"> </w:t>
      </w:r>
      <w:r w:rsidRPr="00D0269E">
        <w:rPr>
          <w:rFonts w:ascii="TimesNewRomanPS-BoldItalicMT" w:hAnsi="TimesNewRomanPS-BoldItalicMT"/>
          <w:b/>
          <w:i/>
          <w:iCs/>
          <w:color w:val="365F91"/>
          <w:sz w:val="36"/>
          <w:szCs w:val="36"/>
          <w:lang w:val="kk-KZ"/>
        </w:rPr>
        <w:t xml:space="preserve">             Кеңес:  </w:t>
      </w:r>
      <w:r w:rsidRPr="00D0269E">
        <w:rPr>
          <w:rFonts w:ascii="TimesNewRomanPS-BoldItalicMT" w:hAnsi="TimesNewRomanPS-BoldItalicMT"/>
          <w:b/>
          <w:i/>
          <w:iCs/>
          <w:color w:val="365F91"/>
          <w:sz w:val="36"/>
          <w:szCs w:val="36"/>
          <w:lang w:val="kk-KZ"/>
        </w:rPr>
        <w:t>«</w:t>
      </w:r>
      <w:r w:rsidRPr="00D0269E">
        <w:rPr>
          <w:rFonts w:ascii="TimesNewRomanPS-BoldItalicMT" w:hAnsi="TimesNewRomanPS-BoldItalicMT"/>
          <w:b/>
          <w:i/>
          <w:iCs/>
          <w:color w:val="365F91"/>
          <w:sz w:val="36"/>
          <w:szCs w:val="36"/>
          <w:lang w:val="kk-KZ"/>
        </w:rPr>
        <w:t>Естіп қабылдауға аралған ойындар</w:t>
      </w:r>
      <w:r w:rsidRPr="00D0269E">
        <w:rPr>
          <w:rFonts w:ascii="TimesNewRomanPS-BoldItalicMT" w:hAnsi="TimesNewRomanPS-BoldItalicMT"/>
          <w:b/>
          <w:i/>
          <w:iCs/>
          <w:color w:val="365F91"/>
          <w:sz w:val="36"/>
          <w:szCs w:val="36"/>
          <w:lang w:val="kk-KZ"/>
        </w:rPr>
        <w:t>!»</w:t>
      </w:r>
    </w:p>
    <w:p w:rsidR="00D0269E" w:rsidRDefault="00D0269E" w:rsidP="00D0269E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69E">
        <w:rPr>
          <w:rFonts w:ascii="Times New Roman" w:hAnsi="Times New Roman" w:cs="Times New Roman"/>
          <w:color w:val="365F91"/>
          <w:sz w:val="28"/>
          <w:szCs w:val="28"/>
          <w:lang w:val="kk-KZ"/>
        </w:rPr>
        <w:br/>
      </w:r>
      <w:r w:rsidRPr="00D0269E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ab/>
      </w:r>
      <w:r w:rsidRPr="00D0269E">
        <w:rPr>
          <w:rFonts w:ascii="Times New Roman" w:hAnsi="Times New Roman" w:cs="Times New Roman"/>
          <w:sz w:val="28"/>
          <w:szCs w:val="28"/>
          <w:lang w:val="kk-KZ"/>
        </w:rPr>
        <w:t>Сөйлеу – адамдар арасындағы қарым-қатынас құралы және адамның ойлау</w:t>
      </w:r>
      <w:r w:rsidRPr="00D0269E">
        <w:rPr>
          <w:rFonts w:ascii="Times New Roman" w:hAnsi="Times New Roman" w:cs="Times New Roman"/>
          <w:sz w:val="28"/>
          <w:szCs w:val="28"/>
          <w:lang w:val="kk-KZ"/>
        </w:rPr>
        <w:br/>
        <w:t xml:space="preserve">формасы.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Балабақшадағы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сөйлеудің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компоненттерін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дамытуды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қарастырады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>,</w:t>
      </w:r>
      <w:r w:rsidRPr="00D0269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айтылу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Сөйлеудің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бұлшық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етінің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бір</w:t>
      </w:r>
      <w:bookmarkStart w:id="0" w:name="_GoBack"/>
      <w:bookmarkEnd w:id="0"/>
      <w:proofErr w:type="spellEnd"/>
      <w:r w:rsidRPr="00D0269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жетілу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кезеңіне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жетіп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талдаушылар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иіс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сезу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сипап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сезу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дәрежеде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психофизикалық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жүйке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процестері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зейін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қиял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сомат</w:t>
      </w:r>
      <w:r>
        <w:rPr>
          <w:rFonts w:ascii="Times New Roman" w:hAnsi="Times New Roman" w:cs="Times New Roman"/>
          <w:sz w:val="28"/>
          <w:szCs w:val="28"/>
        </w:rPr>
        <w:t>икалық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ие.</w:t>
      </w:r>
    </w:p>
    <w:p w:rsidR="00D0269E" w:rsidRDefault="00D0269E" w:rsidP="00D0269E">
      <w:pPr>
        <w:pStyle w:val="a3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D0269E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дамуында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дыбыстауы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құрай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келесідей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ойындарды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асыра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>.</w:t>
      </w:r>
      <w:r w:rsidRPr="00D0269E">
        <w:rPr>
          <w:rFonts w:ascii="Times New Roman" w:hAnsi="Times New Roman" w:cs="Times New Roman"/>
          <w:sz w:val="28"/>
          <w:szCs w:val="28"/>
        </w:rPr>
        <w:br/>
      </w:r>
    </w:p>
    <w:p w:rsidR="00F051EC" w:rsidRDefault="00D0269E" w:rsidP="00D0269E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D0269E">
        <w:rPr>
          <w:rFonts w:ascii="Times New Roman" w:hAnsi="Times New Roman" w:cs="Times New Roman"/>
          <w:i/>
          <w:iCs/>
          <w:sz w:val="28"/>
          <w:szCs w:val="28"/>
        </w:rPr>
        <w:t>Егер</w:t>
      </w:r>
      <w:proofErr w:type="spellEnd"/>
      <w:r w:rsidRPr="00D026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i/>
          <w:iCs/>
          <w:sz w:val="28"/>
          <w:szCs w:val="28"/>
        </w:rPr>
        <w:t>сіздің</w:t>
      </w:r>
      <w:proofErr w:type="spellEnd"/>
      <w:r w:rsidRPr="00D026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i/>
          <w:iCs/>
          <w:sz w:val="28"/>
          <w:szCs w:val="28"/>
        </w:rPr>
        <w:t>балаңыз</w:t>
      </w:r>
      <w:proofErr w:type="spellEnd"/>
      <w:r w:rsidRPr="00D026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i/>
          <w:iCs/>
          <w:sz w:val="28"/>
          <w:szCs w:val="28"/>
        </w:rPr>
        <w:t>дыбыстармен</w:t>
      </w:r>
      <w:proofErr w:type="spellEnd"/>
      <w:r w:rsidRPr="00D026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i/>
          <w:iCs/>
          <w:sz w:val="28"/>
          <w:szCs w:val="28"/>
        </w:rPr>
        <w:t>бұрыннан</w:t>
      </w:r>
      <w:proofErr w:type="spellEnd"/>
      <w:r w:rsidRPr="00D026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i/>
          <w:iCs/>
          <w:sz w:val="28"/>
          <w:szCs w:val="28"/>
        </w:rPr>
        <w:t>таныс</w:t>
      </w:r>
      <w:proofErr w:type="spellEnd"/>
      <w:r w:rsidRPr="00D026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i/>
          <w:iCs/>
          <w:sz w:val="28"/>
          <w:szCs w:val="28"/>
        </w:rPr>
        <w:t>болса</w:t>
      </w:r>
      <w:proofErr w:type="spellEnd"/>
      <w:r w:rsidRPr="00D0269E">
        <w:rPr>
          <w:rFonts w:ascii="Times New Roman" w:hAnsi="Times New Roman" w:cs="Times New Roman"/>
          <w:i/>
          <w:iCs/>
          <w:sz w:val="28"/>
          <w:szCs w:val="28"/>
        </w:rPr>
        <w:t xml:space="preserve">, оны </w:t>
      </w:r>
      <w:proofErr w:type="spellStart"/>
      <w:r w:rsidRPr="00D0269E">
        <w:rPr>
          <w:rFonts w:ascii="Times New Roman" w:hAnsi="Times New Roman" w:cs="Times New Roman"/>
          <w:i/>
          <w:iCs/>
          <w:sz w:val="28"/>
          <w:szCs w:val="28"/>
        </w:rPr>
        <w:t>келесі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0269E">
        <w:rPr>
          <w:rFonts w:ascii="Times New Roman" w:hAnsi="Times New Roman" w:cs="Times New Roman"/>
          <w:i/>
          <w:iCs/>
          <w:sz w:val="28"/>
          <w:szCs w:val="28"/>
        </w:rPr>
        <w:t>ойындарды</w:t>
      </w:r>
      <w:proofErr w:type="spellEnd"/>
      <w:r w:rsidRPr="00D026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i/>
          <w:iCs/>
          <w:sz w:val="28"/>
          <w:szCs w:val="28"/>
        </w:rPr>
        <w:t>ойнауға</w:t>
      </w:r>
      <w:proofErr w:type="spellEnd"/>
      <w:r w:rsidRPr="00D026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i/>
          <w:iCs/>
          <w:sz w:val="28"/>
          <w:szCs w:val="28"/>
        </w:rPr>
        <w:t>шақыруға</w:t>
      </w:r>
      <w:proofErr w:type="spellEnd"/>
      <w:r w:rsidRPr="00D026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i/>
          <w:iCs/>
          <w:sz w:val="28"/>
          <w:szCs w:val="28"/>
        </w:rPr>
        <w:t>болады</w:t>
      </w:r>
      <w:proofErr w:type="spellEnd"/>
      <w:r w:rsidRPr="00D0269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0269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</w:t>
      </w:r>
      <w:r w:rsidRPr="00D0269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0269E">
        <w:rPr>
          <w:rFonts w:ascii="Times New Roman" w:hAnsi="Times New Roman" w:cs="Times New Roman"/>
          <w:b/>
          <w:sz w:val="28"/>
          <w:szCs w:val="28"/>
        </w:rPr>
        <w:t>Дыбысты</w:t>
      </w:r>
      <w:proofErr w:type="spellEnd"/>
      <w:r w:rsidRPr="00D026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b/>
          <w:sz w:val="28"/>
          <w:szCs w:val="28"/>
        </w:rPr>
        <w:t>тыңда</w:t>
      </w:r>
      <w:proofErr w:type="spellEnd"/>
      <w:r w:rsidRPr="00D0269E">
        <w:rPr>
          <w:rFonts w:ascii="Times New Roman" w:hAnsi="Times New Roman" w:cs="Times New Roman"/>
          <w:b/>
          <w:sz w:val="28"/>
          <w:szCs w:val="28"/>
        </w:rPr>
        <w:t>»</w:t>
      </w:r>
      <w:r w:rsidRPr="00D0269E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буындар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); ал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жұмылған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br/>
        <w:t xml:space="preserve">бала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естіген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сәтте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қолдарын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шапалақтайды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269E">
        <w:rPr>
          <w:rFonts w:ascii="Times New Roman" w:hAnsi="Times New Roman" w:cs="Times New Roman"/>
          <w:sz w:val="28"/>
          <w:szCs w:val="28"/>
        </w:rPr>
        <w:t>А,с,қ,а,р,б,а</w:t>
      </w:r>
      <w:proofErr w:type="spellEnd"/>
      <w:r w:rsidRPr="00D0269E">
        <w:rPr>
          <w:rFonts w:ascii="Times New Roman" w:hAnsi="Times New Roman" w:cs="Times New Roman"/>
          <w:sz w:val="28"/>
          <w:szCs w:val="28"/>
        </w:rPr>
        <w:t xml:space="preserve"> - А).</w:t>
      </w:r>
      <w:r w:rsidRPr="00D0269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 w:rsidRPr="00D0269E">
        <w:rPr>
          <w:rFonts w:ascii="Times New Roman" w:hAnsi="Times New Roman" w:cs="Times New Roman"/>
          <w:b/>
          <w:sz w:val="28"/>
          <w:szCs w:val="28"/>
          <w:lang w:val="kk-KZ"/>
        </w:rPr>
        <w:t>«Мұқият тыңдаушы»</w:t>
      </w:r>
      <w:r w:rsidRPr="00D0269E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D0269E">
        <w:rPr>
          <w:rFonts w:ascii="Times New Roman" w:hAnsi="Times New Roman" w:cs="Times New Roman"/>
          <w:sz w:val="28"/>
          <w:szCs w:val="28"/>
          <w:lang w:val="kk-KZ"/>
        </w:rPr>
        <w:t>Ата-ана белгілі бір дыбысқа қатысты сөздерді айтады, ал балалар олардың</w:t>
      </w:r>
      <w:r w:rsidRPr="00D0269E">
        <w:rPr>
          <w:rFonts w:ascii="Times New Roman" w:hAnsi="Times New Roman" w:cs="Times New Roman"/>
          <w:sz w:val="28"/>
          <w:szCs w:val="28"/>
          <w:lang w:val="kk-KZ"/>
        </w:rPr>
        <w:br/>
        <w:t>әрқайсысында берілген дыбыстың орнын анықтайды (сөздің басында, ортасында</w:t>
      </w:r>
      <w:r w:rsidRPr="00D0269E">
        <w:rPr>
          <w:rFonts w:ascii="Times New Roman" w:hAnsi="Times New Roman" w:cs="Times New Roman"/>
          <w:sz w:val="28"/>
          <w:szCs w:val="28"/>
          <w:lang w:val="kk-KZ"/>
        </w:rPr>
        <w:br/>
        <w:t>немесе соңында – Раушан-басында, арба-ортасында, қар-соңында).</w:t>
      </w:r>
      <w:r w:rsidRPr="00D0269E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</w:t>
      </w:r>
      <w:r w:rsidRPr="00D0269E">
        <w:rPr>
          <w:rFonts w:ascii="Times New Roman" w:hAnsi="Times New Roman" w:cs="Times New Roman"/>
          <w:b/>
          <w:sz w:val="28"/>
          <w:szCs w:val="28"/>
          <w:lang w:val="kk-KZ"/>
        </w:rPr>
        <w:t>«Қажетті сөз»</w:t>
      </w:r>
      <w:r w:rsidRPr="00D0269E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D0269E">
        <w:rPr>
          <w:rFonts w:ascii="Times New Roman" w:hAnsi="Times New Roman" w:cs="Times New Roman"/>
          <w:sz w:val="28"/>
          <w:szCs w:val="28"/>
          <w:lang w:val="kk-KZ"/>
        </w:rPr>
        <w:t>Ересек адамның нұсқауы бойынша балалар берілген бір дыбысқа сөздерді</w:t>
      </w:r>
      <w:r w:rsidRPr="00D0269E">
        <w:rPr>
          <w:rFonts w:ascii="Times New Roman" w:hAnsi="Times New Roman" w:cs="Times New Roman"/>
          <w:sz w:val="28"/>
          <w:szCs w:val="28"/>
          <w:lang w:val="kk-KZ"/>
        </w:rPr>
        <w:br/>
        <w:t>айтады, сөздің басында, ортасында және соңында (Мысалы: П – парта, апа, қап).</w:t>
      </w:r>
      <w:r w:rsidRPr="00D0269E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</w:t>
      </w:r>
      <w:r w:rsidRPr="00D0269E">
        <w:rPr>
          <w:rFonts w:ascii="Times New Roman" w:hAnsi="Times New Roman" w:cs="Times New Roman"/>
          <w:b/>
          <w:sz w:val="28"/>
          <w:szCs w:val="28"/>
          <w:lang w:val="kk-KZ"/>
        </w:rPr>
        <w:t>«Өткір көздер»</w:t>
      </w:r>
      <w:r w:rsidRPr="00D0269E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D0269E">
        <w:rPr>
          <w:rFonts w:ascii="Times New Roman" w:hAnsi="Times New Roman" w:cs="Times New Roman"/>
          <w:sz w:val="28"/>
          <w:szCs w:val="28"/>
          <w:lang w:val="kk-KZ"/>
        </w:rPr>
        <w:t>Балаларға қоршаған ортадан атауларында берілген дыбыс бар заттарды тауып,</w:t>
      </w:r>
      <w:r w:rsidRPr="00D0269E">
        <w:rPr>
          <w:rFonts w:ascii="Times New Roman" w:hAnsi="Times New Roman" w:cs="Times New Roman"/>
          <w:sz w:val="28"/>
          <w:szCs w:val="28"/>
          <w:lang w:val="kk-KZ"/>
        </w:rPr>
        <w:br/>
        <w:t>оның сөздегі орнын анықтау тапсырылады (Мысалы: О-орындық, қорап).</w:t>
      </w:r>
      <w:r w:rsidRPr="00D0269E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 w:rsidRPr="00D0269E">
        <w:rPr>
          <w:rFonts w:ascii="Times New Roman" w:hAnsi="Times New Roman" w:cs="Times New Roman"/>
          <w:b/>
          <w:sz w:val="28"/>
          <w:szCs w:val="28"/>
          <w:lang w:val="kk-KZ"/>
        </w:rPr>
        <w:t>«Дыбысқа дыбыс, буынға буын қос»</w:t>
      </w:r>
    </w:p>
    <w:p w:rsidR="00D0269E" w:rsidRDefault="00D0269E" w:rsidP="00D0269E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269E">
        <w:rPr>
          <w:rFonts w:ascii="TimesNewRomanPSMT" w:hAnsi="TimesNewRomanPSMT"/>
          <w:color w:val="000000"/>
          <w:sz w:val="28"/>
          <w:szCs w:val="28"/>
          <w:lang w:val="kk-KZ"/>
        </w:rPr>
        <w:t>Ересек адам дыбыс қатарын айтады, ал балалар буындарды және олардан</w:t>
      </w:r>
      <w:r w:rsidRPr="00D0269E">
        <w:rPr>
          <w:rFonts w:ascii="TimesNewRomanPSMT" w:hAnsi="TimesNewRomanPSMT"/>
          <w:color w:val="000000"/>
          <w:sz w:val="28"/>
          <w:szCs w:val="28"/>
          <w:lang w:val="kk-KZ"/>
        </w:rPr>
        <w:br/>
        <w:t>жасалған сөздерді айтады, мысалы: [м][а] - ма; [а][р][а] -ара.</w:t>
      </w:r>
      <w:r w:rsidRPr="00D0269E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>
        <w:rPr>
          <w:rFonts w:ascii="TimesNewRomanPS-BoldMT" w:hAnsi="TimesNewRomanPS-BoldMT"/>
          <w:b/>
          <w:color w:val="000000"/>
          <w:sz w:val="28"/>
          <w:szCs w:val="28"/>
          <w:lang w:val="kk-KZ"/>
        </w:rPr>
        <w:t xml:space="preserve">                                          </w:t>
      </w:r>
      <w:r w:rsidRPr="00D0269E">
        <w:rPr>
          <w:rFonts w:ascii="TimesNewRomanPS-BoldMT" w:hAnsi="TimesNewRomanPS-BoldMT"/>
          <w:b/>
          <w:color w:val="000000"/>
          <w:sz w:val="28"/>
          <w:szCs w:val="28"/>
          <w:lang w:val="kk-KZ"/>
        </w:rPr>
        <w:t>«Керісінше айт»</w:t>
      </w:r>
      <w:r w:rsidRPr="00D0269E">
        <w:rPr>
          <w:rFonts w:ascii="TimesNewRomanPS-BoldMT" w:hAnsi="TimesNewRomanPS-BoldMT"/>
          <w:b/>
          <w:color w:val="000000"/>
          <w:sz w:val="28"/>
          <w:szCs w:val="28"/>
          <w:lang w:val="kk-KZ"/>
        </w:rPr>
        <w:br/>
      </w:r>
      <w:r>
        <w:rPr>
          <w:rFonts w:ascii="TimesNewRomanPSMT" w:hAnsi="TimesNewRomanPSMT"/>
          <w:color w:val="000000"/>
          <w:sz w:val="28"/>
          <w:szCs w:val="28"/>
          <w:lang w:val="kk-KZ"/>
        </w:rPr>
        <w:t xml:space="preserve">        </w:t>
      </w:r>
      <w:r w:rsidRPr="00D0269E">
        <w:rPr>
          <w:rFonts w:ascii="TimesNewRomanPSMT" w:hAnsi="TimesNewRomanPSMT"/>
          <w:color w:val="000000"/>
          <w:sz w:val="28"/>
          <w:szCs w:val="28"/>
          <w:lang w:val="kk-KZ"/>
        </w:rPr>
        <w:t>Ересек адам қатарынан екі-үш дыбысты айтады, ал балалар сол дыбыстарды</w:t>
      </w:r>
      <w:r w:rsidRPr="00D0269E">
        <w:rPr>
          <w:rFonts w:ascii="TimesNewRomanPSMT" w:hAnsi="TimesNewRomanPSMT"/>
          <w:color w:val="000000"/>
          <w:sz w:val="28"/>
          <w:szCs w:val="28"/>
          <w:lang w:val="kk-KZ"/>
        </w:rPr>
        <w:br/>
        <w:t>керісінше айтып шығуы керек (Қ, Т, П – П, Т, Қ).</w:t>
      </w:r>
    </w:p>
    <w:p w:rsidR="00D0269E" w:rsidRPr="00D0269E" w:rsidRDefault="00D0269E" w:rsidP="00D0269E">
      <w:pPr>
        <w:rPr>
          <w:lang w:val="kk-KZ"/>
        </w:rPr>
      </w:pPr>
    </w:p>
    <w:p w:rsidR="00D0269E" w:rsidRDefault="00D0269E" w:rsidP="00D0269E">
      <w:pPr>
        <w:rPr>
          <w:lang w:val="kk-KZ"/>
        </w:rPr>
      </w:pPr>
    </w:p>
    <w:p w:rsidR="00D0269E" w:rsidRPr="00D0269E" w:rsidRDefault="00D0269E" w:rsidP="00D0269E">
      <w:pPr>
        <w:tabs>
          <w:tab w:val="left" w:pos="3478"/>
        </w:tabs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D0269E">
        <w:rPr>
          <w:rFonts w:ascii="Times New Roman" w:hAnsi="Times New Roman" w:cs="Times New Roman"/>
          <w:b/>
          <w:sz w:val="28"/>
          <w:lang w:val="kk-KZ"/>
        </w:rPr>
        <w:t>Дайындаған: логопед Балдайкенова Гульден Сериковна</w:t>
      </w:r>
    </w:p>
    <w:sectPr w:rsidR="00D0269E" w:rsidRPr="00D0269E" w:rsidSect="00D0269E">
      <w:pgSz w:w="11906" w:h="16838"/>
      <w:pgMar w:top="1134" w:right="850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9E"/>
    <w:rsid w:val="00D0269E"/>
    <w:rsid w:val="00F0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B393"/>
  <w15:chartTrackingRefBased/>
  <w15:docId w15:val="{F5EFB7F0-A3D5-42FF-BC58-17A56C9F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6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2024-04-18T10:24:00Z</dcterms:created>
  <dcterms:modified xsi:type="dcterms:W3CDTF">2024-04-18T10:31:00Z</dcterms:modified>
</cp:coreProperties>
</file>