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D89" w:rsidRDefault="0078558B">
      <w:pPr>
        <w:rPr>
          <w:lang w:eastAsia="ru-RU"/>
        </w:rPr>
      </w:pPr>
      <w:bookmarkStart w:id="0" w:name="_GoBack"/>
      <w:bookmarkEnd w:id="0"/>
      <w:r>
        <w:rPr>
          <w:lang w:eastAsia="ru-RU"/>
        </w:rPr>
        <w:t>№ 69 от 28.03.2024</w:t>
      </w:r>
    </w:p>
    <w:p w:rsidR="0083184B" w:rsidRDefault="0083184B">
      <w:pPr>
        <w:pStyle w:val="a3"/>
        <w:spacing w:before="7"/>
        <w:rPr>
          <w:sz w:val="24"/>
        </w:rPr>
      </w:pPr>
    </w:p>
    <w:tbl>
      <w:tblPr>
        <w:tblW w:w="10502" w:type="dxa"/>
        <w:tblLayout w:type="fixed"/>
        <w:tblLook w:val="01E0" w:firstRow="1" w:lastRow="1" w:firstColumn="1" w:lastColumn="1" w:noHBand="0" w:noVBand="0"/>
      </w:tblPr>
      <w:tblGrid>
        <w:gridCol w:w="4004"/>
        <w:gridCol w:w="2162"/>
        <w:gridCol w:w="4336"/>
      </w:tblGrid>
      <w:tr w:rsidR="009F43D7" w:rsidRPr="009F43D7" w:rsidTr="009F43D7">
        <w:trPr>
          <w:trHeight w:val="1453"/>
        </w:trPr>
        <w:tc>
          <w:tcPr>
            <w:tcW w:w="4004" w:type="dxa"/>
            <w:shd w:val="clear" w:color="auto" w:fill="auto"/>
          </w:tcPr>
          <w:p w:rsidR="009F43D7" w:rsidRPr="00F2738A" w:rsidRDefault="009F43D7" w:rsidP="00CC7CF1">
            <w:pPr>
              <w:suppressAutoHyphens/>
              <w:snapToGrid w:val="0"/>
              <w:ind w:left="-250"/>
              <w:jc w:val="center"/>
              <w:rPr>
                <w:b/>
                <w:color w:val="333399"/>
                <w:sz w:val="25"/>
                <w:szCs w:val="25"/>
                <w:lang w:eastAsia="ar-SA"/>
              </w:rPr>
            </w:pPr>
            <w:r w:rsidRPr="00F2738A">
              <w:rPr>
                <w:b/>
                <w:color w:val="333399"/>
                <w:sz w:val="25"/>
                <w:szCs w:val="25"/>
                <w:lang w:eastAsia="ar-SA"/>
              </w:rPr>
              <w:t xml:space="preserve">ҚАЗАҚСТАН </w:t>
            </w:r>
            <w:r w:rsidR="00CC7CF1">
              <w:rPr>
                <w:b/>
                <w:color w:val="333399"/>
                <w:sz w:val="25"/>
                <w:szCs w:val="25"/>
                <w:lang w:eastAsia="ar-SA"/>
              </w:rPr>
              <w:t>Р</w:t>
            </w:r>
            <w:r w:rsidRPr="00F2738A">
              <w:rPr>
                <w:b/>
                <w:color w:val="333399"/>
                <w:sz w:val="25"/>
                <w:szCs w:val="25"/>
                <w:lang w:eastAsia="ar-SA"/>
              </w:rPr>
              <w:t>ЕСПУБЛИКАСЫ</w:t>
            </w:r>
          </w:p>
          <w:p w:rsidR="00F2738A" w:rsidRPr="00F2738A" w:rsidRDefault="00F2738A" w:rsidP="00F2738A">
            <w:pPr>
              <w:suppressAutoHyphens/>
              <w:snapToGrid w:val="0"/>
              <w:jc w:val="center"/>
              <w:rPr>
                <w:b/>
                <w:color w:val="333399"/>
                <w:sz w:val="25"/>
                <w:szCs w:val="25"/>
                <w:lang w:eastAsia="ar-SA"/>
              </w:rPr>
            </w:pPr>
            <w:r w:rsidRPr="00F2738A">
              <w:rPr>
                <w:b/>
                <w:color w:val="333399"/>
                <w:sz w:val="25"/>
                <w:szCs w:val="25"/>
                <w:lang w:eastAsia="ar-SA"/>
              </w:rPr>
              <w:t>ОҚУ-АҒАРТУ</w:t>
            </w:r>
          </w:p>
          <w:p w:rsidR="009F43D7" w:rsidRPr="00F2738A" w:rsidRDefault="009F43D7" w:rsidP="00F2738A">
            <w:pPr>
              <w:suppressAutoHyphens/>
              <w:snapToGrid w:val="0"/>
              <w:jc w:val="center"/>
              <w:rPr>
                <w:b/>
                <w:color w:val="333399"/>
                <w:sz w:val="25"/>
                <w:szCs w:val="25"/>
                <w:lang w:eastAsia="ar-SA"/>
              </w:rPr>
            </w:pPr>
            <w:r w:rsidRPr="00F2738A">
              <w:rPr>
                <w:b/>
                <w:color w:val="333399"/>
                <w:sz w:val="25"/>
                <w:szCs w:val="25"/>
                <w:lang w:eastAsia="ar-SA"/>
              </w:rPr>
              <w:t xml:space="preserve"> МИНИСТРЛІГІ</w:t>
            </w:r>
          </w:p>
          <w:p w:rsidR="009F43D7" w:rsidRPr="00F2738A" w:rsidRDefault="009F43D7" w:rsidP="00F2738A">
            <w:pPr>
              <w:suppressAutoHyphens/>
              <w:snapToGrid w:val="0"/>
              <w:ind w:right="459"/>
              <w:jc w:val="center"/>
              <w:rPr>
                <w:b/>
                <w:color w:val="333399"/>
                <w:sz w:val="25"/>
                <w:szCs w:val="25"/>
                <w:lang w:eastAsia="ar-SA"/>
              </w:rPr>
            </w:pPr>
            <w:r w:rsidRPr="00F2738A">
              <w:rPr>
                <w:b/>
                <w:noProof/>
                <w:color w:val="333399"/>
                <w:sz w:val="25"/>
                <w:szCs w:val="25"/>
                <w:lang w:val="ru-RU" w:eastAsia="ru-RU"/>
              </w:rPr>
              <mc:AlternateContent>
                <mc:Choice Requires="wps">
                  <w:drawing>
                    <wp:anchor distT="0" distB="0" distL="114300" distR="114300" simplePos="0" relativeHeight="487591936" behindDoc="0" locked="0" layoutInCell="1" allowOverlap="1" wp14:anchorId="2FEE1F64" wp14:editId="3AC2ED17">
                      <wp:simplePos x="0" y="0"/>
                      <wp:positionH relativeFrom="column">
                        <wp:posOffset>-109220</wp:posOffset>
                      </wp:positionH>
                      <wp:positionV relativeFrom="page">
                        <wp:posOffset>915035</wp:posOffset>
                      </wp:positionV>
                      <wp:extent cx="6411595" cy="0"/>
                      <wp:effectExtent l="16510" t="8890" r="1079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A72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AEF96" id="Line 26" o:spid="_x0000_s1026" style="position:absolute;flip:y;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6pt,72.05pt" to="496.25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" strokecolor="#3a7298" strokeweight="1.25pt">
                      <w10:wrap anchory="page"/>
                    </v:line>
                  </w:pict>
                </mc:Fallback>
              </mc:AlternateContent>
            </w:r>
          </w:p>
        </w:tc>
        <w:tc>
          <w:tcPr>
            <w:tcW w:w="2162" w:type="dxa"/>
            <w:shd w:val="clear" w:color="auto" w:fill="auto"/>
          </w:tcPr>
          <w:p w:rsidR="009F43D7" w:rsidRPr="00F2738A" w:rsidRDefault="009F43D7" w:rsidP="00F2738A">
            <w:pPr>
              <w:suppressAutoHyphens/>
              <w:snapToGrid w:val="0"/>
              <w:jc w:val="center"/>
              <w:rPr>
                <w:b/>
                <w:color w:val="333399"/>
                <w:sz w:val="25"/>
                <w:szCs w:val="25"/>
                <w:lang w:eastAsia="ar-SA"/>
              </w:rPr>
            </w:pPr>
            <w:r w:rsidRPr="00F2738A">
              <w:rPr>
                <w:b/>
                <w:noProof/>
                <w:color w:val="333399"/>
                <w:sz w:val="25"/>
                <w:szCs w:val="25"/>
                <w:lang w:val="ru-RU" w:eastAsia="ru-RU"/>
              </w:rPr>
              <w:drawing>
                <wp:anchor distT="0" distB="0" distL="114300" distR="114300" simplePos="0" relativeHeight="487592960" behindDoc="0" locked="0" layoutInCell="1" allowOverlap="1" wp14:anchorId="4910B6D8" wp14:editId="1E4E676E">
                  <wp:simplePos x="0" y="0"/>
                  <wp:positionH relativeFrom="column">
                    <wp:posOffset>254634</wp:posOffset>
                  </wp:positionH>
                  <wp:positionV relativeFrom="paragraph">
                    <wp:posOffset>-103505</wp:posOffset>
                  </wp:positionV>
                  <wp:extent cx="904875" cy="904875"/>
                  <wp:effectExtent l="0" t="0" r="9525" b="9525"/>
                  <wp:wrapNone/>
                  <wp:docPr id="9" name="Рисунок 3"/>
                  <wp:cNvGraphicFramePr/>
                  <a:graphic xmlns:a="http://schemas.openxmlformats.org/drawingml/2006/main">
                    <a:graphicData uri="http://schemas.openxmlformats.org/drawingml/2006/picture">
                      <pic:pic xmlns:pic="http://schemas.openxmlformats.org/drawingml/2006/picture">
                        <pic:nvPicPr>
                          <pic:cNvPr id="1" name="Рисунок 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36" w:type="dxa"/>
            <w:shd w:val="clear" w:color="auto" w:fill="auto"/>
          </w:tcPr>
          <w:p w:rsidR="009F43D7" w:rsidRPr="00F2738A" w:rsidRDefault="009F43D7" w:rsidP="00F2738A">
            <w:pPr>
              <w:suppressAutoHyphens/>
              <w:snapToGrid w:val="0"/>
              <w:jc w:val="center"/>
              <w:rPr>
                <w:b/>
                <w:color w:val="333399"/>
                <w:sz w:val="25"/>
                <w:szCs w:val="25"/>
                <w:lang w:eastAsia="ar-SA"/>
              </w:rPr>
            </w:pPr>
            <w:r w:rsidRPr="00F2738A">
              <w:rPr>
                <w:b/>
                <w:color w:val="333399"/>
                <w:sz w:val="25"/>
                <w:szCs w:val="25"/>
                <w:lang w:eastAsia="ar-SA"/>
              </w:rPr>
              <w:t xml:space="preserve">МИНИСТЕРСТВО </w:t>
            </w:r>
          </w:p>
          <w:p w:rsidR="009F43D7" w:rsidRPr="00F2738A" w:rsidRDefault="00F2738A" w:rsidP="00F2738A">
            <w:pPr>
              <w:suppressAutoHyphens/>
              <w:snapToGrid w:val="0"/>
              <w:jc w:val="center"/>
              <w:rPr>
                <w:b/>
                <w:color w:val="333399"/>
                <w:sz w:val="25"/>
                <w:szCs w:val="25"/>
                <w:lang w:eastAsia="ar-SA"/>
              </w:rPr>
            </w:pPr>
            <w:r w:rsidRPr="00F2738A">
              <w:rPr>
                <w:b/>
                <w:color w:val="333399"/>
                <w:sz w:val="25"/>
                <w:szCs w:val="25"/>
                <w:lang w:eastAsia="ar-SA"/>
              </w:rPr>
              <w:t>ПРОСВЕЩЕНИЯ</w:t>
            </w:r>
          </w:p>
          <w:p w:rsidR="009F43D7" w:rsidRPr="00F2738A" w:rsidRDefault="009F43D7" w:rsidP="00F2738A">
            <w:pPr>
              <w:suppressAutoHyphens/>
              <w:snapToGrid w:val="0"/>
              <w:jc w:val="center"/>
              <w:rPr>
                <w:b/>
                <w:color w:val="333399"/>
                <w:sz w:val="25"/>
                <w:szCs w:val="25"/>
                <w:lang w:eastAsia="ar-SA"/>
              </w:rPr>
            </w:pPr>
            <w:r w:rsidRPr="00F2738A">
              <w:rPr>
                <w:b/>
                <w:color w:val="333399"/>
                <w:sz w:val="25"/>
                <w:szCs w:val="25"/>
                <w:lang w:eastAsia="ar-SA"/>
              </w:rPr>
              <w:t xml:space="preserve"> РЕСПУБЛИКИ КАЗАХСТАН</w:t>
            </w:r>
          </w:p>
        </w:tc>
      </w:tr>
    </w:tbl>
    <w:p w:rsidR="009F43D7" w:rsidRPr="009F43D7" w:rsidRDefault="009F43D7" w:rsidP="009F43D7">
      <w:pPr>
        <w:pStyle w:val="a8"/>
        <w:rPr>
          <w:b/>
          <w:bCs/>
          <w:color w:val="005DA7"/>
          <w:sz w:val="22"/>
          <w:szCs w:val="22"/>
          <w:lang w:val="kk-KZ" w:eastAsia="en-US"/>
        </w:rPr>
      </w:pPr>
    </w:p>
    <w:p w:rsidR="009F43D7" w:rsidRPr="009F43D7" w:rsidRDefault="009F43D7" w:rsidP="009F43D7">
      <w:pPr>
        <w:pStyle w:val="a8"/>
        <w:rPr>
          <w:b/>
          <w:bCs/>
          <w:color w:val="005DA7"/>
          <w:sz w:val="22"/>
          <w:szCs w:val="22"/>
          <w:lang w:val="kk-KZ" w:eastAsia="en-US"/>
        </w:rPr>
      </w:pPr>
      <w:r w:rsidRPr="009F43D7">
        <w:rPr>
          <w:b/>
          <w:bCs/>
          <w:color w:val="005DA7"/>
          <w:sz w:val="22"/>
          <w:szCs w:val="22"/>
          <w:lang w:val="kk-KZ" w:eastAsia="en-US"/>
        </w:rPr>
        <w:t xml:space="preserve">                       </w:t>
      </w:r>
      <w:r w:rsidR="00E50987">
        <w:rPr>
          <w:b/>
          <w:color w:val="333399"/>
          <w:sz w:val="22"/>
          <w:szCs w:val="22"/>
          <w:lang w:val="kk-KZ"/>
        </w:rPr>
        <w:t>БҰ</w:t>
      </w:r>
      <w:r w:rsidR="00E50987" w:rsidRPr="005D644E">
        <w:rPr>
          <w:b/>
          <w:color w:val="333399"/>
          <w:lang w:val="kk-KZ"/>
        </w:rPr>
        <w:t>Й</w:t>
      </w:r>
      <w:r w:rsidRPr="00F2738A">
        <w:rPr>
          <w:b/>
          <w:color w:val="333399"/>
          <w:sz w:val="22"/>
          <w:szCs w:val="22"/>
          <w:lang w:val="kk-KZ"/>
        </w:rPr>
        <w:t xml:space="preserve">РЫҚ </w:t>
      </w:r>
      <w:r w:rsidRPr="00F2738A">
        <w:rPr>
          <w:b/>
          <w:color w:val="333399"/>
          <w:sz w:val="25"/>
          <w:szCs w:val="25"/>
          <w:lang w:val="kk-KZ"/>
        </w:rPr>
        <w:t xml:space="preserve"> </w:t>
      </w:r>
      <w:r w:rsidRPr="009F43D7">
        <w:rPr>
          <w:b/>
          <w:bCs/>
          <w:color w:val="005DA7"/>
          <w:sz w:val="22"/>
          <w:szCs w:val="22"/>
          <w:lang w:val="kk-KZ" w:eastAsia="en-US"/>
        </w:rPr>
        <w:t xml:space="preserve">                                                                                                  </w:t>
      </w:r>
      <w:r w:rsidRPr="00F2738A">
        <w:rPr>
          <w:b/>
          <w:color w:val="333399"/>
          <w:sz w:val="22"/>
          <w:szCs w:val="22"/>
          <w:lang w:val="kk-KZ"/>
        </w:rPr>
        <w:t>ПРИКАЗ</w:t>
      </w:r>
    </w:p>
    <w:p w:rsidR="009F43D7" w:rsidRPr="009F43D7" w:rsidRDefault="009F43D7" w:rsidP="009F43D7">
      <w:pPr>
        <w:pStyle w:val="a8"/>
        <w:rPr>
          <w:b/>
          <w:bCs/>
          <w:color w:val="005DA7"/>
          <w:sz w:val="22"/>
          <w:szCs w:val="22"/>
          <w:lang w:val="kk-KZ" w:eastAsia="en-US"/>
        </w:rPr>
      </w:pPr>
    </w:p>
    <w:p w:rsidR="009F43D7" w:rsidRPr="00F2738A" w:rsidRDefault="009F43D7" w:rsidP="009F43D7">
      <w:pPr>
        <w:pStyle w:val="a8"/>
        <w:rPr>
          <w:color w:val="333399"/>
          <w:sz w:val="22"/>
          <w:szCs w:val="22"/>
          <w:lang w:val="kk-KZ"/>
        </w:rPr>
      </w:pPr>
      <w:r>
        <w:rPr>
          <w:b/>
          <w:bCs/>
          <w:color w:val="005DA7"/>
          <w:sz w:val="22"/>
          <w:szCs w:val="22"/>
          <w:lang w:val="kk-KZ" w:eastAsia="en-US"/>
        </w:rPr>
        <w:t xml:space="preserve">        </w:t>
      </w:r>
      <w:r w:rsidRPr="00F2738A">
        <w:rPr>
          <w:color w:val="333399"/>
          <w:sz w:val="22"/>
          <w:szCs w:val="22"/>
          <w:lang w:val="kk-KZ"/>
        </w:rPr>
        <w:t>____________________                                                                                  №  __________________</w:t>
      </w:r>
    </w:p>
    <w:p w:rsidR="009F43D7" w:rsidRPr="00F2738A" w:rsidRDefault="009F43D7" w:rsidP="009F43D7">
      <w:pPr>
        <w:rPr>
          <w:color w:val="333399"/>
          <w:lang w:eastAsia="ar-SA"/>
        </w:rPr>
      </w:pPr>
    </w:p>
    <w:p w:rsidR="009F43D7" w:rsidRPr="00F2738A" w:rsidRDefault="009F43D7" w:rsidP="009F43D7">
      <w:pPr>
        <w:rPr>
          <w:color w:val="333399"/>
          <w:lang w:eastAsia="ar-SA"/>
        </w:rPr>
      </w:pPr>
      <w:r w:rsidRPr="00F2738A">
        <w:rPr>
          <w:color w:val="333399"/>
          <w:lang w:eastAsia="ar-SA"/>
        </w:rPr>
        <w:t xml:space="preserve">            </w:t>
      </w:r>
      <w:r w:rsidR="00FA4DBE">
        <w:rPr>
          <w:color w:val="333399"/>
          <w:lang w:eastAsia="ar-SA"/>
        </w:rPr>
        <w:t>Астана</w:t>
      </w:r>
      <w:r w:rsidRPr="00F2738A">
        <w:rPr>
          <w:color w:val="333399"/>
          <w:lang w:eastAsia="ar-SA"/>
        </w:rPr>
        <w:t xml:space="preserve"> қаласы                                                                      </w:t>
      </w:r>
      <w:r w:rsidR="00FA4DBE">
        <w:rPr>
          <w:color w:val="333399"/>
          <w:lang w:eastAsia="ar-SA"/>
        </w:rPr>
        <w:t xml:space="preserve">                </w:t>
      </w:r>
      <w:r w:rsidR="000C30CF">
        <w:rPr>
          <w:color w:val="333399"/>
          <w:lang w:eastAsia="ar-SA"/>
        </w:rPr>
        <w:tab/>
      </w:r>
      <w:r w:rsidR="00FA4DBE">
        <w:rPr>
          <w:color w:val="333399"/>
          <w:lang w:eastAsia="ar-SA"/>
        </w:rPr>
        <w:t xml:space="preserve">     город Астана</w:t>
      </w:r>
      <w:r w:rsidRPr="00F2738A">
        <w:rPr>
          <w:color w:val="333399"/>
          <w:lang w:eastAsia="ar-SA"/>
        </w:rPr>
        <w:t xml:space="preserve">                                                                                                              </w:t>
      </w:r>
    </w:p>
    <w:p w:rsidR="009F43D7" w:rsidRPr="00934587" w:rsidRDefault="009F43D7" w:rsidP="009F43D7">
      <w:pPr>
        <w:rPr>
          <w:color w:val="3A7234"/>
          <w:sz w:val="14"/>
          <w:szCs w:val="14"/>
        </w:rPr>
      </w:pPr>
    </w:p>
    <w:p w:rsidR="0083184B" w:rsidRPr="006D6419" w:rsidRDefault="0083184B">
      <w:pPr>
        <w:pStyle w:val="a3"/>
        <w:rPr>
          <w:sz w:val="28"/>
          <w:szCs w:val="28"/>
        </w:rPr>
      </w:pPr>
    </w:p>
    <w:p w:rsidR="0083184B" w:rsidRPr="006D6419" w:rsidRDefault="0083184B">
      <w:pPr>
        <w:pStyle w:val="a3"/>
        <w:rPr>
          <w:sz w:val="28"/>
          <w:szCs w:val="28"/>
        </w:rPr>
      </w:pPr>
    </w:p>
    <w:p w:rsidR="0083184B" w:rsidRPr="006D6419" w:rsidRDefault="006D6419" w:rsidP="006D6419">
      <w:pPr>
        <w:pStyle w:val="a3"/>
        <w:jc w:val="center"/>
        <w:rPr>
          <w:b/>
          <w:sz w:val="28"/>
          <w:szCs w:val="28"/>
        </w:rPr>
      </w:pPr>
      <w:r w:rsidRPr="006D6419">
        <w:rPr>
          <w:b/>
          <w:sz w:val="28"/>
          <w:szCs w:val="28"/>
        </w:rPr>
        <w:t>2024 жылы Қазақстан Республикасы</w:t>
      </w:r>
      <w:r>
        <w:rPr>
          <w:b/>
          <w:sz w:val="28"/>
          <w:szCs w:val="28"/>
        </w:rPr>
        <w:t>ның орта білім беру ұйымдарында</w:t>
      </w:r>
      <w:r w:rsidRPr="006D6419">
        <w:rPr>
          <w:b/>
          <w:sz w:val="28"/>
          <w:szCs w:val="28"/>
        </w:rPr>
        <w:t xml:space="preserve"> білім алушылардың </w:t>
      </w:r>
      <w:r>
        <w:rPr>
          <w:b/>
          <w:sz w:val="28"/>
          <w:szCs w:val="28"/>
        </w:rPr>
        <w:t>білім жетістіктеріне мониторинг</w:t>
      </w:r>
      <w:r w:rsidR="009E0EAD">
        <w:rPr>
          <w:b/>
          <w:sz w:val="28"/>
          <w:szCs w:val="28"/>
        </w:rPr>
        <w:t xml:space="preserve"> </w:t>
      </w:r>
      <w:r w:rsidRPr="006D6419">
        <w:rPr>
          <w:b/>
          <w:sz w:val="28"/>
          <w:szCs w:val="28"/>
        </w:rPr>
        <w:t>жүргізу туралы</w:t>
      </w:r>
    </w:p>
    <w:p w:rsidR="0083184B" w:rsidRPr="006D6419" w:rsidRDefault="0083184B" w:rsidP="006D6419">
      <w:pPr>
        <w:pStyle w:val="a3"/>
        <w:tabs>
          <w:tab w:val="left" w:pos="3555"/>
        </w:tabs>
        <w:ind w:firstLine="709"/>
        <w:jc w:val="both"/>
        <w:rPr>
          <w:sz w:val="28"/>
          <w:szCs w:val="28"/>
        </w:rPr>
      </w:pPr>
    </w:p>
    <w:p w:rsidR="0083184B" w:rsidRPr="006D6419" w:rsidRDefault="0083184B" w:rsidP="006D6419">
      <w:pPr>
        <w:pStyle w:val="a3"/>
        <w:ind w:firstLine="709"/>
        <w:jc w:val="both"/>
        <w:rPr>
          <w:sz w:val="28"/>
          <w:szCs w:val="28"/>
        </w:rPr>
      </w:pPr>
    </w:p>
    <w:p w:rsidR="006D6419" w:rsidRPr="006D6419" w:rsidRDefault="005750BE" w:rsidP="006D6419">
      <w:pPr>
        <w:pStyle w:val="ab"/>
        <w:spacing w:after="0"/>
        <w:ind w:left="0" w:firstLine="709"/>
        <w:jc w:val="both"/>
        <w:rPr>
          <w:b/>
          <w:sz w:val="28"/>
          <w:szCs w:val="28"/>
        </w:rPr>
      </w:pPr>
      <w:r w:rsidRPr="006D6419">
        <w:rPr>
          <w:sz w:val="28"/>
          <w:szCs w:val="28"/>
        </w:rPr>
        <w:t xml:space="preserve">«Білім туралы» </w:t>
      </w:r>
      <w:r w:rsidR="006D6419" w:rsidRPr="006D6419">
        <w:rPr>
          <w:sz w:val="28"/>
          <w:szCs w:val="28"/>
        </w:rPr>
        <w:t xml:space="preserve">Қазақстан Республикасы Заңының 55-бабының 4 және </w:t>
      </w:r>
      <w:r>
        <w:rPr>
          <w:sz w:val="28"/>
          <w:szCs w:val="28"/>
        </w:rPr>
        <w:br/>
      </w:r>
      <w:r w:rsidR="006D6419" w:rsidRPr="006D6419">
        <w:rPr>
          <w:sz w:val="28"/>
          <w:szCs w:val="28"/>
        </w:rPr>
        <w:t>6-тармақтарына, сондай-ақ Қазақстан Республикасы Білім және ғылым мини</w:t>
      </w:r>
      <w:r w:rsidR="00911A62">
        <w:rPr>
          <w:sz w:val="28"/>
          <w:szCs w:val="28"/>
        </w:rPr>
        <w:t xml:space="preserve">стрінің 2021 жылғы 5 мамырдағы </w:t>
      </w:r>
      <w:r w:rsidR="00CB6028">
        <w:rPr>
          <w:sz w:val="28"/>
          <w:szCs w:val="28"/>
        </w:rPr>
        <w:t>№</w:t>
      </w:r>
      <w:r w:rsidR="00F34D23" w:rsidRPr="00F34D23">
        <w:rPr>
          <w:sz w:val="28"/>
          <w:szCs w:val="28"/>
        </w:rPr>
        <w:t xml:space="preserve"> </w:t>
      </w:r>
      <w:r w:rsidR="00CB6028">
        <w:rPr>
          <w:sz w:val="28"/>
          <w:szCs w:val="28"/>
        </w:rPr>
        <w:t xml:space="preserve">204 </w:t>
      </w:r>
      <w:r w:rsidR="006D6419" w:rsidRPr="006D6419">
        <w:rPr>
          <w:sz w:val="28"/>
          <w:szCs w:val="28"/>
        </w:rPr>
        <w:t xml:space="preserve">бұйрығымен </w:t>
      </w:r>
      <w:r w:rsidR="00C55325">
        <w:rPr>
          <w:sz w:val="28"/>
          <w:szCs w:val="28"/>
        </w:rPr>
        <w:t>(Н</w:t>
      </w:r>
      <w:r w:rsidR="00F34D23">
        <w:rPr>
          <w:sz w:val="28"/>
          <w:szCs w:val="28"/>
        </w:rPr>
        <w:t xml:space="preserve">ормативтік </w:t>
      </w:r>
      <w:r w:rsidR="00C55325">
        <w:rPr>
          <w:sz w:val="28"/>
          <w:szCs w:val="28"/>
        </w:rPr>
        <w:t>құқықтық актілерді мемлекеттік тіркеу тізілімінде №</w:t>
      </w:r>
      <w:r w:rsidR="00F34D23" w:rsidRPr="00F34D23">
        <w:rPr>
          <w:sz w:val="28"/>
          <w:szCs w:val="28"/>
        </w:rPr>
        <w:t xml:space="preserve"> </w:t>
      </w:r>
      <w:r w:rsidR="00C55325">
        <w:rPr>
          <w:sz w:val="28"/>
          <w:szCs w:val="28"/>
        </w:rPr>
        <w:t xml:space="preserve">22711 болып тіркелген) </w:t>
      </w:r>
      <w:r w:rsidR="006D6419" w:rsidRPr="006D6419">
        <w:rPr>
          <w:sz w:val="28"/>
          <w:szCs w:val="28"/>
        </w:rPr>
        <w:t xml:space="preserve">бекітілген Білім алушылардың білім жетістіктеріне мониторинг жүргізу қағидаларына (бұдан әрі – Қағидалар) сәйкес </w:t>
      </w:r>
      <w:r w:rsidR="006D6419" w:rsidRPr="006D6419">
        <w:rPr>
          <w:b/>
          <w:sz w:val="28"/>
          <w:szCs w:val="28"/>
        </w:rPr>
        <w:t>БҰЙЫРАМЫН:</w:t>
      </w:r>
      <w:r w:rsidR="006D6419" w:rsidRPr="006D6419">
        <w:rPr>
          <w:b/>
          <w:bCs/>
          <w:sz w:val="28"/>
          <w:szCs w:val="28"/>
        </w:rPr>
        <w:t xml:space="preserve"> </w:t>
      </w:r>
    </w:p>
    <w:p w:rsidR="006D6419" w:rsidRPr="006D6419" w:rsidRDefault="006D6419" w:rsidP="006D6419">
      <w:pPr>
        <w:pStyle w:val="ab"/>
        <w:widowControl/>
        <w:numPr>
          <w:ilvl w:val="0"/>
          <w:numId w:val="1"/>
        </w:numPr>
        <w:tabs>
          <w:tab w:val="left" w:pos="993"/>
        </w:tabs>
        <w:suppressAutoHyphens/>
        <w:autoSpaceDE/>
        <w:autoSpaceDN/>
        <w:spacing w:after="0"/>
        <w:ind w:left="0" w:firstLine="709"/>
        <w:jc w:val="both"/>
        <w:rPr>
          <w:color w:val="000000"/>
          <w:sz w:val="28"/>
          <w:szCs w:val="28"/>
        </w:rPr>
      </w:pPr>
      <w:r w:rsidRPr="006D6419">
        <w:rPr>
          <w:color w:val="000000"/>
          <w:sz w:val="28"/>
          <w:szCs w:val="28"/>
        </w:rPr>
        <w:t>2024 жылғы 15</w:t>
      </w:r>
      <w:r w:rsidR="005750BE">
        <w:rPr>
          <w:color w:val="000000"/>
          <w:sz w:val="28"/>
          <w:szCs w:val="28"/>
        </w:rPr>
        <w:t xml:space="preserve"> – </w:t>
      </w:r>
      <w:r w:rsidRPr="006D6419">
        <w:rPr>
          <w:color w:val="000000"/>
          <w:sz w:val="28"/>
          <w:szCs w:val="28"/>
        </w:rPr>
        <w:t xml:space="preserve">26 сәуір аралығында орта білім беру ұйымдарында </w:t>
      </w:r>
      <w:r w:rsidR="005750BE">
        <w:rPr>
          <w:color w:val="000000"/>
          <w:sz w:val="28"/>
          <w:szCs w:val="28"/>
        </w:rPr>
        <w:br/>
      </w:r>
      <w:r w:rsidRPr="006D6419">
        <w:rPr>
          <w:color w:val="000000"/>
          <w:sz w:val="28"/>
          <w:szCs w:val="28"/>
        </w:rPr>
        <w:t>4 және 9-сынып білім алушыларының арасында білім алушылардың білім жетістіктеріне мониторинг (бұдан әрі</w:t>
      </w:r>
      <w:r w:rsidRPr="006D6419">
        <w:rPr>
          <w:sz w:val="28"/>
          <w:szCs w:val="28"/>
        </w:rPr>
        <w:t xml:space="preserve"> –</w:t>
      </w:r>
      <w:r w:rsidRPr="006D6419">
        <w:rPr>
          <w:color w:val="000000"/>
          <w:sz w:val="28"/>
          <w:szCs w:val="28"/>
        </w:rPr>
        <w:t xml:space="preserve"> ББЖМ) жүргізілсін. </w:t>
      </w:r>
    </w:p>
    <w:p w:rsidR="006D6419" w:rsidRPr="006D6419" w:rsidRDefault="006D6419" w:rsidP="006D6419">
      <w:pPr>
        <w:pStyle w:val="ab"/>
        <w:widowControl/>
        <w:numPr>
          <w:ilvl w:val="0"/>
          <w:numId w:val="1"/>
        </w:numPr>
        <w:tabs>
          <w:tab w:val="left" w:pos="993"/>
        </w:tabs>
        <w:suppressAutoHyphens/>
        <w:autoSpaceDE/>
        <w:autoSpaceDN/>
        <w:spacing w:after="0"/>
        <w:ind w:left="0" w:firstLine="709"/>
        <w:jc w:val="both"/>
        <w:rPr>
          <w:sz w:val="28"/>
          <w:szCs w:val="28"/>
          <w:lang w:val="ru-RU"/>
        </w:rPr>
      </w:pPr>
      <w:r w:rsidRPr="006D6419">
        <w:rPr>
          <w:sz w:val="28"/>
          <w:szCs w:val="28"/>
        </w:rPr>
        <w:t>Мыналар:</w:t>
      </w:r>
    </w:p>
    <w:p w:rsidR="006D6419" w:rsidRPr="006D6419" w:rsidRDefault="006D6419" w:rsidP="006D6419">
      <w:pPr>
        <w:pStyle w:val="ab"/>
        <w:spacing w:after="0"/>
        <w:ind w:left="0" w:firstLine="709"/>
        <w:jc w:val="both"/>
        <w:rPr>
          <w:sz w:val="28"/>
          <w:szCs w:val="28"/>
          <w:lang w:val="ru-RU"/>
        </w:rPr>
      </w:pPr>
      <w:r w:rsidRPr="006D6419">
        <w:rPr>
          <w:sz w:val="28"/>
          <w:szCs w:val="28"/>
          <w:lang w:val="ru-RU"/>
        </w:rPr>
        <w:t>1) осы б</w:t>
      </w:r>
      <w:r w:rsidRPr="006D6419">
        <w:rPr>
          <w:sz w:val="28"/>
          <w:szCs w:val="28"/>
        </w:rPr>
        <w:t>ұйрықтың 1-қосымшасына сәйкес ББЖМ жүргізу үшін орта білім беру ұйымдарының тізбесі;</w:t>
      </w:r>
      <w:r w:rsidRPr="006D6419">
        <w:rPr>
          <w:sz w:val="28"/>
          <w:szCs w:val="28"/>
          <w:lang w:val="ru-RU"/>
        </w:rPr>
        <w:t xml:space="preserve"> </w:t>
      </w:r>
    </w:p>
    <w:p w:rsidR="006D6419" w:rsidRPr="006D6419" w:rsidRDefault="006D6419" w:rsidP="006D6419">
      <w:pPr>
        <w:pStyle w:val="ab"/>
        <w:spacing w:after="0"/>
        <w:ind w:left="0" w:firstLine="709"/>
        <w:jc w:val="both"/>
        <w:rPr>
          <w:sz w:val="28"/>
          <w:szCs w:val="28"/>
        </w:rPr>
      </w:pPr>
      <w:r w:rsidRPr="006D6419">
        <w:rPr>
          <w:sz w:val="28"/>
          <w:szCs w:val="28"/>
        </w:rPr>
        <w:t xml:space="preserve">2) осы бұйрықтың 2-қосымшасына сәйкес орта білім беру ұйымдарында ББЖМ жүргізу үшін Қазақстан Республикасының Оқу-ағарту министрлігі Білім саласында сапаны қамтамасыз ету комитетінің </w:t>
      </w:r>
      <w:r w:rsidR="00CB6028" w:rsidRPr="006D6419">
        <w:rPr>
          <w:color w:val="000000"/>
          <w:sz w:val="28"/>
          <w:szCs w:val="28"/>
        </w:rPr>
        <w:t xml:space="preserve">(бұдан әрі – Комитет) </w:t>
      </w:r>
      <w:r w:rsidR="005750BE">
        <w:rPr>
          <w:sz w:val="28"/>
          <w:szCs w:val="28"/>
        </w:rPr>
        <w:t xml:space="preserve">және </w:t>
      </w:r>
      <w:r w:rsidRPr="006D6419">
        <w:rPr>
          <w:sz w:val="28"/>
          <w:szCs w:val="28"/>
        </w:rPr>
        <w:t>Білім саласында сапаны қамтамасыз ету жөніндегі аумақтық департаменттері өкілдерінің (бұдан</w:t>
      </w:r>
      <w:r w:rsidR="005750BE">
        <w:rPr>
          <w:sz w:val="28"/>
          <w:szCs w:val="28"/>
        </w:rPr>
        <w:t xml:space="preserve"> </w:t>
      </w:r>
      <w:r w:rsidRPr="006D6419">
        <w:rPr>
          <w:sz w:val="28"/>
          <w:szCs w:val="28"/>
        </w:rPr>
        <w:t>әрі</w:t>
      </w:r>
      <w:r w:rsidR="005750BE">
        <w:rPr>
          <w:sz w:val="28"/>
          <w:szCs w:val="28"/>
        </w:rPr>
        <w:t xml:space="preserve"> </w:t>
      </w:r>
      <w:r w:rsidRPr="006D6419">
        <w:rPr>
          <w:sz w:val="28"/>
          <w:szCs w:val="28"/>
        </w:rPr>
        <w:t>–</w:t>
      </w:r>
      <w:r w:rsidR="005750BE">
        <w:rPr>
          <w:sz w:val="28"/>
          <w:szCs w:val="28"/>
        </w:rPr>
        <w:t xml:space="preserve"> </w:t>
      </w:r>
      <w:r w:rsidRPr="006D6419">
        <w:rPr>
          <w:sz w:val="28"/>
          <w:szCs w:val="28"/>
        </w:rPr>
        <w:t>Министрліктің уәкілетті өкілдері) тізімі бекітілсін.</w:t>
      </w:r>
    </w:p>
    <w:p w:rsidR="006D6419" w:rsidRPr="006D6419" w:rsidRDefault="006D6419" w:rsidP="006D6419">
      <w:pPr>
        <w:ind w:firstLine="709"/>
        <w:jc w:val="both"/>
        <w:rPr>
          <w:color w:val="000000"/>
          <w:sz w:val="28"/>
          <w:szCs w:val="28"/>
        </w:rPr>
      </w:pPr>
      <w:r w:rsidRPr="006D6419">
        <w:rPr>
          <w:color w:val="000000"/>
          <w:sz w:val="28"/>
          <w:szCs w:val="28"/>
        </w:rPr>
        <w:t>3.</w:t>
      </w:r>
      <w:r w:rsidR="005750BE">
        <w:rPr>
          <w:color w:val="000000"/>
          <w:sz w:val="28"/>
          <w:szCs w:val="28"/>
        </w:rPr>
        <w:t xml:space="preserve"> </w:t>
      </w:r>
      <w:r w:rsidRPr="006D6419">
        <w:rPr>
          <w:sz w:val="28"/>
          <w:szCs w:val="28"/>
        </w:rPr>
        <w:t xml:space="preserve">«Ахмет Байтұрсынұлы атындағы «Талдау» ұлттық зерттеулер және білімді бағалау орталығы» ақционерлік қоғамы </w:t>
      </w:r>
      <w:r w:rsidRPr="006D6419">
        <w:rPr>
          <w:color w:val="000000"/>
          <w:sz w:val="28"/>
          <w:szCs w:val="28"/>
        </w:rPr>
        <w:t>(бұдан әрі – «Талдау» АҚ)</w:t>
      </w:r>
      <w:r w:rsidRPr="006D6419">
        <w:rPr>
          <w:sz w:val="28"/>
          <w:szCs w:val="28"/>
        </w:rPr>
        <w:t xml:space="preserve"> </w:t>
      </w:r>
      <w:r w:rsidR="005750BE">
        <w:rPr>
          <w:sz w:val="28"/>
          <w:szCs w:val="28"/>
        </w:rPr>
        <w:br/>
      </w:r>
      <w:r w:rsidRPr="006D6419">
        <w:rPr>
          <w:color w:val="000000"/>
          <w:sz w:val="28"/>
          <w:szCs w:val="28"/>
        </w:rPr>
        <w:t>(М. З. Аманғазы):</w:t>
      </w:r>
    </w:p>
    <w:p w:rsidR="006D6419" w:rsidRPr="006D6419" w:rsidRDefault="006D6419" w:rsidP="006D6419">
      <w:pPr>
        <w:ind w:firstLine="709"/>
        <w:jc w:val="both"/>
        <w:rPr>
          <w:color w:val="000000"/>
          <w:sz w:val="28"/>
          <w:szCs w:val="28"/>
        </w:rPr>
      </w:pPr>
      <w:r w:rsidRPr="006D6419">
        <w:rPr>
          <w:color w:val="000000"/>
          <w:sz w:val="28"/>
          <w:szCs w:val="28"/>
        </w:rPr>
        <w:t>1) осы бұйрықта белгіленген мерзімде орта білім беру ұйымдарында ББЖМ-ны электрондық форматта өткізуді қамтамасыз етсін;</w:t>
      </w:r>
    </w:p>
    <w:p w:rsidR="006D6419" w:rsidRPr="006D6419" w:rsidRDefault="006D6419" w:rsidP="006D6419">
      <w:pPr>
        <w:ind w:firstLine="709"/>
        <w:jc w:val="both"/>
        <w:rPr>
          <w:rFonts w:eastAsia="Batang, 바탕"/>
          <w:sz w:val="28"/>
          <w:szCs w:val="28"/>
          <w:lang w:val="uk-UA" w:eastAsia="ko-KR"/>
        </w:rPr>
      </w:pPr>
      <w:r w:rsidRPr="006D6419">
        <w:rPr>
          <w:rFonts w:eastAsia="Batang, 바탕"/>
          <w:sz w:val="28"/>
          <w:szCs w:val="28"/>
          <w:lang w:val="uk-UA" w:eastAsia="ko-KR"/>
        </w:rPr>
        <w:t xml:space="preserve">2) </w:t>
      </w:r>
      <w:r w:rsidRPr="006D6419">
        <w:rPr>
          <w:sz w:val="28"/>
          <w:szCs w:val="28"/>
        </w:rPr>
        <w:t>тестілеуге қатысатын орта білім беру ұйымдарына ББЖМ рәсімдері бойынша ақпараттық-түсіндіру жұмыстарын жүргізсін</w:t>
      </w:r>
      <w:r w:rsidRPr="006D6419">
        <w:rPr>
          <w:rFonts w:eastAsia="Batang, 바탕"/>
          <w:sz w:val="28"/>
          <w:szCs w:val="28"/>
          <w:lang w:val="uk-UA" w:eastAsia="ko-KR"/>
        </w:rPr>
        <w:t>;</w:t>
      </w:r>
    </w:p>
    <w:p w:rsidR="006D6419" w:rsidRPr="006D6419" w:rsidRDefault="006D6419" w:rsidP="006D6419">
      <w:pPr>
        <w:ind w:firstLine="709"/>
        <w:jc w:val="both"/>
        <w:rPr>
          <w:color w:val="000000"/>
          <w:sz w:val="28"/>
          <w:szCs w:val="28"/>
        </w:rPr>
      </w:pPr>
      <w:r w:rsidRPr="006D6419">
        <w:rPr>
          <w:rFonts w:eastAsia="Batang, 바탕"/>
          <w:sz w:val="28"/>
          <w:szCs w:val="28"/>
          <w:lang w:val="uk-UA" w:eastAsia="ko-KR"/>
        </w:rPr>
        <w:t>3)</w:t>
      </w:r>
      <w:r w:rsidRPr="006D6419">
        <w:rPr>
          <w:color w:val="000000"/>
          <w:sz w:val="28"/>
          <w:szCs w:val="28"/>
        </w:rPr>
        <w:t xml:space="preserve"> 2024 жыл</w:t>
      </w:r>
      <w:r w:rsidR="005750BE">
        <w:rPr>
          <w:color w:val="000000"/>
          <w:sz w:val="28"/>
          <w:szCs w:val="28"/>
        </w:rPr>
        <w:t>ғы</w:t>
      </w:r>
      <w:r w:rsidRPr="006D6419">
        <w:rPr>
          <w:color w:val="000000"/>
          <w:sz w:val="28"/>
          <w:szCs w:val="28"/>
        </w:rPr>
        <w:t xml:space="preserve"> 13 мамыр</w:t>
      </w:r>
      <w:r w:rsidR="005750BE">
        <w:rPr>
          <w:color w:val="000000"/>
          <w:sz w:val="28"/>
          <w:szCs w:val="28"/>
        </w:rPr>
        <w:t>ғ</w:t>
      </w:r>
      <w:r w:rsidRPr="006D6419">
        <w:rPr>
          <w:color w:val="000000"/>
          <w:sz w:val="28"/>
          <w:szCs w:val="28"/>
        </w:rPr>
        <w:t>а</w:t>
      </w:r>
      <w:r w:rsidR="005750BE">
        <w:rPr>
          <w:color w:val="000000"/>
          <w:sz w:val="28"/>
          <w:szCs w:val="28"/>
        </w:rPr>
        <w:t xml:space="preserve"> дейін </w:t>
      </w:r>
      <w:r w:rsidR="00CB6028">
        <w:rPr>
          <w:color w:val="000000"/>
          <w:sz w:val="28"/>
          <w:szCs w:val="28"/>
        </w:rPr>
        <w:t>К</w:t>
      </w:r>
      <w:r w:rsidR="00CC4DF1">
        <w:rPr>
          <w:color w:val="000000"/>
          <w:sz w:val="28"/>
          <w:szCs w:val="28"/>
        </w:rPr>
        <w:t>омитетке</w:t>
      </w:r>
      <w:r w:rsidRPr="006D6419">
        <w:rPr>
          <w:color w:val="000000"/>
          <w:sz w:val="28"/>
          <w:szCs w:val="28"/>
        </w:rPr>
        <w:t xml:space="preserve"> </w:t>
      </w:r>
      <w:r w:rsidR="00B41951">
        <w:rPr>
          <w:color w:val="000000"/>
          <w:sz w:val="28"/>
          <w:szCs w:val="28"/>
        </w:rPr>
        <w:br/>
      </w:r>
      <w:r w:rsidRPr="006D6419">
        <w:rPr>
          <w:color w:val="000000"/>
          <w:sz w:val="28"/>
          <w:szCs w:val="28"/>
        </w:rPr>
        <w:t>ББЖМ нәтижелері туралы өңірлер және білім беру ұйымдары бөлінісінде</w:t>
      </w:r>
      <w:r w:rsidR="005750BE">
        <w:rPr>
          <w:color w:val="000000"/>
          <w:sz w:val="28"/>
          <w:szCs w:val="28"/>
        </w:rPr>
        <w:t xml:space="preserve"> </w:t>
      </w:r>
      <w:r w:rsidR="005750BE">
        <w:rPr>
          <w:color w:val="000000"/>
          <w:sz w:val="28"/>
          <w:szCs w:val="28"/>
        </w:rPr>
        <w:lastRenderedPageBreak/>
        <w:t>статистикалық деректерд</w:t>
      </w:r>
      <w:r w:rsidRPr="006D6419">
        <w:rPr>
          <w:color w:val="000000"/>
          <w:sz w:val="28"/>
          <w:szCs w:val="28"/>
        </w:rPr>
        <w:t>і ұсынсын;</w:t>
      </w:r>
    </w:p>
    <w:p w:rsidR="006D6419" w:rsidRPr="006D6419" w:rsidRDefault="006D6419" w:rsidP="006D6419">
      <w:pPr>
        <w:ind w:firstLine="709"/>
        <w:jc w:val="both"/>
        <w:rPr>
          <w:color w:val="000000"/>
          <w:sz w:val="28"/>
          <w:szCs w:val="28"/>
        </w:rPr>
      </w:pPr>
      <w:r w:rsidRPr="006D6419">
        <w:rPr>
          <w:color w:val="000000"/>
          <w:sz w:val="28"/>
          <w:szCs w:val="28"/>
        </w:rPr>
        <w:t>4) 2024 жылғы 14 маусымға дейін ББЖМ қорытындылары бойынша статистикалық деректер жауаптарының талдауын және өңдеуін Комитетке ұсынсын.</w:t>
      </w:r>
    </w:p>
    <w:p w:rsidR="006D6419" w:rsidRPr="006D6419" w:rsidRDefault="006D6419" w:rsidP="006D6419">
      <w:pPr>
        <w:tabs>
          <w:tab w:val="left" w:pos="709"/>
          <w:tab w:val="left" w:pos="851"/>
          <w:tab w:val="left" w:pos="993"/>
        </w:tabs>
        <w:ind w:firstLine="709"/>
        <w:jc w:val="both"/>
        <w:rPr>
          <w:sz w:val="28"/>
          <w:szCs w:val="28"/>
        </w:rPr>
      </w:pPr>
      <w:r w:rsidRPr="006D6419">
        <w:rPr>
          <w:color w:val="000000"/>
          <w:sz w:val="28"/>
          <w:szCs w:val="28"/>
        </w:rPr>
        <w:t>4. </w:t>
      </w:r>
      <w:r w:rsidRPr="006D6419">
        <w:rPr>
          <w:sz w:val="28"/>
          <w:szCs w:val="28"/>
        </w:rPr>
        <w:t>Облыстардың, Астана, Алматы және Шымкент қалалары білім басқармаларының басшылары ББЖМ өткізу кезіңінде мыналарды:</w:t>
      </w:r>
    </w:p>
    <w:p w:rsidR="006D6419" w:rsidRPr="006D6419" w:rsidRDefault="006D6419" w:rsidP="006D6419">
      <w:pPr>
        <w:tabs>
          <w:tab w:val="left" w:pos="709"/>
          <w:tab w:val="left" w:pos="851"/>
          <w:tab w:val="left" w:pos="993"/>
        </w:tabs>
        <w:ind w:firstLine="709"/>
        <w:jc w:val="both"/>
        <w:rPr>
          <w:sz w:val="28"/>
          <w:szCs w:val="28"/>
        </w:rPr>
      </w:pPr>
      <w:r w:rsidRPr="006D6419">
        <w:rPr>
          <w:sz w:val="28"/>
          <w:szCs w:val="28"/>
        </w:rPr>
        <w:t>1) ББЖМ өткізу кезеңінде білім алушылар үшін қауіпсіз жағдайларды тиісті ұйымдастыруды;</w:t>
      </w:r>
    </w:p>
    <w:p w:rsidR="006D6419" w:rsidRPr="006D6419" w:rsidRDefault="006D6419" w:rsidP="006D6419">
      <w:pPr>
        <w:tabs>
          <w:tab w:val="left" w:pos="709"/>
          <w:tab w:val="left" w:pos="851"/>
          <w:tab w:val="left" w:pos="993"/>
        </w:tabs>
        <w:ind w:firstLine="709"/>
        <w:jc w:val="both"/>
        <w:rPr>
          <w:sz w:val="28"/>
          <w:szCs w:val="28"/>
        </w:rPr>
      </w:pPr>
      <w:r w:rsidRPr="006D6419">
        <w:rPr>
          <w:sz w:val="28"/>
          <w:szCs w:val="28"/>
        </w:rPr>
        <w:t xml:space="preserve">2) ББЖМ рәсімдерін өткізуді ұйымдастыруды (білім алушылардың деректер қорын қалыптастыруды, аудиториялық қорын қалыптастыруды, тестілеу кезінде электрмен жабдықтаудың және телекоммуникациялық желі  мен компьютерлік техниканың үздіксіз жұмыс істеуін ұйымдастыруды қамтамасыз етуді, оқушыларды аудиторияға кіргізу) қамтамасыз етсін. </w:t>
      </w:r>
    </w:p>
    <w:p w:rsidR="006D6419" w:rsidRPr="006D6419" w:rsidRDefault="006D6419" w:rsidP="006D6419">
      <w:pPr>
        <w:ind w:firstLine="709"/>
        <w:jc w:val="both"/>
        <w:rPr>
          <w:sz w:val="28"/>
          <w:szCs w:val="28"/>
        </w:rPr>
      </w:pPr>
      <w:r w:rsidRPr="006D6419">
        <w:rPr>
          <w:color w:val="000000"/>
          <w:sz w:val="28"/>
          <w:szCs w:val="28"/>
        </w:rPr>
        <w:t>5. </w:t>
      </w:r>
      <w:r w:rsidRPr="006D6419">
        <w:rPr>
          <w:sz w:val="28"/>
          <w:szCs w:val="28"/>
        </w:rPr>
        <w:t>Министрліктің уәкілетті өкілдері орта білім беру ұйымдарында Қағидалар</w:t>
      </w:r>
      <w:r w:rsidR="005750BE">
        <w:rPr>
          <w:sz w:val="28"/>
          <w:szCs w:val="28"/>
        </w:rPr>
        <w:t>д</w:t>
      </w:r>
      <w:r w:rsidRPr="006D6419">
        <w:rPr>
          <w:sz w:val="28"/>
          <w:szCs w:val="28"/>
        </w:rPr>
        <w:t>ың сақталуын белгіленген тәртіпте бақылауды қамтамасыз етсін.</w:t>
      </w:r>
    </w:p>
    <w:p w:rsidR="006D6419" w:rsidRPr="006D6419" w:rsidRDefault="006D6419" w:rsidP="006D6419">
      <w:pPr>
        <w:ind w:firstLine="709"/>
        <w:jc w:val="both"/>
        <w:rPr>
          <w:rFonts w:eastAsia="Batang, 바탕"/>
          <w:sz w:val="28"/>
          <w:szCs w:val="28"/>
          <w:lang w:eastAsia="ko-KR"/>
        </w:rPr>
      </w:pPr>
      <w:r w:rsidRPr="006D6419">
        <w:rPr>
          <w:color w:val="000000"/>
          <w:sz w:val="28"/>
          <w:szCs w:val="28"/>
        </w:rPr>
        <w:t xml:space="preserve">6. «Ы. Алтынсарин атындағы Ұлттық білім академиясы» шаруашылық жүргізу құқығындағы республикалық мемлекеттік кәсіпорны </w:t>
      </w:r>
      <w:r w:rsidR="005750BE">
        <w:rPr>
          <w:color w:val="000000"/>
          <w:sz w:val="28"/>
          <w:szCs w:val="28"/>
        </w:rPr>
        <w:br/>
      </w:r>
      <w:r w:rsidRPr="006D6419">
        <w:rPr>
          <w:color w:val="000000"/>
          <w:sz w:val="28"/>
          <w:szCs w:val="28"/>
        </w:rPr>
        <w:t xml:space="preserve">(бұдан әрі – Ы. Алтынсарин ҰБА») (М.А. Тыныбаева): </w:t>
      </w:r>
    </w:p>
    <w:p w:rsidR="006D6419" w:rsidRPr="006D6419" w:rsidRDefault="006D6419" w:rsidP="006D6419">
      <w:pPr>
        <w:ind w:firstLine="709"/>
        <w:jc w:val="both"/>
        <w:rPr>
          <w:rFonts w:eastAsia="Batang, 바탕"/>
          <w:sz w:val="28"/>
          <w:szCs w:val="28"/>
          <w:lang w:val="uk-UA" w:eastAsia="ko-KR"/>
        </w:rPr>
      </w:pPr>
      <w:r w:rsidRPr="006D6419">
        <w:rPr>
          <w:color w:val="000000"/>
          <w:sz w:val="28"/>
          <w:szCs w:val="28"/>
        </w:rPr>
        <w:t>1) 2024</w:t>
      </w:r>
      <w:r w:rsidR="005750BE">
        <w:rPr>
          <w:color w:val="000000"/>
          <w:sz w:val="28"/>
          <w:szCs w:val="28"/>
        </w:rPr>
        <w:t xml:space="preserve"> жылғы 1 тамызға дейін </w:t>
      </w:r>
      <w:r w:rsidRPr="006D6419">
        <w:rPr>
          <w:color w:val="000000"/>
          <w:sz w:val="28"/>
          <w:szCs w:val="28"/>
        </w:rPr>
        <w:t>Комитетке ББЖМ нәтижелері туралы қысқаша талдамалық анықтаманы;</w:t>
      </w:r>
    </w:p>
    <w:p w:rsidR="006D6419" w:rsidRPr="006D6419" w:rsidRDefault="006D6419" w:rsidP="006D6419">
      <w:pPr>
        <w:ind w:firstLine="709"/>
        <w:jc w:val="both"/>
        <w:rPr>
          <w:color w:val="000000"/>
          <w:sz w:val="28"/>
          <w:szCs w:val="28"/>
        </w:rPr>
      </w:pPr>
      <w:r w:rsidRPr="006D6419">
        <w:rPr>
          <w:rFonts w:eastAsia="Batang, 바탕"/>
          <w:sz w:val="28"/>
          <w:szCs w:val="28"/>
          <w:lang w:val="uk-UA" w:eastAsia="ko-KR"/>
        </w:rPr>
        <w:t>2)</w:t>
      </w:r>
      <w:r w:rsidRPr="006D6419">
        <w:rPr>
          <w:color w:val="000000"/>
          <w:sz w:val="28"/>
          <w:szCs w:val="28"/>
        </w:rPr>
        <w:t xml:space="preserve"> 2024 жылғы 25 қыркүйекке дейін Комитетке ББЖМ нәтижелері бойынша кешенді талдау мен әдістемелік ұсынымдарды ұсынсын.</w:t>
      </w:r>
    </w:p>
    <w:p w:rsidR="006D6419" w:rsidRPr="006D6419" w:rsidRDefault="006D6419" w:rsidP="006D6419">
      <w:pPr>
        <w:ind w:firstLine="709"/>
        <w:jc w:val="both"/>
        <w:rPr>
          <w:sz w:val="28"/>
          <w:szCs w:val="28"/>
        </w:rPr>
      </w:pPr>
      <w:r w:rsidRPr="006D6419">
        <w:rPr>
          <w:color w:val="000000"/>
          <w:sz w:val="28"/>
          <w:szCs w:val="28"/>
        </w:rPr>
        <w:t>7.</w:t>
      </w:r>
      <w:r w:rsidRPr="006D6419">
        <w:rPr>
          <w:sz w:val="28"/>
          <w:szCs w:val="28"/>
        </w:rPr>
        <w:t xml:space="preserve"> Комитет (Е.Н. Дауенов) </w:t>
      </w:r>
      <w:r w:rsidR="00CB6028">
        <w:rPr>
          <w:sz w:val="28"/>
          <w:szCs w:val="28"/>
        </w:rPr>
        <w:t xml:space="preserve">орта </w:t>
      </w:r>
      <w:r w:rsidRPr="006D6419">
        <w:rPr>
          <w:sz w:val="28"/>
          <w:szCs w:val="28"/>
        </w:rPr>
        <w:t>білім беру ұйымдарына «Ы. Алтынсарин ҰБА» шаруашылық жүргізу құқығындағы республикалық мемлекеттік кәсіпорны дайындаған әдістемелік ұсынымдарды, ББЖМ нәтижелерінің кешенді талдауын Қағидаларда белгіленген мерзімдерде жолдасын.</w:t>
      </w:r>
    </w:p>
    <w:p w:rsidR="006D6419" w:rsidRPr="006D6419" w:rsidRDefault="006D6419" w:rsidP="006D6419">
      <w:pPr>
        <w:ind w:firstLine="709"/>
        <w:jc w:val="both"/>
        <w:rPr>
          <w:sz w:val="28"/>
          <w:szCs w:val="28"/>
        </w:rPr>
      </w:pPr>
      <w:r w:rsidRPr="006D6419">
        <w:rPr>
          <w:sz w:val="28"/>
          <w:szCs w:val="28"/>
        </w:rPr>
        <w:t xml:space="preserve">8. </w:t>
      </w:r>
      <w:r w:rsidR="00CB6028">
        <w:rPr>
          <w:sz w:val="28"/>
          <w:szCs w:val="28"/>
        </w:rPr>
        <w:t xml:space="preserve">Қазақстан Республикасы Оқу-ағарту министрлігінің </w:t>
      </w:r>
      <w:r w:rsidRPr="006D6419">
        <w:rPr>
          <w:sz w:val="28"/>
          <w:szCs w:val="28"/>
        </w:rPr>
        <w:t>Цифрландыру және мемлекеттік қызмет көрсетуді автоматтандыру департаменті (</w:t>
      </w:r>
      <w:r w:rsidR="005750BE" w:rsidRPr="006D6419">
        <w:rPr>
          <w:sz w:val="28"/>
          <w:szCs w:val="28"/>
        </w:rPr>
        <w:t>М.Б.</w:t>
      </w:r>
      <w:r w:rsidR="005750BE">
        <w:rPr>
          <w:sz w:val="28"/>
          <w:szCs w:val="28"/>
        </w:rPr>
        <w:t xml:space="preserve"> </w:t>
      </w:r>
      <w:r w:rsidRPr="006D6419">
        <w:rPr>
          <w:sz w:val="28"/>
          <w:szCs w:val="28"/>
        </w:rPr>
        <w:t xml:space="preserve">Маралбаева): </w:t>
      </w:r>
    </w:p>
    <w:p w:rsidR="006D6419" w:rsidRPr="006D6419" w:rsidRDefault="006D6419" w:rsidP="006D6419">
      <w:pPr>
        <w:ind w:firstLine="709"/>
        <w:jc w:val="both"/>
        <w:rPr>
          <w:rFonts w:eastAsia="Batang, 바탕"/>
          <w:sz w:val="28"/>
          <w:szCs w:val="28"/>
          <w:lang w:eastAsia="ko-KR"/>
        </w:rPr>
      </w:pPr>
      <w:r w:rsidRPr="006D6419">
        <w:rPr>
          <w:rFonts w:eastAsia="Batang, 바탕"/>
          <w:sz w:val="28"/>
          <w:szCs w:val="28"/>
          <w:lang w:eastAsia="ko-KR"/>
        </w:rPr>
        <w:t>1) Техникалық талаптарға сәйкес 2024 жылғы 28 наурыздан бастап «Талдау» АҚ цифрлық платформасын орналастыру үшін ББЖМ-ға дайындық және өткізу кезеңінде  серверлік виртуалды қуаттарды қамтамасыз етсін;</w:t>
      </w:r>
    </w:p>
    <w:p w:rsidR="006D6419" w:rsidRPr="006D6419" w:rsidRDefault="006D6419" w:rsidP="006D6419">
      <w:pPr>
        <w:ind w:firstLine="709"/>
        <w:jc w:val="both"/>
        <w:rPr>
          <w:rFonts w:eastAsia="Batang, 바탕"/>
          <w:sz w:val="28"/>
          <w:szCs w:val="28"/>
          <w:lang w:eastAsia="ko-KR"/>
        </w:rPr>
      </w:pPr>
      <w:r w:rsidRPr="006D6419">
        <w:rPr>
          <w:rFonts w:eastAsia="Batang, 바탕"/>
          <w:sz w:val="28"/>
          <w:szCs w:val="28"/>
          <w:lang w:eastAsia="ko-KR"/>
        </w:rPr>
        <w:t xml:space="preserve">2) </w:t>
      </w:r>
      <w:r w:rsidR="005750BE">
        <w:rPr>
          <w:rFonts w:eastAsia="Batang, 바탕"/>
          <w:sz w:val="28"/>
          <w:szCs w:val="28"/>
          <w:lang w:eastAsia="ko-KR"/>
        </w:rPr>
        <w:t>ә</w:t>
      </w:r>
      <w:r w:rsidRPr="006D6419">
        <w:rPr>
          <w:rFonts w:eastAsia="Batang, 바탕"/>
          <w:sz w:val="28"/>
          <w:szCs w:val="28"/>
          <w:lang w:eastAsia="ko-KR"/>
        </w:rPr>
        <w:t>кімші құқықтарын және интернет байланысын бере отырып, виртуалды машиналарға қол жеткізу бойынша техникалық сүйемелдеуді қамтамасыз етсін.</w:t>
      </w:r>
    </w:p>
    <w:p w:rsidR="006D6419" w:rsidRPr="006D6419" w:rsidRDefault="006D6419" w:rsidP="006D6419">
      <w:pPr>
        <w:pStyle w:val="10"/>
        <w:widowControl/>
        <w:tabs>
          <w:tab w:val="left" w:pos="851"/>
        </w:tabs>
        <w:ind w:firstLine="709"/>
        <w:jc w:val="both"/>
        <w:rPr>
          <w:rFonts w:ascii="Times New Roman" w:eastAsia="Times New Roman" w:hAnsi="Times New Roman"/>
          <w:color w:val="000000"/>
          <w:lang w:val="kk-KZ"/>
        </w:rPr>
      </w:pPr>
      <w:r w:rsidRPr="006D6419">
        <w:rPr>
          <w:rFonts w:ascii="Times New Roman" w:eastAsia="Times New Roman" w:hAnsi="Times New Roman"/>
          <w:color w:val="000000"/>
          <w:lang w:val="kk-KZ"/>
        </w:rPr>
        <w:t>9. Уәкілетті өкілдердің іссапар шығыстары іссапарға жіберуші тараптардың өз қаражаты есебінен төленеді.</w:t>
      </w:r>
    </w:p>
    <w:p w:rsidR="006D6419" w:rsidRPr="006D6419" w:rsidRDefault="006D6419" w:rsidP="006D6419">
      <w:pPr>
        <w:ind w:firstLine="709"/>
        <w:jc w:val="both"/>
        <w:rPr>
          <w:sz w:val="28"/>
          <w:szCs w:val="28"/>
        </w:rPr>
      </w:pPr>
      <w:r w:rsidRPr="006D6419">
        <w:rPr>
          <w:sz w:val="28"/>
          <w:szCs w:val="28"/>
        </w:rPr>
        <w:t>10. Осы  бұйрықтың орындалуын бақ</w:t>
      </w:r>
      <w:r w:rsidR="00CB6028">
        <w:rPr>
          <w:sz w:val="28"/>
          <w:szCs w:val="28"/>
        </w:rPr>
        <w:t>ылау  Қазақстан  Республикасы</w:t>
      </w:r>
      <w:r w:rsidRPr="006D6419">
        <w:rPr>
          <w:sz w:val="28"/>
          <w:szCs w:val="28"/>
        </w:rPr>
        <w:t xml:space="preserve"> </w:t>
      </w:r>
      <w:r w:rsidR="00CB6028">
        <w:rPr>
          <w:sz w:val="28"/>
          <w:szCs w:val="28"/>
        </w:rPr>
        <w:t xml:space="preserve">               </w:t>
      </w:r>
      <w:r w:rsidRPr="006D6419">
        <w:rPr>
          <w:sz w:val="28"/>
          <w:szCs w:val="28"/>
        </w:rPr>
        <w:t>Оқу-ағарту бірінші вице-министрі</w:t>
      </w:r>
      <w:r w:rsidR="00CB6028">
        <w:rPr>
          <w:sz w:val="28"/>
          <w:szCs w:val="28"/>
        </w:rPr>
        <w:t>не</w:t>
      </w:r>
      <w:r w:rsidRPr="006D6419">
        <w:rPr>
          <w:sz w:val="28"/>
          <w:szCs w:val="28"/>
        </w:rPr>
        <w:t xml:space="preserve"> </w:t>
      </w:r>
      <w:r w:rsidR="00CB6028">
        <w:rPr>
          <w:sz w:val="28"/>
          <w:szCs w:val="28"/>
        </w:rPr>
        <w:t>(Н.В Жумадильдаева)</w:t>
      </w:r>
      <w:r w:rsidRPr="006D6419">
        <w:rPr>
          <w:sz w:val="28"/>
          <w:szCs w:val="28"/>
        </w:rPr>
        <w:t xml:space="preserve"> жүктелсін.</w:t>
      </w:r>
    </w:p>
    <w:p w:rsidR="006D6419" w:rsidRPr="006D6419" w:rsidRDefault="006D6419" w:rsidP="006D6419">
      <w:pPr>
        <w:pStyle w:val="10"/>
        <w:widowControl/>
        <w:tabs>
          <w:tab w:val="left" w:pos="1089"/>
        </w:tabs>
        <w:ind w:firstLine="709"/>
        <w:jc w:val="both"/>
        <w:rPr>
          <w:rFonts w:ascii="Times New Roman" w:eastAsia="Times New Roman" w:hAnsi="Times New Roman"/>
          <w:color w:val="000000"/>
          <w:lang w:val="kk-KZ"/>
        </w:rPr>
      </w:pPr>
      <w:r w:rsidRPr="006D6419">
        <w:rPr>
          <w:rFonts w:ascii="Times New Roman" w:eastAsia="Times New Roman" w:hAnsi="Times New Roman"/>
          <w:color w:val="000000"/>
          <w:lang w:val="kk-KZ"/>
        </w:rPr>
        <w:t>11. Осы бұйрық қол қойылған күнінен бастап күшіне енеді.</w:t>
      </w:r>
    </w:p>
    <w:p w:rsidR="006D6419" w:rsidRPr="006D6419" w:rsidRDefault="006D6419" w:rsidP="006D6419">
      <w:pPr>
        <w:ind w:firstLine="709"/>
        <w:jc w:val="both"/>
        <w:rPr>
          <w:b/>
          <w:sz w:val="28"/>
          <w:szCs w:val="28"/>
        </w:rPr>
      </w:pPr>
    </w:p>
    <w:p w:rsidR="006D6419" w:rsidRPr="006D6419" w:rsidRDefault="006D6419" w:rsidP="006D6419">
      <w:pPr>
        <w:ind w:firstLine="709"/>
        <w:jc w:val="both"/>
        <w:rPr>
          <w:b/>
          <w:sz w:val="28"/>
          <w:szCs w:val="28"/>
        </w:rPr>
      </w:pPr>
    </w:p>
    <w:p w:rsidR="006D6419" w:rsidRPr="006D6419" w:rsidRDefault="006D6419" w:rsidP="006D6419">
      <w:pPr>
        <w:ind w:firstLine="709"/>
        <w:jc w:val="both"/>
        <w:rPr>
          <w:b/>
          <w:sz w:val="28"/>
          <w:szCs w:val="28"/>
        </w:rPr>
      </w:pPr>
      <w:r>
        <w:rPr>
          <w:b/>
          <w:sz w:val="28"/>
          <w:szCs w:val="28"/>
        </w:rPr>
        <w:t>Қазақстан Республикасының</w:t>
      </w:r>
    </w:p>
    <w:p w:rsidR="0083184B" w:rsidRPr="006D6419" w:rsidRDefault="006D6419" w:rsidP="006D6419">
      <w:pPr>
        <w:ind w:firstLine="709"/>
        <w:jc w:val="both"/>
        <w:rPr>
          <w:sz w:val="28"/>
          <w:szCs w:val="28"/>
        </w:rPr>
      </w:pPr>
      <w:r w:rsidRPr="006D6419">
        <w:rPr>
          <w:b/>
          <w:sz w:val="28"/>
          <w:szCs w:val="28"/>
        </w:rPr>
        <w:t>Оқу-ағарту министрі</w:t>
      </w:r>
      <w:r w:rsidRPr="006D6419">
        <w:rPr>
          <w:sz w:val="28"/>
          <w:szCs w:val="28"/>
        </w:rPr>
        <w:tab/>
      </w:r>
      <w:r w:rsidRPr="006D6419">
        <w:rPr>
          <w:sz w:val="28"/>
          <w:szCs w:val="28"/>
        </w:rPr>
        <w:tab/>
      </w:r>
      <w:r w:rsidRPr="006D6419">
        <w:rPr>
          <w:sz w:val="28"/>
          <w:szCs w:val="28"/>
        </w:rPr>
        <w:tab/>
      </w:r>
      <w:r w:rsidRPr="006D6419">
        <w:rPr>
          <w:sz w:val="28"/>
          <w:szCs w:val="28"/>
        </w:rPr>
        <w:tab/>
      </w:r>
      <w:r w:rsidRPr="006D6419">
        <w:rPr>
          <w:sz w:val="28"/>
          <w:szCs w:val="28"/>
        </w:rPr>
        <w:tab/>
      </w:r>
      <w:r w:rsidRPr="006D6419">
        <w:rPr>
          <w:sz w:val="28"/>
          <w:szCs w:val="28"/>
        </w:rPr>
        <w:tab/>
      </w:r>
      <w:r>
        <w:rPr>
          <w:sz w:val="28"/>
          <w:szCs w:val="28"/>
        </w:rPr>
        <w:t xml:space="preserve">      </w:t>
      </w:r>
      <w:r w:rsidR="00911A62">
        <w:rPr>
          <w:sz w:val="28"/>
          <w:szCs w:val="28"/>
        </w:rPr>
        <w:t xml:space="preserve">  </w:t>
      </w:r>
      <w:r w:rsidRPr="006D6419">
        <w:rPr>
          <w:b/>
          <w:sz w:val="28"/>
          <w:szCs w:val="28"/>
        </w:rPr>
        <w:t>Ғ. Бейсембаев</w:t>
      </w:r>
    </w:p>
    <w:p w:rsidR="00356DEA" w:rsidRDefault="0078558B">
      <w:pPr>
        <w:rPr>
          <w:lang w:val="en-US"/>
        </w:rPr>
      </w:pPr>
    </w:p>
    <w:p w:rsidR="00945D89" w:rsidRDefault="0078558B">
      <w:pPr>
        <w:rPr>
          <w:lang w:eastAsia="ru-RU"/>
        </w:rPr>
      </w:pPr>
      <w:r>
        <w:rPr>
          <w:b/>
          <w:lang w:eastAsia="ru-RU"/>
        </w:rPr>
        <w:lastRenderedPageBreak/>
        <w:t>Согласовано</w:t>
      </w:r>
    </w:p>
    <w:p w:rsidR="00945D89" w:rsidRDefault="0078558B">
      <w:pPr>
        <w:rPr>
          <w:lang w:eastAsia="ru-RU"/>
        </w:rPr>
      </w:pPr>
      <w:r>
        <w:rPr>
          <w:lang w:eastAsia="ru-RU"/>
        </w:rPr>
        <w:t>26.03.2024 14:36 Егдиров Аслан Тлеукабакович</w:t>
      </w:r>
    </w:p>
    <w:p w:rsidR="00945D89" w:rsidRDefault="0078558B">
      <w:pPr>
        <w:rPr>
          <w:lang w:eastAsia="ru-RU"/>
        </w:rPr>
      </w:pPr>
      <w:r>
        <w:rPr>
          <w:lang w:eastAsia="ru-RU"/>
        </w:rPr>
        <w:t>26.03.2024</w:t>
      </w:r>
      <w:r>
        <w:rPr>
          <w:lang w:eastAsia="ru-RU"/>
        </w:rPr>
        <w:t xml:space="preserve"> 14:43 Кажрахимова  Самал Жомартовна</w:t>
      </w:r>
    </w:p>
    <w:p w:rsidR="00945D89" w:rsidRDefault="0078558B">
      <w:pPr>
        <w:rPr>
          <w:lang w:eastAsia="ru-RU"/>
        </w:rPr>
      </w:pPr>
      <w:r>
        <w:rPr>
          <w:lang w:eastAsia="ru-RU"/>
        </w:rPr>
        <w:t>26.03.2024 14:44 Давлет Тимур Владимирович</w:t>
      </w:r>
    </w:p>
    <w:p w:rsidR="00945D89" w:rsidRDefault="0078558B">
      <w:pPr>
        <w:rPr>
          <w:lang w:eastAsia="ru-RU"/>
        </w:rPr>
      </w:pPr>
      <w:r>
        <w:rPr>
          <w:lang w:eastAsia="ru-RU"/>
        </w:rPr>
        <w:t>26.03.2024 14:45 Дуйсенбаева Фариза Сансызбаевна</w:t>
      </w:r>
    </w:p>
    <w:p w:rsidR="00945D89" w:rsidRDefault="0078558B">
      <w:pPr>
        <w:rPr>
          <w:lang w:eastAsia="ru-RU"/>
        </w:rPr>
      </w:pPr>
      <w:r>
        <w:rPr>
          <w:lang w:eastAsia="ru-RU"/>
        </w:rPr>
        <w:t>26.03.2024 14:47 Мелдебекова Майра Турганбаевна</w:t>
      </w:r>
    </w:p>
    <w:p w:rsidR="00945D89" w:rsidRDefault="0078558B">
      <w:pPr>
        <w:rPr>
          <w:lang w:eastAsia="ru-RU"/>
        </w:rPr>
      </w:pPr>
      <w:r>
        <w:rPr>
          <w:lang w:eastAsia="ru-RU"/>
        </w:rPr>
        <w:t>26.03.2024 14:48 Дауенов Ернур Нурланович</w:t>
      </w:r>
    </w:p>
    <w:p w:rsidR="00945D89" w:rsidRDefault="0078558B">
      <w:pPr>
        <w:rPr>
          <w:lang w:eastAsia="ru-RU"/>
        </w:rPr>
      </w:pPr>
      <w:r>
        <w:rPr>
          <w:lang w:eastAsia="ru-RU"/>
        </w:rPr>
        <w:t>26.03.2024 14:51 Амиржанова Батес Уми</w:t>
      </w:r>
      <w:r>
        <w:rPr>
          <w:lang w:eastAsia="ru-RU"/>
        </w:rPr>
        <w:t>рбековна</w:t>
      </w:r>
    </w:p>
    <w:p w:rsidR="00945D89" w:rsidRDefault="0078558B">
      <w:pPr>
        <w:rPr>
          <w:lang w:eastAsia="ru-RU"/>
        </w:rPr>
      </w:pPr>
      <w:r>
        <w:rPr>
          <w:lang w:eastAsia="ru-RU"/>
        </w:rPr>
        <w:t>26.03.2024 20:58 Жумадильдаева Наталья Васильевна</w:t>
      </w:r>
    </w:p>
    <w:p w:rsidR="00945D89" w:rsidRDefault="0078558B">
      <w:pPr>
        <w:rPr>
          <w:lang w:eastAsia="ru-RU"/>
        </w:rPr>
      </w:pPr>
      <w:r>
        <w:rPr>
          <w:b/>
          <w:lang w:eastAsia="ru-RU"/>
        </w:rPr>
        <w:t>Подписано</w:t>
      </w:r>
    </w:p>
    <w:p w:rsidR="00945D89" w:rsidRDefault="0078558B">
      <w:pPr>
        <w:rPr>
          <w:lang w:eastAsia="ru-RU"/>
        </w:rPr>
      </w:pPr>
      <w:r>
        <w:rPr>
          <w:lang w:eastAsia="ru-RU"/>
        </w:rPr>
        <w:t>27.03.2024 18:35 Бейсембаев Гани Бектаевич</w:t>
      </w:r>
    </w:p>
    <w:p w:rsidR="00945D89" w:rsidRDefault="0078558B">
      <w:pPr>
        <w:jc w:val="both"/>
        <w:rPr>
          <w:lang w:eastAsia="ru-RU"/>
        </w:rPr>
      </w:pPr>
      <w:r>
        <w:rPr>
          <w:noProof/>
          <w:lang w:val="ru-RU" w:eastAsia="ru-RU"/>
        </w:rPr>
        <w:drawing>
          <wp:inline distT="0" distB="0" distL="0" distR="0">
            <wp:extent cx="1399539" cy="1399539"/>
            <wp:effectExtent l="0" t="0" r="3175" b="8255"/>
            <wp:docPr id="2" name="Рисунок 2"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sectPr w:rsidR="00945D89" w:rsidSect="006D6419">
      <w:headerReference w:type="default" r:id="rId10"/>
      <w:footerReference w:type="default" r:id="rId11"/>
      <w:footerReference w:type="first" r:id="rId12"/>
      <w:type w:val="continuous"/>
      <w:pgSz w:w="11910" w:h="16840"/>
      <w:pgMar w:top="1418" w:right="851" w:bottom="1418"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58B" w:rsidRDefault="0078558B" w:rsidP="006D6419">
      <w:r>
        <w:separator/>
      </w:r>
    </w:p>
  </w:endnote>
  <w:endnote w:type="continuationSeparator" w:id="0">
    <w:p w:rsidR="0078558B" w:rsidRDefault="0078558B" w:rsidP="006D6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 Kaz">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atang, 바탕">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page" w:tblpXSpec="right" w:tblpYSpec="bottom"/>
      <w:tblW w:w="281" w:type="pct"/>
      <w:tblLook w:val="04A0" w:firstRow="1" w:lastRow="0" w:firstColumn="1" w:lastColumn="0" w:noHBand="0" w:noVBand="1"/>
    </w:tblPr>
    <w:tblGrid>
      <w:gridCol w:w="542"/>
    </w:tblGrid>
    <w:tr w:rsidR="00AC16FB" w:rsidRPr="00AC16FB" w:rsidTr="00AC16FB">
      <w:trPr>
        <w:trHeight w:hRule="exact" w:val="13608"/>
      </w:trPr>
      <w:tc>
        <w:tcPr>
          <w:tcW w:w="538" w:type="dxa"/>
          <w:textDirection w:val="btLr"/>
        </w:tcPr>
        <w:p w:rsidR="00452F81" w:rsidRPr="00AC16FB" w:rsidRDefault="0078558B" w:rsidP="00AC16FB">
          <w:pPr>
            <w:pStyle w:val="a3"/>
            <w:ind w:left="113" w:right="113"/>
            <w:jc w:val="center"/>
            <w:rPr>
              <w:sz w:val="14"/>
              <w:szCs w:val="14"/>
            </w:rPr>
          </w:pPr>
          <w:r w:rsidRPr="00AC16FB">
            <w:rPr>
              <w:sz w:val="14"/>
              <w:szCs w:val="14"/>
            </w:rPr>
            <w:t xml:space="preserve">Дата: 28.03.2024 10:01. Копия электронного документа. Версия СЭД: </w:t>
          </w:r>
          <w:r w:rsidRPr="00AC16FB">
            <w:rPr>
              <w:sz w:val="14"/>
              <w:szCs w:val="14"/>
            </w:rPr>
            <w:t>Documentolog 7.20.1.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78558B" w:rsidP="00AC16FB">
          <w:pPr>
            <w:pStyle w:val="a3"/>
            <w:ind w:left="113" w:right="113"/>
            <w:jc w:val="center"/>
            <w:rPr>
              <w:sz w:val="14"/>
              <w:szCs w:val="14"/>
            </w:rPr>
          </w:pPr>
        </w:p>
      </w:tc>
    </w:tr>
  </w:tbl>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page" w:tblpXSpec="right" w:tblpYSpec="bottom"/>
      <w:tblW w:w="281" w:type="pct"/>
      <w:tblLook w:val="04A0" w:firstRow="1" w:lastRow="0" w:firstColumn="1" w:lastColumn="0" w:noHBand="0" w:noVBand="1"/>
    </w:tblPr>
    <w:tblGrid>
      <w:gridCol w:w="542"/>
    </w:tblGrid>
    <w:tr w:rsidR="00AC16FB" w:rsidRPr="00AC16FB" w:rsidTr="00AC16FB">
      <w:trPr>
        <w:trHeight w:hRule="exact" w:val="13608"/>
      </w:trPr>
      <w:tc>
        <w:tcPr>
          <w:tcW w:w="538" w:type="dxa"/>
          <w:textDirection w:val="btLr"/>
        </w:tcPr>
        <w:p w:rsidR="00452F81" w:rsidRPr="00AC16FB" w:rsidRDefault="0078558B" w:rsidP="00AC16FB">
          <w:pPr>
            <w:pStyle w:val="a3"/>
            <w:ind w:left="113" w:right="113"/>
            <w:jc w:val="center"/>
            <w:rPr>
              <w:sz w:val="14"/>
              <w:szCs w:val="14"/>
            </w:rPr>
          </w:pPr>
          <w:r w:rsidRPr="00AC16FB">
            <w:rPr>
              <w:sz w:val="14"/>
              <w:szCs w:val="14"/>
            </w:rPr>
            <w:t>Дата: 28.03.2024 10:01. Копия электронного документа. Версия СЭД: Documentolog 7.20.1.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78558B" w:rsidP="00AC16FB">
          <w:pPr>
            <w:pStyle w:val="a3"/>
            <w:ind w:left="113" w:right="113"/>
            <w:jc w:val="center"/>
            <w:rPr>
              <w:sz w:val="14"/>
              <w:szCs w:val="14"/>
            </w:rPr>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58B" w:rsidRDefault="0078558B" w:rsidP="006D6419">
      <w:r>
        <w:separator/>
      </w:r>
    </w:p>
  </w:footnote>
  <w:footnote w:type="continuationSeparator" w:id="0">
    <w:p w:rsidR="0078558B" w:rsidRDefault="0078558B" w:rsidP="006D64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2529228"/>
      <w:docPartObj>
        <w:docPartGallery w:val="Page Numbers (Top of Page)"/>
        <w:docPartUnique/>
      </w:docPartObj>
    </w:sdtPr>
    <w:sdtEndPr/>
    <w:sdtContent>
      <w:p w:rsidR="006D6419" w:rsidRDefault="006D6419" w:rsidP="006D6419">
        <w:pPr>
          <w:pStyle w:val="a8"/>
          <w:jc w:val="center"/>
        </w:pPr>
        <w:r>
          <w:fldChar w:fldCharType="begin"/>
        </w:r>
        <w:r>
          <w:instrText>PAGE   \* MERGEFORMAT</w:instrText>
        </w:r>
        <w:r>
          <w:fldChar w:fldCharType="separate"/>
        </w:r>
        <w:r w:rsidR="001809E7">
          <w:rPr>
            <w:noProof/>
          </w:rPr>
          <w:t>2</w:t>
        </w:r>
        <w:r>
          <w:fldChar w:fldCharType="end"/>
        </w:r>
      </w:p>
    </w:sdtContent>
  </w:sdt>
  <w:p w:rsidR="003D52A9" w:rsidRDefault="0078558B">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Министерство просвещения Республики Казахстан - Тасмуратова А.К."/>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4857FB"/>
    <w:multiLevelType w:val="hybridMultilevel"/>
    <w:tmpl w:val="4F1659A2"/>
    <w:lvl w:ilvl="0" w:tplc="275AEE08">
      <w:start w:val="1"/>
      <w:numFmt w:val="decimal"/>
      <w:lvlText w:val="%1."/>
      <w:lvlJc w:val="left"/>
      <w:pPr>
        <w:ind w:left="1068" w:hanging="360"/>
      </w:pPr>
      <w:rPr>
        <w:rFonts w:hint="default"/>
        <w:color w:val="000000" w:themeColor="text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Full" w:cryptAlgorithmClass="hash" w:cryptAlgorithmType="typeAny" w:cryptAlgorithmSid="4" w:cryptSpinCount="100000" w:hash="GZGv+O0pgNAZ2Q0dNFMRG52OQ+w=" w:salt="7OzIXI8aQrSCM9PFSxYKDg=="/>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84B"/>
    <w:rsid w:val="000C30CF"/>
    <w:rsid w:val="001809E7"/>
    <w:rsid w:val="00191712"/>
    <w:rsid w:val="001C1D25"/>
    <w:rsid w:val="001E5196"/>
    <w:rsid w:val="00350F75"/>
    <w:rsid w:val="00480D85"/>
    <w:rsid w:val="005750BE"/>
    <w:rsid w:val="005B4283"/>
    <w:rsid w:val="005F730F"/>
    <w:rsid w:val="0064747B"/>
    <w:rsid w:val="006D6419"/>
    <w:rsid w:val="0078558B"/>
    <w:rsid w:val="007E0A99"/>
    <w:rsid w:val="0083184B"/>
    <w:rsid w:val="008D5F41"/>
    <w:rsid w:val="00911A62"/>
    <w:rsid w:val="00945D89"/>
    <w:rsid w:val="009E0EAD"/>
    <w:rsid w:val="009F43D7"/>
    <w:rsid w:val="00A64DA6"/>
    <w:rsid w:val="00AF035B"/>
    <w:rsid w:val="00AF7F80"/>
    <w:rsid w:val="00B41951"/>
    <w:rsid w:val="00C05F07"/>
    <w:rsid w:val="00C55325"/>
    <w:rsid w:val="00C61C58"/>
    <w:rsid w:val="00C832A9"/>
    <w:rsid w:val="00CB6028"/>
    <w:rsid w:val="00CC4DF1"/>
    <w:rsid w:val="00CC7CF1"/>
    <w:rsid w:val="00D5420A"/>
    <w:rsid w:val="00E13534"/>
    <w:rsid w:val="00E50987"/>
    <w:rsid w:val="00F2738A"/>
    <w:rsid w:val="00F34D23"/>
    <w:rsid w:val="00FA4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A9049167-5C77-427B-B035-04967556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spacing w:before="4"/>
      <w:ind w:left="113" w:right="112"/>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0"/>
    <w:qFormat/>
    <w:pPr>
      <w:spacing w:before="137"/>
      <w:ind w:right="354"/>
      <w:jc w:val="right"/>
    </w:pPr>
    <w:rPr>
      <w:rFonts w:ascii="Arial MT" w:eastAsia="Arial MT" w:hAnsi="Arial MT" w:cs="Arial MT"/>
      <w:sz w:val="38"/>
      <w:szCs w:val="3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C61C58"/>
    <w:rPr>
      <w:rFonts w:ascii="Segoe UI" w:hAnsi="Segoe UI" w:cs="Segoe UI"/>
      <w:sz w:val="18"/>
      <w:szCs w:val="18"/>
    </w:rPr>
  </w:style>
  <w:style w:type="character" w:customStyle="1" w:styleId="a7">
    <w:name w:val="Текст выноски Знак"/>
    <w:basedOn w:val="a0"/>
    <w:link w:val="a6"/>
    <w:uiPriority w:val="99"/>
    <w:semiHidden/>
    <w:rsid w:val="00C61C58"/>
    <w:rPr>
      <w:rFonts w:ascii="Segoe UI" w:eastAsia="Times New Roman" w:hAnsi="Segoe UI" w:cs="Segoe UI"/>
      <w:sz w:val="18"/>
      <w:szCs w:val="18"/>
      <w:lang w:val="kk-KZ"/>
    </w:rPr>
  </w:style>
  <w:style w:type="paragraph" w:styleId="a8">
    <w:name w:val="header"/>
    <w:basedOn w:val="a"/>
    <w:link w:val="a9"/>
    <w:uiPriority w:val="99"/>
    <w:rsid w:val="009F43D7"/>
    <w:pPr>
      <w:widowControl/>
      <w:tabs>
        <w:tab w:val="center" w:pos="4677"/>
        <w:tab w:val="right" w:pos="9355"/>
      </w:tabs>
      <w:suppressAutoHyphens/>
      <w:autoSpaceDE/>
      <w:autoSpaceDN/>
    </w:pPr>
    <w:rPr>
      <w:sz w:val="24"/>
      <w:szCs w:val="24"/>
      <w:lang w:val="ru-RU" w:eastAsia="ar-SA"/>
    </w:rPr>
  </w:style>
  <w:style w:type="character" w:customStyle="1" w:styleId="a9">
    <w:name w:val="Верхний колонтитул Знак"/>
    <w:basedOn w:val="a0"/>
    <w:link w:val="a8"/>
    <w:uiPriority w:val="99"/>
    <w:rsid w:val="009F43D7"/>
    <w:rPr>
      <w:rFonts w:ascii="Times New Roman" w:eastAsia="Times New Roman" w:hAnsi="Times New Roman" w:cs="Times New Roman"/>
      <w:sz w:val="24"/>
      <w:szCs w:val="24"/>
      <w:lang w:val="ru-RU" w:eastAsia="ar-SA"/>
    </w:rPr>
  </w:style>
  <w:style w:type="paragraph" w:styleId="aa">
    <w:name w:val="No Spacing"/>
    <w:uiPriority w:val="1"/>
    <w:qFormat/>
    <w:rsid w:val="0064747B"/>
    <w:pPr>
      <w:widowControl/>
      <w:autoSpaceDE/>
      <w:autoSpaceDN/>
    </w:pPr>
    <w:rPr>
      <w:lang w:val="ru-RU"/>
    </w:rPr>
  </w:style>
  <w:style w:type="paragraph" w:styleId="ab">
    <w:name w:val="Body Text Indent"/>
    <w:basedOn w:val="a"/>
    <w:link w:val="ac"/>
    <w:uiPriority w:val="99"/>
    <w:semiHidden/>
    <w:unhideWhenUsed/>
    <w:rsid w:val="006D6419"/>
    <w:pPr>
      <w:spacing w:after="120"/>
      <w:ind w:left="283"/>
    </w:pPr>
  </w:style>
  <w:style w:type="character" w:customStyle="1" w:styleId="ac">
    <w:name w:val="Основной текст с отступом Знак"/>
    <w:basedOn w:val="a0"/>
    <w:link w:val="ab"/>
    <w:uiPriority w:val="99"/>
    <w:semiHidden/>
    <w:rsid w:val="006D6419"/>
    <w:rPr>
      <w:rFonts w:ascii="Times New Roman" w:eastAsia="Times New Roman" w:hAnsi="Times New Roman" w:cs="Times New Roman"/>
      <w:lang w:val="kk-KZ"/>
    </w:rPr>
  </w:style>
  <w:style w:type="paragraph" w:customStyle="1" w:styleId="10">
    <w:name w:val="Обычный1"/>
    <w:rsid w:val="006D6419"/>
    <w:pPr>
      <w:suppressAutoHyphens/>
      <w:autoSpaceDN/>
    </w:pPr>
    <w:rPr>
      <w:rFonts w:ascii="Times Kaz" w:eastAsia="Arial" w:hAnsi="Times Kaz" w:cs="Times New Roman"/>
      <w:sz w:val="28"/>
      <w:szCs w:val="28"/>
      <w:lang w:val="ru-RU" w:eastAsia="ar-SA"/>
    </w:rPr>
  </w:style>
  <w:style w:type="paragraph" w:styleId="ad">
    <w:name w:val="footer"/>
    <w:basedOn w:val="a"/>
    <w:link w:val="ae"/>
    <w:uiPriority w:val="99"/>
    <w:unhideWhenUsed/>
    <w:rsid w:val="006D6419"/>
    <w:pPr>
      <w:tabs>
        <w:tab w:val="center" w:pos="4677"/>
        <w:tab w:val="right" w:pos="9355"/>
      </w:tabs>
    </w:pPr>
  </w:style>
  <w:style w:type="character" w:customStyle="1" w:styleId="ae">
    <w:name w:val="Нижний колонтитул Знак"/>
    <w:basedOn w:val="a0"/>
    <w:link w:val="ad"/>
    <w:uiPriority w:val="99"/>
    <w:rsid w:val="006D6419"/>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1B978-0206-458E-A61C-E5B249D0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763</Words>
  <Characters>4351</Characters>
  <Application>Microsoft Office Word</Application>
  <DocSecurity>8</DocSecurity>
  <Lines>36</Lines>
  <Paragraphs>10</Paragraphs>
  <ScaleCrop>false</ScaleCrop>
  <HeadingPairs>
    <vt:vector size="2" baseType="variant">
      <vt:variant>
        <vt:lpstr>Название</vt:lpstr>
      </vt:variant>
      <vt:variant>
        <vt:i4>1</vt:i4>
      </vt:variant>
    </vt:vector>
  </HeadingPairs>
  <TitlesOfParts>
    <vt:vector size="1" baseType="lpstr">
      <vt:lpstr>MONRK doc.cdr</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MONRK doc.cdr</dc:title>
  <dc:creator>1</dc:creator>
  <cp:lastModifiedBy>Тасмуратова Анар Козыбаевна</cp:lastModifiedBy>
  <cp:revision>2</cp:revision>
  <cp:lastPrinted>2024-03-26T06:42:00Z</cp:lastPrinted>
  <dcterms:created xsi:type="dcterms:W3CDTF">2024-03-28T05:09:00Z</dcterms:created>
  <dcterms:modified xsi:type="dcterms:W3CDTF">2024-03-28T05:09:00Z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CorelDRAW 2022</vt:lpwstr>
  </property>
  <property fmtid="{D5CDD505-2E9C-101B-9397-08002B2CF9AE}" pid="4" name="LastSaved">
    <vt:filetime>2022-06-28T00:00:00Z</vt:filetime>
  </property>
</Properties>
</file>