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05" w:rsidRPr="00FC4C03" w:rsidRDefault="00BD6505" w:rsidP="00BD6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03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Pr="00FC4C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всем </w:t>
      </w:r>
      <w:r w:rsidRPr="00FC4C03">
        <w:rPr>
          <w:rFonts w:ascii="Times New Roman" w:hAnsi="Times New Roman" w:cs="Times New Roman"/>
          <w:b/>
          <w:sz w:val="24"/>
          <w:szCs w:val="24"/>
        </w:rPr>
        <w:t>кандидат</w:t>
      </w:r>
      <w:r w:rsidRPr="00FC4C03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C4C03">
        <w:rPr>
          <w:rFonts w:ascii="Times New Roman" w:hAnsi="Times New Roman" w:cs="Times New Roman"/>
          <w:b/>
          <w:sz w:val="24"/>
          <w:szCs w:val="24"/>
        </w:rPr>
        <w:t xml:space="preserve">  необходимо предоставить: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32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33"/>
      <w:bookmarkEnd w:id="0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34"/>
      <w:bookmarkEnd w:id="1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35"/>
      <w:bookmarkEnd w:id="2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36"/>
      <w:bookmarkEnd w:id="3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37"/>
      <w:bookmarkEnd w:id="4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38"/>
      <w:bookmarkEnd w:id="5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9"/>
      <w:bookmarkEnd w:id="6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40"/>
      <w:bookmarkEnd w:id="7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z241"/>
      <w:bookmarkEnd w:id="8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Adults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айелтс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баллов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тойфл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BT)) – 60 – 65 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>баллов</w:t>
      </w:r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42"/>
      <w:bookmarkEnd w:id="9"/>
      <w:r w:rsidRPr="00FC4C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43"/>
      <w:bookmarkEnd w:id="10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44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Start w:id="13" w:name="_GoBack"/>
      <w:bookmarkEnd w:id="13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C4C03"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FC4C03">
        <w:rPr>
          <w:rFonts w:ascii="Times New Roman" w:hAnsi="Times New Roman" w:cs="Times New Roman"/>
          <w:color w:val="000000"/>
          <w:sz w:val="24"/>
          <w:szCs w:val="24"/>
        </w:rPr>
        <w:t>) для кандидата без стажа продолжительностью не менее 10 минут, с минимальным разрешением – 720 x 480.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45"/>
      <w:bookmarkEnd w:id="12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FC4C03" w:rsidRPr="00FC4C03" w:rsidRDefault="00FC4C03" w:rsidP="00FC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46"/>
      <w:bookmarkEnd w:id="14"/>
      <w:r w:rsidRPr="00FC4C03">
        <w:rPr>
          <w:rFonts w:ascii="Times New Roman" w:hAnsi="Times New Roman" w:cs="Times New Roman"/>
          <w:color w:val="000000"/>
          <w:sz w:val="24"/>
          <w:szCs w:val="24"/>
        </w:rPr>
        <w:t>      156. Отсутствие одного из документов, указанных в пункте 154 настоящих Правил, является основанием для возврата документов кандидату.</w:t>
      </w:r>
    </w:p>
    <w:bookmarkEnd w:id="15"/>
    <w:p w:rsidR="001513E6" w:rsidRPr="00FC4C03" w:rsidRDefault="001513E6" w:rsidP="00FC4C03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513E6" w:rsidRPr="00FC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D1"/>
    <w:rsid w:val="001513E6"/>
    <w:rsid w:val="009D5C30"/>
    <w:rsid w:val="00BD6505"/>
    <w:rsid w:val="00C05F7A"/>
    <w:rsid w:val="00DD16D1"/>
    <w:rsid w:val="00E47241"/>
    <w:rsid w:val="00E917B9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admin1</cp:lastModifiedBy>
  <cp:revision>7</cp:revision>
  <dcterms:created xsi:type="dcterms:W3CDTF">2023-03-09T07:20:00Z</dcterms:created>
  <dcterms:modified xsi:type="dcterms:W3CDTF">2023-09-22T15:22:00Z</dcterms:modified>
</cp:coreProperties>
</file>