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83" w:rsidRDefault="006E7283" w:rsidP="006E7283">
      <w:pPr>
        <w:pStyle w:val="a3"/>
        <w:ind w:left="184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158865" cy="410210"/>
                <wp:effectExtent l="0" t="0" r="0" b="2540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41021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283" w:rsidRPr="00524099" w:rsidRDefault="006E7283" w:rsidP="006E7283">
                            <w:pPr>
                              <w:tabs>
                                <w:tab w:val="left" w:pos="1447"/>
                              </w:tabs>
                              <w:ind w:left="749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524099"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>1.5</w:t>
                            </w:r>
                            <w:r w:rsidRPr="00524099"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ab/>
                            </w:r>
                            <w:r w:rsidR="00524099" w:rsidRPr="00524099"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>С</w:t>
                            </w:r>
                            <w:bookmarkStart w:id="0" w:name="_GoBack"/>
                            <w:r w:rsidR="00524099" w:rsidRPr="00524099">
                              <w:rPr>
                                <w:b/>
                                <w:i/>
                                <w:color w:val="2E5395"/>
                                <w:sz w:val="28"/>
                              </w:rPr>
                              <w:t>ОЗДАНИЕ ИНКЛЮЗИВНОЙ ОБРАЗОВАТЕЛЬНОЙ СРЕДЫ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1" o:spid="_x0000_s1027" type="#_x0000_t202" style="width:484.9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" fillcolor="#c5dfb3" stroked="f">
                <v:textbox inset="0,0,0,0">
                  <w:txbxContent>
                    <w:p w:rsidR="006E7283" w:rsidRPr="00524099" w:rsidRDefault="006E7283" w:rsidP="006E7283">
                      <w:pPr>
                        <w:tabs>
                          <w:tab w:val="left" w:pos="1447"/>
                        </w:tabs>
                        <w:ind w:left="749"/>
                        <w:rPr>
                          <w:b/>
                          <w:i/>
                          <w:sz w:val="28"/>
                        </w:rPr>
                      </w:pPr>
                      <w:r w:rsidRPr="00524099">
                        <w:rPr>
                          <w:b/>
                          <w:i/>
                          <w:color w:val="2E5395"/>
                          <w:sz w:val="28"/>
                        </w:rPr>
                        <w:t>1.5</w:t>
                      </w:r>
                      <w:r w:rsidRPr="00524099">
                        <w:rPr>
                          <w:b/>
                          <w:i/>
                          <w:color w:val="2E5395"/>
                          <w:sz w:val="28"/>
                        </w:rPr>
                        <w:tab/>
                      </w:r>
                      <w:r w:rsidR="00524099" w:rsidRPr="00524099">
                        <w:rPr>
                          <w:b/>
                          <w:i/>
                          <w:color w:val="2E5395"/>
                          <w:sz w:val="28"/>
                        </w:rPr>
                        <w:t>СОЗДАНИЕ ИНКЛЮЗИВНОЙ ОБРАЗОВАТЕЛЬНОЙ СРЕДЫ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7283" w:rsidRDefault="006E7283" w:rsidP="006E7283">
      <w:pPr>
        <w:pStyle w:val="a3"/>
        <w:spacing w:before="1"/>
        <w:ind w:left="0" w:firstLine="0"/>
        <w:jc w:val="left"/>
        <w:rPr>
          <w:sz w:val="10"/>
        </w:rPr>
      </w:pPr>
    </w:p>
    <w:p w:rsidR="006E7283" w:rsidRDefault="006E7283" w:rsidP="006E7283">
      <w:pPr>
        <w:pStyle w:val="a3"/>
        <w:spacing w:before="89"/>
        <w:ind w:right="271" w:firstLine="720"/>
      </w:pPr>
      <w:r>
        <w:t>Инклюзивная образовательная среда предполагает создание оптимальных</w:t>
      </w:r>
      <w:r>
        <w:rPr>
          <w:spacing w:val="-67"/>
        </w:rPr>
        <w:t xml:space="preserve"> </w:t>
      </w:r>
      <w:r>
        <w:rPr>
          <w:spacing w:val="-1"/>
        </w:rPr>
        <w:t>условий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максимального</w:t>
      </w:r>
      <w:r>
        <w:rPr>
          <w:spacing w:val="-17"/>
        </w:rPr>
        <w:t xml:space="preserve"> </w:t>
      </w:r>
      <w:r>
        <w:rPr>
          <w:spacing w:val="-1"/>
        </w:rPr>
        <w:t>удовлетворения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потребностей</w:t>
      </w:r>
      <w:r>
        <w:rPr>
          <w:spacing w:val="-17"/>
        </w:rPr>
        <w:t xml:space="preserve"> </w:t>
      </w:r>
      <w:r>
        <w:t>всех</w:t>
      </w:r>
      <w:r>
        <w:rPr>
          <w:spacing w:val="-68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их успешной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трудоустройства.</w:t>
      </w:r>
    </w:p>
    <w:p w:rsidR="006E7283" w:rsidRDefault="006E7283" w:rsidP="006E7283">
      <w:pPr>
        <w:pStyle w:val="a3"/>
        <w:ind w:right="278"/>
      </w:pPr>
      <w:r>
        <w:t>Ключевыми условиями создания инклюзивной образовательной среды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образования являются: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spacing w:before="1" w:line="322" w:lineRule="exact"/>
        <w:ind w:left="1206" w:hanging="286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НПА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ind w:right="270" w:firstLine="708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безбарьерной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(адаптация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пространства);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ind w:right="270" w:firstLine="708"/>
        <w:jc w:val="both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потребностям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spacing w:before="1"/>
        <w:ind w:right="277" w:firstLine="708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образовательно-воспитательных методик,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средств;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ind w:right="276" w:firstLine="708"/>
        <w:jc w:val="both"/>
        <w:rPr>
          <w:sz w:val="28"/>
        </w:rPr>
      </w:pPr>
      <w:r>
        <w:rPr>
          <w:sz w:val="28"/>
        </w:rPr>
        <w:t>личностная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5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(принятие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идеи</w:t>
      </w:r>
      <w:r>
        <w:rPr>
          <w:spacing w:val="-15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 саморазвитие);</w:t>
      </w:r>
    </w:p>
    <w:p w:rsidR="006E7283" w:rsidRDefault="006E7283" w:rsidP="006E7283">
      <w:pPr>
        <w:pStyle w:val="a5"/>
        <w:numPr>
          <w:ilvl w:val="0"/>
          <w:numId w:val="1"/>
        </w:numPr>
        <w:tabs>
          <w:tab w:val="left" w:pos="1207"/>
        </w:tabs>
        <w:spacing w:line="242" w:lineRule="auto"/>
        <w:ind w:right="277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«семья-школа-общество».</w:t>
      </w:r>
    </w:p>
    <w:p w:rsidR="006E7283" w:rsidRDefault="006E7283" w:rsidP="006E7283">
      <w:pPr>
        <w:pStyle w:val="a3"/>
        <w:ind w:right="270" w:firstLine="720"/>
      </w:pPr>
      <w:r>
        <w:t>Организациям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сфокусировать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формировании инклюзивной культуры, в основе которой лежит принятие 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философии</w:t>
      </w:r>
      <w:r>
        <w:rPr>
          <w:spacing w:val="-1"/>
        </w:rPr>
        <w:t xml:space="preserve"> </w:t>
      </w:r>
      <w:r>
        <w:t>инклюзии в</w:t>
      </w:r>
      <w:r>
        <w:rPr>
          <w:spacing w:val="-1"/>
        </w:rPr>
        <w:t xml:space="preserve"> </w:t>
      </w:r>
      <w:r>
        <w:t>целом.</w:t>
      </w:r>
    </w:p>
    <w:p w:rsidR="006E7283" w:rsidRDefault="006E7283" w:rsidP="006E7283">
      <w:pPr>
        <w:pStyle w:val="a3"/>
        <w:ind w:right="270" w:firstLine="720"/>
      </w:pP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стратегии</w:t>
      </w:r>
      <w:r>
        <w:rPr>
          <w:spacing w:val="-10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привлечением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 социального педагога, специального педагога и др.) и включением</w:t>
      </w:r>
      <w:r>
        <w:rPr>
          <w:spacing w:val="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инклюзивный</w:t>
      </w:r>
      <w:r>
        <w:rPr>
          <w:spacing w:val="-4"/>
        </w:rPr>
        <w:t xml:space="preserve"> </w:t>
      </w:r>
      <w:r>
        <w:t>образовательный процесс.</w:t>
      </w:r>
    </w:p>
    <w:p w:rsidR="006E7283" w:rsidRDefault="006E7283" w:rsidP="006E7283">
      <w:pPr>
        <w:pStyle w:val="a3"/>
        <w:ind w:right="276" w:firstLine="720"/>
      </w:pPr>
      <w:r>
        <w:t>Реализация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тесном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партнерами (ПМПК, КППК, РЦ и др.), а также с другими заинтересованными</w:t>
      </w:r>
      <w:r>
        <w:rPr>
          <w:spacing w:val="1"/>
        </w:rPr>
        <w:t xml:space="preserve"> </w:t>
      </w:r>
      <w:r>
        <w:t>организациями.</w:t>
      </w:r>
    </w:p>
    <w:p w:rsidR="006E7283" w:rsidRDefault="006E7283" w:rsidP="006E7283">
      <w:pPr>
        <w:pStyle w:val="a3"/>
        <w:ind w:right="276" w:firstLine="720"/>
      </w:pPr>
      <w:r>
        <w:t>Одним из эффективных путей создания инклюзивной образовательной</w:t>
      </w:r>
      <w:r>
        <w:rPr>
          <w:spacing w:val="1"/>
        </w:rPr>
        <w:t xml:space="preserve"> </w:t>
      </w:r>
      <w:r>
        <w:rPr>
          <w:spacing w:val="-1"/>
        </w:rPr>
        <w:t>среды</w:t>
      </w:r>
      <w:r>
        <w:rPr>
          <w:spacing w:val="-15"/>
        </w:rPr>
        <w:t xml:space="preserve"> </w:t>
      </w:r>
      <w:r>
        <w:rPr>
          <w:spacing w:val="-1"/>
        </w:rPr>
        <w:t>является</w:t>
      </w:r>
      <w:r>
        <w:rPr>
          <w:spacing w:val="-15"/>
        </w:rPr>
        <w:t xml:space="preserve"> </w:t>
      </w:r>
      <w:r>
        <w:t>проведение</w:t>
      </w:r>
      <w:r>
        <w:rPr>
          <w:spacing w:val="-17"/>
        </w:rPr>
        <w:t xml:space="preserve"> </w:t>
      </w:r>
      <w:r>
        <w:t>постоянного</w:t>
      </w:r>
      <w:r>
        <w:rPr>
          <w:spacing w:val="-16"/>
        </w:rPr>
        <w:t xml:space="preserve"> </w:t>
      </w:r>
      <w:r>
        <w:t>мониторинга</w:t>
      </w:r>
      <w:r>
        <w:rPr>
          <w:spacing w:val="-15"/>
        </w:rPr>
        <w:t xml:space="preserve"> </w:t>
      </w:r>
      <w:r>
        <w:t>(самооценки)</w:t>
      </w:r>
      <w:r>
        <w:rPr>
          <w:spacing w:val="-17"/>
        </w:rPr>
        <w:t xml:space="preserve"> </w:t>
      </w:r>
      <w:r>
        <w:t>организаций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инклюзивной</w:t>
      </w:r>
      <w:r>
        <w:rPr>
          <w:spacing w:val="-4"/>
        </w:rPr>
        <w:t xml:space="preserve"> </w:t>
      </w:r>
      <w:r>
        <w:t>практики.</w:t>
      </w:r>
    </w:p>
    <w:p w:rsidR="001D3955" w:rsidRDefault="001D3955"/>
    <w:p w:rsidR="00D44B57" w:rsidRDefault="00D44B57">
      <w:r w:rsidRPr="00D44B57">
        <w:rPr>
          <w:noProof/>
          <w:lang w:eastAsia="ru-RU"/>
        </w:rPr>
        <w:lastRenderedPageBreak/>
        <w:drawing>
          <wp:inline distT="0" distB="0" distL="0" distR="0" wp14:anchorId="61E6F86E" wp14:editId="74D58147">
            <wp:extent cx="6769100" cy="45847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0046" cy="458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57" w:rsidRDefault="00D44B57"/>
    <w:p w:rsidR="00D44B57" w:rsidRDefault="00D44B57">
      <w:pPr>
        <w:rPr>
          <w:lang w:val="kk-KZ"/>
        </w:rPr>
      </w:pPr>
      <w:r w:rsidRPr="00D44B57">
        <w:rPr>
          <w:noProof/>
          <w:lang w:eastAsia="ru-RU"/>
        </w:rPr>
        <w:drawing>
          <wp:inline distT="0" distB="0" distL="0" distR="0" wp14:anchorId="6F91A0B7" wp14:editId="40CF86D7">
            <wp:extent cx="6718300" cy="47498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9238" cy="475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472" w:rsidRPr="001B3472" w:rsidRDefault="001B3472">
      <w:pPr>
        <w:rPr>
          <w:lang w:val="kk-KZ"/>
        </w:rPr>
      </w:pPr>
      <w:r w:rsidRPr="001B3472">
        <w:rPr>
          <w:lang w:val="kk-KZ"/>
        </w:rPr>
        <w:t>content/view/76/321335114</w:t>
      </w:r>
    </w:p>
    <w:sectPr w:rsidR="001B3472" w:rsidRPr="001B3472" w:rsidSect="00D44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08A"/>
    <w:multiLevelType w:val="multilevel"/>
    <w:tmpl w:val="022A4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00134"/>
    <w:multiLevelType w:val="hybridMultilevel"/>
    <w:tmpl w:val="9CEEF788"/>
    <w:lvl w:ilvl="0" w:tplc="A0C883FE">
      <w:numFmt w:val="bullet"/>
      <w:lvlText w:val="–"/>
      <w:lvlJc w:val="left"/>
      <w:pPr>
        <w:ind w:left="213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463D60">
      <w:numFmt w:val="bullet"/>
      <w:lvlText w:val="•"/>
      <w:lvlJc w:val="left"/>
      <w:pPr>
        <w:ind w:left="21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D8A7B70">
      <w:numFmt w:val="bullet"/>
      <w:lvlText w:val="•"/>
      <w:lvlJc w:val="left"/>
      <w:pPr>
        <w:ind w:left="2201" w:hanging="274"/>
      </w:pPr>
      <w:rPr>
        <w:rFonts w:hint="default"/>
        <w:lang w:val="ru-RU" w:eastAsia="en-US" w:bidi="ar-SA"/>
      </w:rPr>
    </w:lvl>
    <w:lvl w:ilvl="3" w:tplc="FA6A6A08">
      <w:numFmt w:val="bullet"/>
      <w:lvlText w:val="•"/>
      <w:lvlJc w:val="left"/>
      <w:pPr>
        <w:ind w:left="3191" w:hanging="274"/>
      </w:pPr>
      <w:rPr>
        <w:rFonts w:hint="default"/>
        <w:lang w:val="ru-RU" w:eastAsia="en-US" w:bidi="ar-SA"/>
      </w:rPr>
    </w:lvl>
    <w:lvl w:ilvl="4" w:tplc="45DC9BEC">
      <w:numFmt w:val="bullet"/>
      <w:lvlText w:val="•"/>
      <w:lvlJc w:val="left"/>
      <w:pPr>
        <w:ind w:left="4182" w:hanging="274"/>
      </w:pPr>
      <w:rPr>
        <w:rFonts w:hint="default"/>
        <w:lang w:val="ru-RU" w:eastAsia="en-US" w:bidi="ar-SA"/>
      </w:rPr>
    </w:lvl>
    <w:lvl w:ilvl="5" w:tplc="500AE9D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676E1A6">
      <w:numFmt w:val="bullet"/>
      <w:lvlText w:val="•"/>
      <w:lvlJc w:val="left"/>
      <w:pPr>
        <w:ind w:left="6163" w:hanging="274"/>
      </w:pPr>
      <w:rPr>
        <w:rFonts w:hint="default"/>
        <w:lang w:val="ru-RU" w:eastAsia="en-US" w:bidi="ar-SA"/>
      </w:rPr>
    </w:lvl>
    <w:lvl w:ilvl="7" w:tplc="1AFC9FDC">
      <w:numFmt w:val="bullet"/>
      <w:lvlText w:val="•"/>
      <w:lvlJc w:val="left"/>
      <w:pPr>
        <w:ind w:left="7154" w:hanging="274"/>
      </w:pPr>
      <w:rPr>
        <w:rFonts w:hint="default"/>
        <w:lang w:val="ru-RU" w:eastAsia="en-US" w:bidi="ar-SA"/>
      </w:rPr>
    </w:lvl>
    <w:lvl w:ilvl="8" w:tplc="3D569462">
      <w:numFmt w:val="bullet"/>
      <w:lvlText w:val="•"/>
      <w:lvlJc w:val="left"/>
      <w:pPr>
        <w:ind w:left="8145" w:hanging="274"/>
      </w:pPr>
      <w:rPr>
        <w:rFonts w:hint="default"/>
        <w:lang w:val="ru-RU" w:eastAsia="en-US" w:bidi="ar-SA"/>
      </w:rPr>
    </w:lvl>
  </w:abstractNum>
  <w:abstractNum w:abstractNumId="2">
    <w:nsid w:val="4DD9330E"/>
    <w:multiLevelType w:val="hybridMultilevel"/>
    <w:tmpl w:val="D458C65C"/>
    <w:lvl w:ilvl="0" w:tplc="2CFAD912">
      <w:numFmt w:val="bullet"/>
      <w:lvlText w:val="-"/>
      <w:lvlJc w:val="left"/>
      <w:pPr>
        <w:ind w:left="21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905482">
      <w:numFmt w:val="bullet"/>
      <w:lvlText w:val="•"/>
      <w:lvlJc w:val="left"/>
      <w:pPr>
        <w:ind w:left="1210" w:hanging="207"/>
      </w:pPr>
      <w:rPr>
        <w:rFonts w:hint="default"/>
        <w:lang w:val="ru-RU" w:eastAsia="en-US" w:bidi="ar-SA"/>
      </w:rPr>
    </w:lvl>
    <w:lvl w:ilvl="2" w:tplc="7E5C0F36">
      <w:numFmt w:val="bullet"/>
      <w:lvlText w:val="•"/>
      <w:lvlJc w:val="left"/>
      <w:pPr>
        <w:ind w:left="2201" w:hanging="207"/>
      </w:pPr>
      <w:rPr>
        <w:rFonts w:hint="default"/>
        <w:lang w:val="ru-RU" w:eastAsia="en-US" w:bidi="ar-SA"/>
      </w:rPr>
    </w:lvl>
    <w:lvl w:ilvl="3" w:tplc="0B980346">
      <w:numFmt w:val="bullet"/>
      <w:lvlText w:val="•"/>
      <w:lvlJc w:val="left"/>
      <w:pPr>
        <w:ind w:left="3191" w:hanging="207"/>
      </w:pPr>
      <w:rPr>
        <w:rFonts w:hint="default"/>
        <w:lang w:val="ru-RU" w:eastAsia="en-US" w:bidi="ar-SA"/>
      </w:rPr>
    </w:lvl>
    <w:lvl w:ilvl="4" w:tplc="0EFC312E">
      <w:numFmt w:val="bullet"/>
      <w:lvlText w:val="•"/>
      <w:lvlJc w:val="left"/>
      <w:pPr>
        <w:ind w:left="4182" w:hanging="207"/>
      </w:pPr>
      <w:rPr>
        <w:rFonts w:hint="default"/>
        <w:lang w:val="ru-RU" w:eastAsia="en-US" w:bidi="ar-SA"/>
      </w:rPr>
    </w:lvl>
    <w:lvl w:ilvl="5" w:tplc="2626DED6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70E74A2">
      <w:numFmt w:val="bullet"/>
      <w:lvlText w:val="•"/>
      <w:lvlJc w:val="left"/>
      <w:pPr>
        <w:ind w:left="6163" w:hanging="207"/>
      </w:pPr>
      <w:rPr>
        <w:rFonts w:hint="default"/>
        <w:lang w:val="ru-RU" w:eastAsia="en-US" w:bidi="ar-SA"/>
      </w:rPr>
    </w:lvl>
    <w:lvl w:ilvl="7" w:tplc="E41A3C9C">
      <w:numFmt w:val="bullet"/>
      <w:lvlText w:val="•"/>
      <w:lvlJc w:val="left"/>
      <w:pPr>
        <w:ind w:left="7154" w:hanging="207"/>
      </w:pPr>
      <w:rPr>
        <w:rFonts w:hint="default"/>
        <w:lang w:val="ru-RU" w:eastAsia="en-US" w:bidi="ar-SA"/>
      </w:rPr>
    </w:lvl>
    <w:lvl w:ilvl="8" w:tplc="7BAAC54C">
      <w:numFmt w:val="bullet"/>
      <w:lvlText w:val="•"/>
      <w:lvlJc w:val="left"/>
      <w:pPr>
        <w:ind w:left="8145" w:hanging="207"/>
      </w:pPr>
      <w:rPr>
        <w:rFonts w:hint="default"/>
        <w:lang w:val="ru-RU" w:eastAsia="en-US" w:bidi="ar-SA"/>
      </w:rPr>
    </w:lvl>
  </w:abstractNum>
  <w:abstractNum w:abstractNumId="3">
    <w:nsid w:val="65611644"/>
    <w:multiLevelType w:val="multilevel"/>
    <w:tmpl w:val="65611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DA"/>
    <w:rsid w:val="001B3472"/>
    <w:rsid w:val="001D3955"/>
    <w:rsid w:val="00524099"/>
    <w:rsid w:val="0063322E"/>
    <w:rsid w:val="006A6593"/>
    <w:rsid w:val="006E7283"/>
    <w:rsid w:val="007F25DA"/>
    <w:rsid w:val="00D44B57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7283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72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6E7283"/>
    <w:pPr>
      <w:ind w:left="213" w:firstLine="708"/>
    </w:pPr>
  </w:style>
  <w:style w:type="paragraph" w:styleId="a7">
    <w:name w:val="No Spacing"/>
    <w:link w:val="a8"/>
    <w:uiPriority w:val="1"/>
    <w:qFormat/>
    <w:rsid w:val="006A659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A6593"/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6A6593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44B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7283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72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6E7283"/>
    <w:pPr>
      <w:ind w:left="213" w:firstLine="708"/>
    </w:pPr>
  </w:style>
  <w:style w:type="paragraph" w:styleId="a7">
    <w:name w:val="No Spacing"/>
    <w:link w:val="a8"/>
    <w:uiPriority w:val="1"/>
    <w:qFormat/>
    <w:rsid w:val="006A659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6A6593"/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6A6593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44B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L10</dc:creator>
  <cp:lastModifiedBy>Пользователь Windows</cp:lastModifiedBy>
  <cp:revision>2</cp:revision>
  <dcterms:created xsi:type="dcterms:W3CDTF">2024-01-15T10:21:00Z</dcterms:created>
  <dcterms:modified xsi:type="dcterms:W3CDTF">2024-01-15T10:21:00Z</dcterms:modified>
</cp:coreProperties>
</file>