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d39e" w14:textId="0e8d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 (далее – организации образования).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особых образовательных потребностей – определение необходимых специальных условий для получения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психолого-педагогического сопровождения в организациях образования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Психолого-педагогического сопровождение включает в себя: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оценка особых образовательных потребностей лиц (детей) с особыми образовательными потребностями;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консультативно-методическая помощь педагогам и семье лиц (детей) с особыми образовательными потребностями;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Психолого-педагогическое сопровождение осуществляется на основании оценки образовательных потребностей лиц (детей):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психолого-педагогического сопровождения включает следующие социально-психологические и педагогические условия: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"Нумикон", системы Монтессори).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284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 Реестре государственной регистрации нормативных правовых актов под № 32984).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государственной регистрации нормативных правовых актов под № 13272);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Психолого-педагогическое сопровождение в организациях образования состоит из двух этапов: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вне урочное время.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нравственного здоровья лиц (детей) с особыми образовательными потребностями.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Продолжительность индивидуального, подгруппового и группового занятия в дошкольной организации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Администрация и педагоги: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работе коллегиальных органов управления организации образования;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повышают квалификацию по вопросам психолого-педагогического сопровождения;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досрочно проходят аттестацию с целью повышения категории;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