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83" w:rsidRPr="00840383" w:rsidRDefault="00840383" w:rsidP="00840383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</w:pPr>
      <w:r w:rsidRPr="0084038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t>Оценочный лист кандидата на вакантную или временно вакантную должность педагога</w:t>
      </w:r>
      <w:r w:rsidRPr="0084038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  <w:t>__________________________________________________________</w:t>
      </w:r>
      <w:r w:rsidRPr="00840383">
        <w:rPr>
          <w:rFonts w:ascii="Times New Roman" w:eastAsia="Times New Roman" w:hAnsi="Times New Roman" w:cs="Times New Roman"/>
          <w:color w:val="1E1E1E"/>
          <w:sz w:val="32"/>
          <w:szCs w:val="32"/>
          <w:lang w:eastAsia="ru-RU"/>
        </w:rPr>
        <w:br/>
        <w:t>(фамилия, имя, отчество (при его наличии))</w:t>
      </w:r>
    </w:p>
    <w:tbl>
      <w:tblPr>
        <w:tblW w:w="10365" w:type="dxa"/>
        <w:tblInd w:w="-85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2854"/>
        <w:gridCol w:w="4039"/>
        <w:gridCol w:w="3065"/>
      </w:tblGrid>
      <w:tr w:rsidR="00840383" w:rsidRPr="00840383" w:rsidTr="008403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0" w:name="z492"/>
            <w:bookmarkStart w:id="1" w:name="z491"/>
            <w:bookmarkStart w:id="2" w:name="z489"/>
            <w:bookmarkStart w:id="3" w:name="z488"/>
            <w:bookmarkEnd w:id="0"/>
            <w:bookmarkEnd w:id="1"/>
            <w:bookmarkEnd w:id="2"/>
            <w:bookmarkEnd w:id="3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40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Подтверждающий документ</w:t>
            </w:r>
          </w:p>
        </w:tc>
        <w:tc>
          <w:tcPr>
            <w:tcW w:w="3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Кол-во баллов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(от 1 до 20)</w:t>
            </w:r>
          </w:p>
        </w:tc>
      </w:tr>
      <w:tr w:rsidR="00840383" w:rsidRPr="00840383" w:rsidTr="008403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4" w:name="z501"/>
            <w:bookmarkStart w:id="5" w:name="z500"/>
            <w:bookmarkStart w:id="6" w:name="z495"/>
            <w:bookmarkStart w:id="7" w:name="z494"/>
            <w:bookmarkEnd w:id="4"/>
            <w:bookmarkEnd w:id="5"/>
            <w:bookmarkEnd w:id="6"/>
            <w:bookmarkEnd w:id="7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40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Копии диплома об образовании и приложения к диплому</w:t>
            </w:r>
          </w:p>
        </w:tc>
        <w:tc>
          <w:tcPr>
            <w:tcW w:w="3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Техническое и профессиональное = 1 балл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8" w:name="z497"/>
            <w:bookmarkEnd w:id="8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Высшее очное = 2 баллов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" w:name="z498"/>
            <w:bookmarkEnd w:id="9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Высшее очное с отличием = 3 балла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0" w:name="z499"/>
            <w:bookmarkEnd w:id="10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Магистр = 5 баллов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Высшее заочное/дистанционное = минус 2 балла</w:t>
            </w:r>
          </w:p>
        </w:tc>
      </w:tr>
      <w:tr w:rsidR="00840383" w:rsidRPr="00840383" w:rsidTr="008403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1" w:name="z508"/>
            <w:bookmarkStart w:id="12" w:name="z507"/>
            <w:bookmarkStart w:id="13" w:name="z504"/>
            <w:bookmarkStart w:id="14" w:name="z503"/>
            <w:bookmarkEnd w:id="11"/>
            <w:bookmarkEnd w:id="12"/>
            <w:bookmarkEnd w:id="13"/>
            <w:bookmarkEnd w:id="14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Ученая/академическая степень</w:t>
            </w:r>
          </w:p>
        </w:tc>
        <w:tc>
          <w:tcPr>
            <w:tcW w:w="40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Копии диплома об образовании и приложения к диплому</w:t>
            </w:r>
          </w:p>
        </w:tc>
        <w:tc>
          <w:tcPr>
            <w:tcW w:w="3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PHD-доктор = 10 баллов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15" w:name="z506"/>
            <w:bookmarkEnd w:id="15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Доктор наук = 10 баллов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Кандидат наук = 10 баллов</w:t>
            </w:r>
          </w:p>
        </w:tc>
      </w:tr>
      <w:tr w:rsidR="00840383" w:rsidRPr="00840383" w:rsidTr="008403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6" w:name="z513"/>
            <w:bookmarkStart w:id="17" w:name="z512"/>
            <w:bookmarkStart w:id="18" w:name="z511"/>
            <w:bookmarkStart w:id="19" w:name="z510"/>
            <w:bookmarkEnd w:id="16"/>
            <w:bookmarkEnd w:id="17"/>
            <w:bookmarkEnd w:id="18"/>
            <w:bookmarkEnd w:id="19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Результаты прохождения сертификации для кандидатов без стажа</w:t>
            </w:r>
          </w:p>
        </w:tc>
        <w:tc>
          <w:tcPr>
            <w:tcW w:w="40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Сертификат</w:t>
            </w:r>
          </w:p>
        </w:tc>
        <w:tc>
          <w:tcPr>
            <w:tcW w:w="3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квалификационная категория "педагог" плюс 5 баллов</w:t>
            </w:r>
          </w:p>
        </w:tc>
      </w:tr>
      <w:tr w:rsidR="00840383" w:rsidRPr="00840383" w:rsidTr="008403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0" w:name="z524"/>
            <w:bookmarkStart w:id="21" w:name="z523"/>
            <w:bookmarkStart w:id="22" w:name="z516"/>
            <w:bookmarkStart w:id="23" w:name="z515"/>
            <w:bookmarkEnd w:id="20"/>
            <w:bookmarkEnd w:id="21"/>
            <w:bookmarkEnd w:id="22"/>
            <w:bookmarkEnd w:id="23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40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Удостоверение, иной документ</w:t>
            </w:r>
          </w:p>
        </w:tc>
        <w:tc>
          <w:tcPr>
            <w:tcW w:w="3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2 категория = 1 балл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4" w:name="z518"/>
            <w:bookmarkEnd w:id="24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 категория = 2 балла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5" w:name="z519"/>
            <w:bookmarkEnd w:id="25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Высшая категория = 3 балла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6" w:name="z520"/>
            <w:bookmarkEnd w:id="26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Педагог-модератор = 3 балла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7" w:name="z521"/>
            <w:bookmarkEnd w:id="27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Педагог-эксперт = 5 баллов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28" w:name="z522"/>
            <w:bookmarkEnd w:id="28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Педагог-исследователь = 7 баллов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Педагог-мастер = 10 баллов</w:t>
            </w:r>
          </w:p>
        </w:tc>
      </w:tr>
      <w:tr w:rsidR="00840383" w:rsidRPr="00840383" w:rsidTr="008403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29" w:name="z531"/>
            <w:bookmarkStart w:id="30" w:name="z530"/>
            <w:bookmarkStart w:id="31" w:name="z527"/>
            <w:bookmarkStart w:id="32" w:name="z526"/>
            <w:bookmarkEnd w:id="29"/>
            <w:bookmarkEnd w:id="30"/>
            <w:bookmarkEnd w:id="31"/>
            <w:bookmarkEnd w:id="32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Опыт административной и методической деятельности</w:t>
            </w:r>
          </w:p>
        </w:tc>
        <w:tc>
          <w:tcPr>
            <w:tcW w:w="40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Методист (стаж в должности не менее 2 лет) = 1 балл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33" w:name="z529"/>
            <w:bookmarkEnd w:id="33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заместитель директора (стаж в должности не менее 2 лет) = 3 балла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директор (стаж в должности не менее 2 лет) = 5 баллов</w:t>
            </w:r>
          </w:p>
        </w:tc>
      </w:tr>
      <w:tr w:rsidR="00840383" w:rsidRPr="00840383" w:rsidTr="008403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34" w:name="z537"/>
            <w:bookmarkStart w:id="35" w:name="z536"/>
            <w:bookmarkStart w:id="36" w:name="z534"/>
            <w:bookmarkStart w:id="37" w:name="z533"/>
            <w:bookmarkEnd w:id="34"/>
            <w:bookmarkEnd w:id="35"/>
            <w:bookmarkEnd w:id="36"/>
            <w:bookmarkEnd w:id="37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Для педагогов, впервые поступающих на работу</w:t>
            </w:r>
          </w:p>
        </w:tc>
        <w:tc>
          <w:tcPr>
            <w:tcW w:w="40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Приложение к диплому об образовании</w:t>
            </w:r>
          </w:p>
        </w:tc>
        <w:tc>
          <w:tcPr>
            <w:tcW w:w="3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Результаты педагогической/ профессиональной практики "отлично" = 1 балл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"хорошо" = 0,5 балла</w:t>
            </w:r>
          </w:p>
        </w:tc>
      </w:tr>
      <w:tr w:rsidR="00840383" w:rsidRPr="00840383" w:rsidTr="008403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38" w:name="z543"/>
            <w:bookmarkStart w:id="39" w:name="z542"/>
            <w:bookmarkStart w:id="40" w:name="z540"/>
            <w:bookmarkStart w:id="41" w:name="z539"/>
            <w:bookmarkEnd w:id="38"/>
            <w:bookmarkEnd w:id="39"/>
            <w:bookmarkEnd w:id="40"/>
            <w:bookmarkEnd w:id="41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Рекомендательное письмо с предыдущего места работы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(по должности педагога) или учебы</w:t>
            </w:r>
          </w:p>
        </w:tc>
        <w:tc>
          <w:tcPr>
            <w:tcW w:w="40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Рекомендательное письмо (организация образования, объявившая конкурс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Наличие положительного рекомендательного письма = 3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балла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Негативное рекомендательное письмо = минус 3 баллов</w:t>
            </w:r>
          </w:p>
        </w:tc>
      </w:tr>
      <w:tr w:rsidR="00840383" w:rsidRPr="00840383" w:rsidTr="008403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42" w:name="z555"/>
            <w:bookmarkStart w:id="43" w:name="z554"/>
            <w:bookmarkStart w:id="44" w:name="z548"/>
            <w:bookmarkStart w:id="45" w:name="z545"/>
            <w:bookmarkEnd w:id="42"/>
            <w:bookmarkEnd w:id="43"/>
            <w:bookmarkEnd w:id="44"/>
            <w:bookmarkEnd w:id="45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40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- дипломы, грамоты победителей олимпиад и конкурсов, научных проектов обучающихся;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6" w:name="z547"/>
            <w:bookmarkEnd w:id="46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- дипломы, грамоты победителей олимпиад и конкурсов учителя;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- государственная награда</w:t>
            </w:r>
          </w:p>
        </w:tc>
        <w:tc>
          <w:tcPr>
            <w:tcW w:w="3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призеры олимпиад и конкурсов = 0,5 балла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7" w:name="z550"/>
            <w:bookmarkEnd w:id="47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научных проектов = 1 балл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8" w:name="z551"/>
            <w:bookmarkEnd w:id="48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призеры олимпиад и конкурсов = 3 балла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49" w:name="z552"/>
            <w:bookmarkEnd w:id="49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участник конкурса "Лучший педагог" = 1 балл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0" w:name="z553"/>
            <w:bookmarkEnd w:id="50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призер конкурса "Лучший педагог" = 5 баллов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обладатель медали "</w:t>
            </w:r>
            <w:proofErr w:type="spellStart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еңбек</w:t>
            </w:r>
            <w:proofErr w:type="spellEnd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сіңірген</w:t>
            </w:r>
            <w:proofErr w:type="spellEnd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ұстазы</w:t>
            </w:r>
            <w:proofErr w:type="spellEnd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" = 10 баллов</w:t>
            </w:r>
          </w:p>
        </w:tc>
      </w:tr>
      <w:tr w:rsidR="00840383" w:rsidRPr="00840383" w:rsidTr="008403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51" w:name="z562"/>
            <w:bookmarkStart w:id="52" w:name="z561"/>
            <w:bookmarkStart w:id="53" w:name="z558"/>
            <w:bookmarkStart w:id="54" w:name="z557"/>
            <w:bookmarkEnd w:id="51"/>
            <w:bookmarkEnd w:id="52"/>
            <w:bookmarkEnd w:id="53"/>
            <w:bookmarkEnd w:id="54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Методическая деятельность</w:t>
            </w:r>
          </w:p>
        </w:tc>
        <w:tc>
          <w:tcPr>
            <w:tcW w:w="40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-авторские работы и публикации</w:t>
            </w:r>
          </w:p>
        </w:tc>
        <w:tc>
          <w:tcPr>
            <w:tcW w:w="3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автор или соавтор учебников и (или) УМК, включенных в перечень МОН РК = 5 баллов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55" w:name="z560"/>
            <w:bookmarkEnd w:id="55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автор или соавтор учебников и (или) УМК, включенных в перечень РУМС = 2 балла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Scopus</w:t>
            </w:r>
            <w:proofErr w:type="spellEnd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= 3 балла</w:t>
            </w:r>
          </w:p>
        </w:tc>
      </w:tr>
      <w:tr w:rsidR="00840383" w:rsidRPr="00840383" w:rsidTr="008403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56" w:name="z571"/>
            <w:bookmarkStart w:id="57" w:name="z570"/>
            <w:bookmarkStart w:id="58" w:name="z565"/>
            <w:bookmarkStart w:id="59" w:name="z564"/>
            <w:bookmarkEnd w:id="56"/>
            <w:bookmarkEnd w:id="57"/>
            <w:bookmarkEnd w:id="58"/>
            <w:bookmarkEnd w:id="59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40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наставник = 0,5 балла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0" w:name="z567"/>
            <w:bookmarkEnd w:id="60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руководство МО = 2 балла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1" w:name="z568"/>
            <w:bookmarkEnd w:id="61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преподавание на 2 языках, русский/казахский = 2 балла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62" w:name="z569"/>
            <w:bookmarkEnd w:id="62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иностранный/русский, иностранный/казахский) = 3 балла,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840383" w:rsidRPr="00840383" w:rsidTr="008403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63" w:name="z611"/>
            <w:bookmarkStart w:id="64" w:name="z610"/>
            <w:bookmarkStart w:id="65" w:name="z605"/>
            <w:bookmarkStart w:id="66" w:name="z573"/>
            <w:bookmarkEnd w:id="63"/>
            <w:bookmarkEnd w:id="64"/>
            <w:bookmarkEnd w:id="65"/>
            <w:bookmarkEnd w:id="66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Курсовая подготовка</w:t>
            </w:r>
          </w:p>
        </w:tc>
        <w:tc>
          <w:tcPr>
            <w:tcW w:w="40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-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сертификаты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предметной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подготовки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;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67" w:name="z575"/>
            <w:bookmarkEnd w:id="67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-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сертификат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цифровую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грамотность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,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68" w:name="z576"/>
            <w:bookmarkEnd w:id="68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КАЗТЕСТ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,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69" w:name="z577"/>
            <w:bookmarkEnd w:id="69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IELTS;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70" w:name="z578"/>
            <w:bookmarkEnd w:id="70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TOEFL;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71" w:name="z579"/>
            <w:bookmarkEnd w:id="71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DELF;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72" w:name="z580"/>
            <w:bookmarkEnd w:id="72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Goethe </w:t>
            </w:r>
            <w:proofErr w:type="spellStart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Zertifikat</w:t>
            </w:r>
            <w:proofErr w:type="spellEnd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,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обучение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по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программам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"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Основы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программирования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Python", "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Обучение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работе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Microsoft"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73" w:name="z581"/>
            <w:bookmarkEnd w:id="73"/>
            <w:proofErr w:type="spellStart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Курсера</w:t>
            </w:r>
            <w:proofErr w:type="spellEnd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74" w:name="z582"/>
            <w:bookmarkEnd w:id="74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Международные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курсы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: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75" w:name="z583"/>
            <w:bookmarkEnd w:id="75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lastRenderedPageBreak/>
              <w:t>TEFL Cambridge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76" w:name="z584"/>
            <w:bookmarkEnd w:id="76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"CELTA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77" w:name="z585"/>
            <w:bookmarkEnd w:id="77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(Certificate in Teaching English to Speakers of Other Languages)"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78" w:name="z586"/>
            <w:bookmarkEnd w:id="78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CELT-P (Certificate in English Language Teaching – Primary)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79" w:name="z587"/>
            <w:bookmarkEnd w:id="79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DELTA (Diploma in Teaching English to Speakers of Other Languages)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80" w:name="z588"/>
            <w:bookmarkEnd w:id="80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CELT-S (Certificate in English Language Teaching – Secondary)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81" w:name="z589"/>
            <w:bookmarkEnd w:id="81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"TKT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82" w:name="z590"/>
            <w:bookmarkEnd w:id="82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Teaching Knowledge Test"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83" w:name="z591"/>
            <w:bookmarkEnd w:id="83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Certificate in EMI Skills (English as a Medium of Instruction)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84" w:name="z592"/>
            <w:bookmarkEnd w:id="84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Teacher of English to Speakers of Other Languages (TESOL)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85" w:name="z593"/>
            <w:bookmarkEnd w:id="85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"TESOL"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86" w:name="z594"/>
            <w:bookmarkEnd w:id="86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Certificate in teaching English for young learners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87" w:name="z595"/>
            <w:bookmarkEnd w:id="87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International House Certificate in Teaching English as a Foreign Language (IHC)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88" w:name="z596"/>
            <w:bookmarkEnd w:id="88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IHCYLT - International House Certificate In Teaching Young Learners and Teenagers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89" w:name="z597"/>
            <w:bookmarkEnd w:id="89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Becoming a Better Teacher: Exploring Professional Development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90" w:name="z598"/>
            <w:bookmarkEnd w:id="90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Assessment for Learning: Formative Assessment in Science and </w:t>
            </w:r>
            <w:proofErr w:type="spellStart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Maths</w:t>
            </w:r>
            <w:proofErr w:type="spellEnd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Teaching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91" w:name="z599"/>
            <w:bookmarkEnd w:id="91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Online Teaching for Educators: Development and Delivery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92" w:name="z600"/>
            <w:bookmarkEnd w:id="92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Educational Management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93" w:name="z601"/>
            <w:bookmarkEnd w:id="93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Key Ideas in Mentoring Mathematics Teachers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94" w:name="z602"/>
            <w:bookmarkEnd w:id="94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Курсы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на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платформе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Coursera, </w:t>
            </w:r>
            <w:proofErr w:type="spellStart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Futute</w:t>
            </w:r>
            <w:proofErr w:type="spellEnd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 xml:space="preserve"> learn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95" w:name="z603"/>
            <w:bookmarkEnd w:id="95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Teaching Mathematics with Technology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</w:r>
            <w:bookmarkStart w:id="96" w:name="z604"/>
            <w:bookmarkEnd w:id="96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t>Special Educational Needs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en-US" w:eastAsia="ru-RU"/>
              </w:rPr>
              <w:br/>
              <w:t>"Developing expertise in teaching chemistry"</w:t>
            </w:r>
          </w:p>
        </w:tc>
        <w:tc>
          <w:tcPr>
            <w:tcW w:w="3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курсы ЦПМ НИШ, "</w:t>
            </w:r>
            <w:proofErr w:type="spellStart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Өрлеу</w:t>
            </w:r>
            <w:proofErr w:type="spellEnd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"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7" w:name="z607"/>
            <w:bookmarkEnd w:id="97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= 0,5 балла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8" w:name="z608"/>
            <w:bookmarkEnd w:id="98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курсы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bookmarkStart w:id="99" w:name="z609"/>
            <w:bookmarkEnd w:id="99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с </w:t>
            </w:r>
            <w:hyperlink r:id="rId4" w:anchor="z2" w:history="1">
              <w:r w:rsidRPr="008403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приказом</w:t>
              </w:r>
            </w:hyperlink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  <w:t>= 0,5 балла (каждый отдельно)</w:t>
            </w:r>
          </w:p>
        </w:tc>
      </w:tr>
      <w:tr w:rsidR="00840383" w:rsidRPr="00840383" w:rsidTr="0084038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00" w:name="z616"/>
            <w:bookmarkStart w:id="101" w:name="z615"/>
            <w:bookmarkStart w:id="102" w:name="z614"/>
            <w:bookmarkStart w:id="103" w:name="z613"/>
            <w:bookmarkEnd w:id="100"/>
            <w:bookmarkEnd w:id="101"/>
            <w:bookmarkEnd w:id="102"/>
            <w:bookmarkEnd w:id="103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2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Серпiн</w:t>
            </w:r>
            <w:proofErr w:type="spellEnd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40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Сертификат обладателя государственного образовательного гранта, договор</w:t>
            </w:r>
            <w:bookmarkStart w:id="104" w:name="_GoBack"/>
            <w:bookmarkEnd w:id="104"/>
          </w:p>
        </w:tc>
        <w:tc>
          <w:tcPr>
            <w:tcW w:w="306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плюс 3 балла</w:t>
            </w:r>
          </w:p>
        </w:tc>
      </w:tr>
      <w:tr w:rsidR="00840383" w:rsidRPr="00840383" w:rsidTr="00840383">
        <w:tc>
          <w:tcPr>
            <w:tcW w:w="32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0383" w:rsidRPr="00840383" w:rsidRDefault="00840383" w:rsidP="00840383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105" w:name="z619"/>
            <w:bookmarkStart w:id="106" w:name="z618"/>
            <w:bookmarkEnd w:id="105"/>
            <w:bookmarkEnd w:id="106"/>
            <w:r w:rsidRPr="0084038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39" w:type="dxa"/>
            <w:shd w:val="clear" w:color="auto" w:fill="auto"/>
            <w:vAlign w:val="center"/>
            <w:hideMark/>
          </w:tcPr>
          <w:p w:rsidR="00840383" w:rsidRPr="00840383" w:rsidRDefault="00840383" w:rsidP="00840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5" w:type="dxa"/>
            <w:shd w:val="clear" w:color="auto" w:fill="auto"/>
            <w:vAlign w:val="center"/>
            <w:hideMark/>
          </w:tcPr>
          <w:p w:rsidR="00840383" w:rsidRPr="00840383" w:rsidRDefault="00840383" w:rsidP="00840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6BCC" w:rsidRPr="00840383" w:rsidRDefault="00D56BCC">
      <w:pPr>
        <w:rPr>
          <w:rFonts w:ascii="Times New Roman" w:hAnsi="Times New Roman" w:cs="Times New Roman"/>
        </w:rPr>
      </w:pPr>
    </w:p>
    <w:sectPr w:rsidR="00D56BCC" w:rsidRPr="00840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1D"/>
    <w:rsid w:val="00840383"/>
    <w:rsid w:val="0084581D"/>
    <w:rsid w:val="00D5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53E8C-B032-4A8E-942B-85D07A3F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03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03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0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03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</cp:revision>
  <dcterms:created xsi:type="dcterms:W3CDTF">2023-08-21T08:56:00Z</dcterms:created>
  <dcterms:modified xsi:type="dcterms:W3CDTF">2023-08-21T08:57:00Z</dcterms:modified>
</cp:coreProperties>
</file>