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7B9" w:rsidRPr="00A303D6" w:rsidRDefault="00E917B9" w:rsidP="00E917B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303D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Конкурсқа қатысу үшін кандидат ұсыну керек:</w:t>
      </w:r>
    </w:p>
    <w:p w:rsidR="00E917B9" w:rsidRPr="00A303D6" w:rsidRDefault="00E917B9" w:rsidP="00E917B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303D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1) </w:t>
      </w:r>
      <w:r w:rsidRPr="00A303D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осы Қағидаларға 10-қосымшаға сәйкес нысан бойынша қоса берілетін құжаттардың тізбесін көрсете отырып, Конкурсқа қатысу туралы өтініш;</w:t>
      </w:r>
    </w:p>
    <w:p w:rsidR="00E917B9" w:rsidRPr="00A303D6" w:rsidRDefault="00E917B9" w:rsidP="00E917B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bookmarkStart w:id="0" w:name="z163"/>
      <w:r w:rsidRPr="00A303D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2) жеке басын куәландыратын құжат не цифрлық құжаттар сервисінен алынған электронды құжат (идентификация үшін);</w:t>
      </w:r>
    </w:p>
    <w:bookmarkEnd w:id="0"/>
    <w:p w:rsidR="00E917B9" w:rsidRPr="00A303D6" w:rsidRDefault="00E917B9" w:rsidP="00E917B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303D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3) </w:t>
      </w:r>
      <w:r w:rsidRPr="00A303D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E917B9" w:rsidRPr="00A303D6" w:rsidRDefault="00E917B9" w:rsidP="00E917B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303D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4) </w:t>
      </w:r>
      <w:r w:rsidRPr="00A303D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E917B9" w:rsidRPr="00A303D6" w:rsidRDefault="00E917B9" w:rsidP="00E917B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bookmarkStart w:id="1" w:name="z166"/>
      <w:r w:rsidRPr="00A303D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5) еңбек қызметін растайтын құжаттың көшірмесі (бар болса);</w:t>
      </w:r>
    </w:p>
    <w:bookmarkEnd w:id="1"/>
    <w:p w:rsidR="00E917B9" w:rsidRPr="00A303D6" w:rsidRDefault="00E917B9" w:rsidP="00E917B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303D6">
        <w:rPr>
          <w:rFonts w:ascii="Times New Roman" w:eastAsia="Calibri" w:hAnsi="Times New Roman" w:cs="Times New Roman"/>
          <w:sz w:val="24"/>
          <w:szCs w:val="24"/>
          <w:lang w:val="kk-KZ"/>
        </w:rPr>
        <w:t>6)  «</w:t>
      </w:r>
      <w:r w:rsidRPr="00A303D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Денсаулық сақтау саласындағы есепке алу құжаттамасының нысандарын бекіту туралы»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        № 21579 болып тіркелген).</w:t>
      </w:r>
    </w:p>
    <w:p w:rsidR="00E917B9" w:rsidRPr="00A303D6" w:rsidRDefault="00E917B9" w:rsidP="00E917B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303D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7) </w:t>
      </w:r>
      <w:r w:rsidRPr="00A303D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психоневрологиялық ұйымнан анықтама;</w:t>
      </w:r>
    </w:p>
    <w:p w:rsidR="00E917B9" w:rsidRPr="00A303D6" w:rsidRDefault="00E917B9" w:rsidP="00E917B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bookmarkStart w:id="2" w:name="z169"/>
      <w:r w:rsidRPr="00A303D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8) наркологиялық ұйымнан анықтама;</w:t>
      </w:r>
    </w:p>
    <w:p w:rsidR="00E917B9" w:rsidRPr="00A303D6" w:rsidRDefault="00E917B9" w:rsidP="00E917B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bookmarkStart w:id="3" w:name="z170"/>
      <w:bookmarkEnd w:id="2"/>
      <w:r w:rsidRPr="00A303D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9) сертификаттаудан өту нәтижелері туралы сертификат немесе педагог-модератордан төмен емес қолданыстағы біліктілік санатының болуы туралы куәлік (бар болса);</w:t>
      </w:r>
    </w:p>
    <w:bookmarkEnd w:id="3"/>
    <w:p w:rsidR="00E917B9" w:rsidRPr="00A303D6" w:rsidRDefault="00E917B9" w:rsidP="00E917B9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303D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10) ағылшын тілі педагогтері лауазымына орналасуға кандидаттар үшін пән бойынша  шекті деңгейі кемінде 90% </w:t>
      </w:r>
      <w:r w:rsidRPr="00A303D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сертификаттау нәтижелері туралы сертификаты</w:t>
      </w:r>
      <w:r w:rsidRPr="00A303D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</w:t>
      </w:r>
      <w:bookmarkStart w:id="4" w:name="_GoBack"/>
      <w:bookmarkEnd w:id="4"/>
      <w:r w:rsidRPr="00A303D6">
        <w:rPr>
          <w:rFonts w:ascii="Times New Roman" w:eastAsia="Calibri" w:hAnsi="Times New Roman" w:cs="Times New Roman"/>
          <w:sz w:val="24"/>
          <w:szCs w:val="24"/>
          <w:lang w:val="kk-KZ"/>
        </w:rPr>
        <w:t>IWT)) - 60-65 балл; болу керек.</w:t>
      </w:r>
    </w:p>
    <w:p w:rsidR="00E917B9" w:rsidRPr="00A303D6" w:rsidRDefault="00E917B9" w:rsidP="00E917B9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303D6">
        <w:rPr>
          <w:rFonts w:ascii="Times New Roman" w:eastAsia="Calibri" w:hAnsi="Times New Roman" w:cs="Times New Roman"/>
          <w:sz w:val="24"/>
          <w:szCs w:val="24"/>
          <w:lang w:val="kk-KZ"/>
        </w:rPr>
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</w:r>
    </w:p>
    <w:p w:rsidR="00E917B9" w:rsidRPr="00A303D6" w:rsidRDefault="00E917B9" w:rsidP="00E917B9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A303D6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12) 11-қосымшаға сәйкес нысан бойынша педагогтің бос немесе уақытша бос лауазымына кандидаттың толтырылған бағалау парағы.</w:t>
      </w:r>
    </w:p>
    <w:p w:rsidR="00E917B9" w:rsidRPr="00A303D6" w:rsidRDefault="00E917B9" w:rsidP="00E917B9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303D6">
        <w:rPr>
          <w:rFonts w:ascii="Times New Roman" w:eastAsia="Calibri" w:hAnsi="Times New Roman" w:cs="Times New Roman"/>
          <w:sz w:val="24"/>
          <w:szCs w:val="24"/>
          <w:lang w:val="kk-KZ"/>
        </w:rPr>
        <w:t>13) тәжірибе жоқ кандидаттың бейнепрезентациясы кемінде 15 минут, ең төменгі ажыратымдылығы – 720 x 480.</w:t>
      </w:r>
    </w:p>
    <w:p w:rsidR="00834123" w:rsidRPr="00A303D6" w:rsidRDefault="00834123" w:rsidP="00834123">
      <w:pPr>
        <w:framePr w:hSpace="180" w:wrap="around" w:vAnchor="text" w:hAnchor="margin" w:x="-176" w:y="1"/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A303D6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</w:t>
      </w:r>
    </w:p>
    <w:p w:rsidR="00834123" w:rsidRPr="00A303D6" w:rsidRDefault="00834123" w:rsidP="00834123">
      <w:pPr>
        <w:framePr w:hSpace="180" w:wrap="around" w:vAnchor="text" w:hAnchor="margin" w:x="-176" w:y="1"/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A303D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Осы Қағидалардың 118-тармағында көрсетілген құжаттардың біреуінің болмауы құжаттарды кандидатқа қайтару үшін негіз болып табылады.</w:t>
      </w:r>
    </w:p>
    <w:p w:rsidR="00C05F7A" w:rsidRPr="00A303D6" w:rsidRDefault="00C05F7A" w:rsidP="00834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513E6" w:rsidRPr="00A303D6" w:rsidRDefault="001513E6" w:rsidP="00E91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513E6" w:rsidRPr="00A303D6" w:rsidRDefault="001513E6" w:rsidP="00E91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513E6" w:rsidRPr="00A303D6" w:rsidRDefault="001513E6" w:rsidP="00E91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513E6" w:rsidRPr="00A303D6" w:rsidRDefault="001513E6" w:rsidP="00E91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513E6" w:rsidRPr="00A30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D0002"/>
    <w:multiLevelType w:val="hybridMultilevel"/>
    <w:tmpl w:val="9F8C3B5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D1"/>
    <w:rsid w:val="001513E6"/>
    <w:rsid w:val="00834123"/>
    <w:rsid w:val="008C3DF2"/>
    <w:rsid w:val="00A303D6"/>
    <w:rsid w:val="00C05F7A"/>
    <w:rsid w:val="00DD16D1"/>
    <w:rsid w:val="00E9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51D55-F61D-4D49-ABFA-28C4741D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7B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9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423</Words>
  <Characters>2414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2023-03-09T07:20:00Z</dcterms:created>
  <dcterms:modified xsi:type="dcterms:W3CDTF">2023-07-10T04:52:00Z</dcterms:modified>
</cp:coreProperties>
</file>