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FE" w:rsidRDefault="005665FE">
      <w:pPr>
        <w:spacing w:after="0"/>
        <w:jc w:val="both"/>
      </w:pPr>
      <w:bookmarkStart w:id="0" w:name="_GoBack"/>
      <w:bookmarkEnd w:id="0"/>
    </w:p>
    <w:p w:rsidR="005665FE" w:rsidRDefault="005665FE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CF2805" w:rsidRPr="005665FE" w:rsidTr="005665FE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805" w:rsidRDefault="0056245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805" w:rsidRPr="00562459" w:rsidRDefault="00562459" w:rsidP="005665FE">
            <w:pPr>
              <w:spacing w:after="0"/>
              <w:jc w:val="center"/>
              <w:rPr>
                <w:lang w:val="ru-RU"/>
              </w:rPr>
            </w:pPr>
            <w:r w:rsidRPr="00562459">
              <w:rPr>
                <w:color w:val="000000"/>
                <w:sz w:val="20"/>
                <w:lang w:val="ru-RU"/>
              </w:rPr>
              <w:t>Приложение 11</w:t>
            </w:r>
          </w:p>
        </w:tc>
      </w:tr>
    </w:tbl>
    <w:p w:rsidR="005665FE" w:rsidRDefault="00562459">
      <w:pPr>
        <w:spacing w:after="0"/>
        <w:rPr>
          <w:b/>
          <w:color w:val="000000"/>
          <w:lang w:val="ru-RU"/>
        </w:rPr>
      </w:pPr>
      <w:bookmarkStart w:id="1" w:name="z364"/>
      <w:r w:rsidRPr="00562459">
        <w:rPr>
          <w:b/>
          <w:color w:val="000000"/>
          <w:lang w:val="ru-RU"/>
        </w:rPr>
        <w:t xml:space="preserve"> </w:t>
      </w:r>
    </w:p>
    <w:p w:rsidR="00CF2805" w:rsidRPr="00562459" w:rsidRDefault="00562459">
      <w:pPr>
        <w:spacing w:after="0"/>
        <w:rPr>
          <w:lang w:val="ru-RU"/>
        </w:rPr>
      </w:pPr>
      <w:r w:rsidRPr="00562459">
        <w:rPr>
          <w:b/>
          <w:color w:val="000000"/>
          <w:lang w:val="ru-RU"/>
        </w:rPr>
        <w:t>Оценочный лист кандидата на вакантную или временно вакантную должность педагога</w:t>
      </w:r>
      <w:r w:rsidRPr="00562459">
        <w:rPr>
          <w:lang w:val="ru-RU"/>
        </w:rPr>
        <w:br/>
      </w:r>
      <w:r w:rsidRPr="00562459">
        <w:rPr>
          <w:b/>
          <w:color w:val="000000"/>
          <w:lang w:val="ru-RU"/>
        </w:rPr>
        <w:t>__________________________________________________________________</w:t>
      </w:r>
      <w:r w:rsidR="00A76D88">
        <w:rPr>
          <w:b/>
          <w:color w:val="000000"/>
          <w:lang w:val="ru-RU"/>
        </w:rPr>
        <w:t>______________________</w:t>
      </w:r>
      <w:r w:rsidRPr="00562459">
        <w:rPr>
          <w:lang w:val="ru-RU"/>
        </w:rPr>
        <w:br/>
      </w:r>
      <w:r w:rsidRPr="00562459">
        <w:rPr>
          <w:b/>
          <w:color w:val="000000"/>
          <w:lang w:val="ru-RU"/>
        </w:rPr>
        <w:t>(фамилия, имя, отчество (при его наличии))</w:t>
      </w:r>
    </w:p>
    <w:tbl>
      <w:tblPr>
        <w:tblW w:w="11199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119"/>
        <w:gridCol w:w="4536"/>
        <w:gridCol w:w="567"/>
        <w:gridCol w:w="708"/>
      </w:tblGrid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(от 1 до 20)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= 1 балл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Высшее очное = 2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Высшее очное с отличием = 3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Магистр = 5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Высшее заочное/дистанционное = минус 2 балла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Ученая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академическая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степень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</w:rPr>
              <w:t>PHD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>-доктор = 10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Доктор наук = 10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Кандидат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наук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= 10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Default="00A76D88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Default="00A76D88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квалификационная категория "педагог" плюс 5 баллов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2 категория = 1 балл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1 категория = 2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Высшая категория = 3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Педагог-модератор = 3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Педагог-эксперт = 5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Педагог-исследователь = 7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Педагог-мастер = 10 баллов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Методист (стаж в должности не менее 2 лет) = 1 балл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заместитель директора (стаж в должности не менее 2 лет) = 3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директор (стаж в должности не менее 2 лет) = 5 баллов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Результаты педагогической/ профессиональной практики "отлично" = 1 балл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"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хорошо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" = 0,5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= 3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Негативное рекомендательное письмо = минус 3 баллов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Показатели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профессиональных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достижений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призеры олимпиад и конкурсов = 0,5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научных проектов = 1 балл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призеры олимпиад и конкурсов = 3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участник конкурса "Лучший педагог" = 1 балл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призер конкурса "Лучший педагог" = 5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обладатель медали "</w:t>
            </w:r>
            <w:proofErr w:type="spellStart"/>
            <w:r w:rsidRPr="00A76D88">
              <w:rPr>
                <w:color w:val="000000"/>
                <w:sz w:val="16"/>
                <w:szCs w:val="16"/>
                <w:lang w:val="ru-RU"/>
              </w:rPr>
              <w:t>Қазақстан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  <w:lang w:val="ru-RU"/>
              </w:rPr>
              <w:t>еңбек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  <w:lang w:val="ru-RU"/>
              </w:rPr>
              <w:t>сіңірген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  <w:lang w:val="ru-RU"/>
              </w:rPr>
              <w:t>ұстазы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>" = 10 баллов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Методическая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авторские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работы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публикации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A76D88">
              <w:rPr>
                <w:color w:val="000000"/>
                <w:sz w:val="16"/>
                <w:szCs w:val="16"/>
              </w:rPr>
              <w:t>Scopus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= 3 балла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RPr="007E04CD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наставник = 0,5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руководство МО = 2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преподавание на 2 языках, русский/казахский = 2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иностранный/русский, иностранный/казахский) = 3 балла,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- сертификат на цифровую грамотность,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КАЗТЕСТ,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A76D88">
              <w:rPr>
                <w:color w:val="000000"/>
                <w:sz w:val="16"/>
                <w:szCs w:val="16"/>
              </w:rPr>
              <w:t>IELTS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A76D88">
              <w:rPr>
                <w:color w:val="000000"/>
                <w:sz w:val="16"/>
                <w:szCs w:val="16"/>
              </w:rPr>
              <w:t>TOEFL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</w:rPr>
              <w:t>DELF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>;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 </w:t>
            </w:r>
            <w:r w:rsidRPr="00A76D88">
              <w:rPr>
                <w:color w:val="000000"/>
                <w:sz w:val="16"/>
                <w:szCs w:val="16"/>
              </w:rPr>
              <w:t>Goethe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Zertifikat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, обучение по программам "Основы программирования в </w:t>
            </w:r>
            <w:r w:rsidRPr="00A76D88">
              <w:rPr>
                <w:color w:val="000000"/>
                <w:sz w:val="16"/>
                <w:szCs w:val="16"/>
              </w:rPr>
              <w:t>Python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", "Обучение работе с </w:t>
            </w:r>
            <w:r w:rsidRPr="00A76D88">
              <w:rPr>
                <w:color w:val="000000"/>
                <w:sz w:val="16"/>
                <w:szCs w:val="16"/>
              </w:rPr>
              <w:t>Microsoft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"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  <w:lang w:val="ru-RU"/>
              </w:rPr>
              <w:t>Курсера</w:t>
            </w:r>
            <w:proofErr w:type="spellEnd"/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Международные курсы: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A76D88">
              <w:rPr>
                <w:color w:val="000000"/>
                <w:sz w:val="16"/>
                <w:szCs w:val="16"/>
              </w:rPr>
              <w:t>TEFL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A76D88">
              <w:rPr>
                <w:color w:val="000000"/>
                <w:sz w:val="16"/>
                <w:szCs w:val="16"/>
              </w:rPr>
              <w:t>Cambridge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"</w:t>
            </w:r>
            <w:r w:rsidRPr="00A76D88">
              <w:rPr>
                <w:color w:val="000000"/>
                <w:sz w:val="16"/>
                <w:szCs w:val="16"/>
              </w:rPr>
              <w:t>CELTA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(Certificate in Teaching English to Speakers of Other Languages)"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CELT-P (Certificate in English Language Teaching – Primary)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DELTA (Diploma in Teaching English to Speakers of Other Languages)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CELT-S (Certificate in English Language Teaching – Secondary)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"TKT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Teaching Knowledge Test"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Certificate in EMI Skills (English as a Medium of Instruction)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Teacher of English to Speakers of Other Languages (TESOL)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"TESOL"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Certificate in teaching English for young learners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International House Certificate in Teaching English as a Foreign Language (IHC)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IHCYLT - International House Certificate In Teaching Young Learners and Teenagers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Becoming a Better Teacher: Exploring Professional Development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 xml:space="preserve">Assessment for Learning: Formative Assessment in Science and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Maths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Teaching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Online Teaching for Educators: Development and Delivery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Educational Management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Key Ideas in Mentoring Mathematics Teachers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Курсы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на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платформе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Coursera,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Futute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learn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Teaching Mathematics with Technology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Special Educational Needs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"Developing expertise in teaching chemistry"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lastRenderedPageBreak/>
              <w:t>курсы ЦПМ НИШ, "</w:t>
            </w:r>
            <w:proofErr w:type="spellStart"/>
            <w:r w:rsidRPr="00A76D88">
              <w:rPr>
                <w:color w:val="000000"/>
                <w:sz w:val="16"/>
                <w:szCs w:val="16"/>
                <w:lang w:val="ru-RU"/>
              </w:rPr>
              <w:t>Өрлеу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>"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= 0,5 балла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курсы 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</w:t>
            </w:r>
            <w:r w:rsidRPr="00A76D88">
              <w:rPr>
                <w:color w:val="000000"/>
                <w:sz w:val="16"/>
                <w:szCs w:val="16"/>
                <w:lang w:val="ru-RU"/>
              </w:rPr>
              <w:lastRenderedPageBreak/>
              <w:t>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 xml:space="preserve">= 0,5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балла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каждый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отдельно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Pr="00562459" w:rsidRDefault="00A76D88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76D88" w:rsidTr="00A76D88">
        <w:trPr>
          <w:trHeight w:val="26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A76D88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A76D88">
              <w:rPr>
                <w:color w:val="000000"/>
                <w:sz w:val="16"/>
                <w:szCs w:val="16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A76D88">
              <w:rPr>
                <w:color w:val="000000"/>
                <w:sz w:val="16"/>
                <w:szCs w:val="16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плюс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A76D88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Default="00A76D88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Default="00A76D88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A76D88" w:rsidTr="00A76D88">
        <w:trPr>
          <w:trHeight w:val="26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 w:rsidP="005665FE">
            <w:pPr>
              <w:spacing w:after="20"/>
              <w:rPr>
                <w:sz w:val="16"/>
                <w:szCs w:val="16"/>
              </w:rPr>
            </w:pPr>
            <w:proofErr w:type="spellStart"/>
            <w:r w:rsidRPr="00A76D88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A76D8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D88" w:rsidRPr="00A76D88" w:rsidRDefault="00A76D88" w:rsidP="00A76D88">
            <w:pPr>
              <w:spacing w:after="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Default="00A76D88"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6D88" w:rsidRDefault="00A76D88">
            <w:pPr>
              <w:spacing w:after="20"/>
              <w:ind w:left="20"/>
              <w:jc w:val="both"/>
            </w:pPr>
          </w:p>
        </w:tc>
      </w:tr>
    </w:tbl>
    <w:p w:rsidR="00CF2805" w:rsidRPr="00562459" w:rsidRDefault="00CF2805">
      <w:pPr>
        <w:pStyle w:val="disclaimer"/>
        <w:rPr>
          <w:lang w:val="ru-RU"/>
        </w:rPr>
      </w:pPr>
    </w:p>
    <w:sectPr w:rsidR="00CF2805" w:rsidRPr="00562459" w:rsidSect="00562459">
      <w:pgSz w:w="11907" w:h="16839" w:code="9"/>
      <w:pgMar w:top="567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805"/>
    <w:rsid w:val="00112062"/>
    <w:rsid w:val="00144223"/>
    <w:rsid w:val="001E32D4"/>
    <w:rsid w:val="00562459"/>
    <w:rsid w:val="005665FE"/>
    <w:rsid w:val="007366EB"/>
    <w:rsid w:val="00780986"/>
    <w:rsid w:val="007B7F9C"/>
    <w:rsid w:val="007E04CD"/>
    <w:rsid w:val="00801330"/>
    <w:rsid w:val="0081567E"/>
    <w:rsid w:val="0087696A"/>
    <w:rsid w:val="008F1673"/>
    <w:rsid w:val="00A76D88"/>
    <w:rsid w:val="00BF161E"/>
    <w:rsid w:val="00CF2805"/>
    <w:rsid w:val="00EA1353"/>
    <w:rsid w:val="00E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6152"/>
  <w15:docId w15:val="{F963F93A-A87D-4964-B27F-BF986A8B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F280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F280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F2805"/>
    <w:pPr>
      <w:jc w:val="center"/>
    </w:pPr>
    <w:rPr>
      <w:sz w:val="18"/>
      <w:szCs w:val="18"/>
    </w:rPr>
  </w:style>
  <w:style w:type="paragraph" w:customStyle="1" w:styleId="DocDefaults">
    <w:name w:val="DocDefaults"/>
    <w:rsid w:val="00CF2805"/>
  </w:style>
  <w:style w:type="paragraph" w:styleId="ae">
    <w:name w:val="Balloon Text"/>
    <w:basedOn w:val="a"/>
    <w:link w:val="af"/>
    <w:uiPriority w:val="99"/>
    <w:semiHidden/>
    <w:unhideWhenUsed/>
    <w:rsid w:val="0056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24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595C-D664-48C3-A95E-42A47C65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2023-06-14T09:22:00Z</dcterms:created>
  <dcterms:modified xsi:type="dcterms:W3CDTF">2023-08-16T06:14:00Z</dcterms:modified>
</cp:coreProperties>
</file>