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DE" w:rsidRPr="00CF5840" w:rsidRDefault="009C68DE" w:rsidP="009C68DE">
      <w:pPr>
        <w:pStyle w:val="a4"/>
        <w:jc w:val="center"/>
        <w:rPr>
          <w:rFonts w:ascii="Times New Roman" w:eastAsia="Times New Roman" w:hAnsi="Times New Roman" w:cs="Times New Roman"/>
          <w:b/>
          <w:sz w:val="24"/>
          <w:szCs w:val="24"/>
        </w:rPr>
      </w:pPr>
      <w:r w:rsidRPr="00CF5840">
        <w:rPr>
          <w:rFonts w:ascii="Times New Roman" w:eastAsia="Times New Roman" w:hAnsi="Times New Roman" w:cs="Times New Roman"/>
          <w:b/>
          <w:sz w:val="24"/>
          <w:szCs w:val="24"/>
          <w:lang w:val="kk-KZ"/>
        </w:rPr>
        <w:t>Педагогтердің</w:t>
      </w:r>
    </w:p>
    <w:p w:rsidR="009C68DE" w:rsidRPr="00CF5840" w:rsidRDefault="009C68DE" w:rsidP="009C68DE">
      <w:pPr>
        <w:pStyle w:val="a4"/>
        <w:jc w:val="center"/>
        <w:rPr>
          <w:rFonts w:ascii="Times New Roman" w:eastAsia="Times New Roman" w:hAnsi="Times New Roman" w:cs="Times New Roman"/>
          <w:b/>
          <w:sz w:val="24"/>
          <w:szCs w:val="24"/>
          <w:lang w:val="kk-KZ"/>
        </w:rPr>
      </w:pPr>
      <w:r w:rsidRPr="00CF5840">
        <w:rPr>
          <w:rFonts w:ascii="Times New Roman" w:eastAsia="Times New Roman" w:hAnsi="Times New Roman" w:cs="Times New Roman"/>
          <w:b/>
          <w:sz w:val="24"/>
          <w:szCs w:val="24"/>
        </w:rPr>
        <w:t xml:space="preserve">бос </w:t>
      </w:r>
      <w:r w:rsidRPr="00CF5840">
        <w:rPr>
          <w:rFonts w:ascii="Times New Roman" w:eastAsia="Times New Roman" w:hAnsi="Times New Roman" w:cs="Times New Roman"/>
          <w:b/>
          <w:sz w:val="24"/>
          <w:szCs w:val="24"/>
          <w:lang w:val="kk-KZ"/>
        </w:rPr>
        <w:t>лауазымына орналасуға конкурс туралы</w:t>
      </w:r>
    </w:p>
    <w:p w:rsidR="009C68DE" w:rsidRPr="00CF5840" w:rsidRDefault="009C68DE" w:rsidP="009C68DE">
      <w:pPr>
        <w:pStyle w:val="a4"/>
        <w:jc w:val="center"/>
        <w:rPr>
          <w:rFonts w:ascii="Times New Roman" w:eastAsia="Times New Roman" w:hAnsi="Times New Roman" w:cs="Times New Roman"/>
          <w:b/>
          <w:sz w:val="24"/>
          <w:szCs w:val="24"/>
          <w:lang w:val="kk-KZ"/>
        </w:rPr>
      </w:pPr>
      <w:r w:rsidRPr="00CF5840">
        <w:rPr>
          <w:rFonts w:ascii="Times New Roman" w:eastAsia="Times New Roman" w:hAnsi="Times New Roman" w:cs="Times New Roman"/>
          <w:b/>
          <w:sz w:val="24"/>
          <w:szCs w:val="24"/>
        </w:rPr>
        <w:t>ХАБАРЛАНДЫРУ</w:t>
      </w:r>
    </w:p>
    <w:p w:rsidR="009C68DE" w:rsidRPr="00996F17" w:rsidRDefault="009C68DE" w:rsidP="009C68DE">
      <w:pPr>
        <w:pStyle w:val="a4"/>
        <w:jc w:val="both"/>
        <w:rPr>
          <w:rFonts w:ascii="Times New Roman" w:eastAsia="Times New Roman" w:hAnsi="Times New Roman" w:cs="Times New Roman"/>
          <w:sz w:val="24"/>
          <w:szCs w:val="24"/>
        </w:rPr>
      </w:pP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 xml:space="preserve">Орналасқан жері, пошталық мекенжайы, телефон нөмірлері, электрондық пошта мекенжайы көрсетілген бос және (немесе) </w:t>
      </w:r>
      <w:r w:rsidRPr="009D5E68">
        <w:rPr>
          <w:rFonts w:ascii="Times New Roman" w:hAnsi="Times New Roman" w:cs="Times New Roman"/>
          <w:b/>
          <w:color w:val="000000"/>
          <w:sz w:val="24"/>
          <w:szCs w:val="24"/>
          <w:lang w:val="kk-KZ"/>
        </w:rPr>
        <w:t>уақытша бос лауазымы</w:t>
      </w:r>
      <w:r w:rsidRPr="00996F17">
        <w:rPr>
          <w:rFonts w:ascii="Times New Roman" w:hAnsi="Times New Roman" w:cs="Times New Roman"/>
          <w:b/>
          <w:color w:val="000000"/>
          <w:sz w:val="24"/>
          <w:szCs w:val="24"/>
          <w:lang w:val="kk-KZ"/>
        </w:rPr>
        <w:t xml:space="preserve"> (сағаты) бар білім беру ұйымының атауы:</w:t>
      </w:r>
    </w:p>
    <w:p w:rsidR="009C68DE" w:rsidRPr="00996F17" w:rsidRDefault="009C68DE" w:rsidP="009C68DE">
      <w:pPr>
        <w:pStyle w:val="a4"/>
        <w:ind w:left="927"/>
        <w:jc w:val="both"/>
        <w:rPr>
          <w:rFonts w:ascii="Times New Roman" w:hAnsi="Times New Roman" w:cs="Times New Roman"/>
          <w:b/>
          <w:sz w:val="24"/>
          <w:szCs w:val="24"/>
          <w:lang w:val="kk-KZ"/>
        </w:rPr>
      </w:pPr>
      <w:r w:rsidRPr="00996F17">
        <w:rPr>
          <w:rFonts w:ascii="Times New Roman" w:eastAsia="Times New Roman" w:hAnsi="Times New Roman" w:cs="Times New Roman"/>
          <w:sz w:val="24"/>
          <w:szCs w:val="24"/>
          <w:lang w:val="kk-KZ"/>
        </w:rPr>
        <w:t xml:space="preserve">Қарағанды облысы білім басқармасының Қарағанды қаласы білім бөлімінің «Алтын Сақа» бөбекжайы КМҚК. </w:t>
      </w:r>
      <w:r w:rsidRPr="00996F17">
        <w:rPr>
          <w:rFonts w:ascii="Times New Roman" w:hAnsi="Times New Roman" w:cs="Times New Roman"/>
          <w:sz w:val="24"/>
          <w:szCs w:val="24"/>
          <w:lang w:val="kk-KZ"/>
        </w:rPr>
        <w:t xml:space="preserve">Заңды мекенжайы: </w:t>
      </w:r>
      <w:r w:rsidRPr="00996F17">
        <w:rPr>
          <w:rFonts w:ascii="Times New Roman" w:eastAsia="Times New Roman" w:hAnsi="Times New Roman" w:cs="Times New Roman"/>
          <w:sz w:val="24"/>
          <w:szCs w:val="24"/>
          <w:lang w:val="kk-KZ"/>
        </w:rPr>
        <w:t>Қарағанды облысы, Қарағанды</w:t>
      </w:r>
      <w:r w:rsidRPr="00996F17">
        <w:rPr>
          <w:rFonts w:ascii="Times New Roman" w:hAnsi="Times New Roman" w:cs="Times New Roman"/>
          <w:sz w:val="24"/>
          <w:szCs w:val="24"/>
          <w:lang w:val="kk-KZ"/>
        </w:rPr>
        <w:t xml:space="preserve"> қаласы,  пр.Шахтеров 70/2 құрылыс</w:t>
      </w:r>
      <w:r w:rsidRPr="00996F17">
        <w:rPr>
          <w:rFonts w:ascii="Times New Roman" w:eastAsia="Times New Roman" w:hAnsi="Times New Roman" w:cs="Times New Roman"/>
          <w:sz w:val="24"/>
          <w:szCs w:val="24"/>
          <w:lang w:val="kk-KZ"/>
        </w:rPr>
        <w:t>, анықтама үшін телефон</w:t>
      </w:r>
      <w:r w:rsidRPr="00996F17">
        <w:rPr>
          <w:rFonts w:ascii="Times New Roman" w:hAnsi="Times New Roman" w:cs="Times New Roman"/>
          <w:sz w:val="24"/>
          <w:szCs w:val="24"/>
          <w:lang w:val="kk-KZ"/>
        </w:rPr>
        <w:t>, факс тел.8(7212</w:t>
      </w:r>
      <w:r w:rsidRPr="00996F17">
        <w:rPr>
          <w:rFonts w:ascii="Times New Roman" w:eastAsia="Times New Roman" w:hAnsi="Times New Roman" w:cs="Times New Roman"/>
          <w:sz w:val="24"/>
          <w:szCs w:val="24"/>
          <w:lang w:val="kk-KZ"/>
        </w:rPr>
        <w:t>) 334082, 8(7212)333837 E-mail:</w:t>
      </w:r>
      <w:r w:rsidRPr="00996F17">
        <w:rPr>
          <w:rFonts w:ascii="Times New Roman" w:hAnsi="Times New Roman" w:cs="Times New Roman"/>
          <w:sz w:val="24"/>
          <w:szCs w:val="24"/>
          <w:lang w:val="kk-KZ"/>
        </w:rPr>
        <w:t xml:space="preserve"> </w:t>
      </w:r>
      <w:hyperlink r:id="rId6" w:history="1">
        <w:r w:rsidRPr="00996F17">
          <w:rPr>
            <w:rStyle w:val="a3"/>
            <w:rFonts w:ascii="Times New Roman" w:hAnsi="Times New Roman"/>
            <w:sz w:val="24"/>
            <w:szCs w:val="24"/>
            <w:lang w:val="kk-KZ"/>
          </w:rPr>
          <w:t>altyn@kargoo.kz</w:t>
        </w:r>
      </w:hyperlink>
      <w:r w:rsidRPr="00996F17">
        <w:rPr>
          <w:rFonts w:ascii="Times New Roman" w:hAnsi="Times New Roman" w:cs="Times New Roman"/>
          <w:sz w:val="24"/>
          <w:szCs w:val="24"/>
          <w:lang w:val="kk-KZ"/>
        </w:rPr>
        <w:t xml:space="preserve">  педагогтердің бос лауазымына орналасуға конкурс жариялайды. </w:t>
      </w: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996F17">
        <w:rPr>
          <w:rFonts w:ascii="Times New Roman" w:hAnsi="Times New Roman" w:cs="Times New Roman"/>
          <w:b/>
          <w:sz w:val="24"/>
          <w:szCs w:val="24"/>
          <w:lang w:val="kk-KZ"/>
        </w:rPr>
        <w:t xml:space="preserve"> </w:t>
      </w:r>
    </w:p>
    <w:p w:rsidR="009C68DE" w:rsidRPr="00996F17" w:rsidRDefault="005544C4" w:rsidP="009C68DE">
      <w:pPr>
        <w:pStyle w:val="a4"/>
        <w:ind w:left="92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Тәрбиеші </w:t>
      </w:r>
      <w:r w:rsidR="009C68DE" w:rsidRPr="00996F17">
        <w:rPr>
          <w:rFonts w:ascii="Times New Roman" w:hAnsi="Times New Roman" w:cs="Times New Roman"/>
          <w:sz w:val="24"/>
          <w:szCs w:val="24"/>
          <w:lang w:val="kk-KZ"/>
        </w:rPr>
        <w:t xml:space="preserve">– </w:t>
      </w:r>
      <w:r>
        <w:rPr>
          <w:rFonts w:ascii="Times New Roman" w:hAnsi="Times New Roman" w:cs="Times New Roman"/>
          <w:sz w:val="24"/>
          <w:szCs w:val="24"/>
          <w:lang w:val="kk-KZ"/>
        </w:rPr>
        <w:t>4</w:t>
      </w:r>
      <w:r w:rsidR="009C68DE" w:rsidRPr="00996F17">
        <w:rPr>
          <w:rFonts w:ascii="Times New Roman" w:hAnsi="Times New Roman" w:cs="Times New Roman"/>
          <w:sz w:val="24"/>
          <w:szCs w:val="24"/>
          <w:lang w:val="kk-KZ"/>
        </w:rPr>
        <w:t xml:space="preserve"> ставка</w:t>
      </w:r>
    </w:p>
    <w:p w:rsidR="009C68DE" w:rsidRPr="00996F17" w:rsidRDefault="009C68DE" w:rsidP="009C68DE">
      <w:pPr>
        <w:pStyle w:val="a4"/>
        <w:ind w:left="708"/>
        <w:jc w:val="both"/>
        <w:rPr>
          <w:rFonts w:ascii="Times New Roman" w:hAnsi="Times New Roman" w:cs="Times New Roman"/>
          <w:b/>
          <w:sz w:val="24"/>
          <w:szCs w:val="24"/>
          <w:lang w:val="kk-KZ"/>
        </w:rPr>
      </w:pPr>
      <w:r w:rsidRPr="00996F17">
        <w:rPr>
          <w:rFonts w:ascii="Times New Roman" w:hAnsi="Times New Roman" w:cs="Times New Roman"/>
          <w:b/>
          <w:sz w:val="24"/>
          <w:szCs w:val="24"/>
          <w:lang w:val="kk-KZ"/>
        </w:rPr>
        <w:t xml:space="preserve">Мектепке дейінгі тәрбие және оқыту ұйымының </w:t>
      </w:r>
      <w:bookmarkStart w:id="0" w:name="z24"/>
      <w:r w:rsidR="005544C4">
        <w:rPr>
          <w:rFonts w:ascii="Times New Roman" w:hAnsi="Times New Roman" w:cs="Times New Roman"/>
          <w:b/>
          <w:sz w:val="24"/>
          <w:szCs w:val="24"/>
          <w:lang w:val="kk-KZ"/>
        </w:rPr>
        <w:t>тәрбиешісінің</w:t>
      </w:r>
      <w:r w:rsidRPr="00996F17">
        <w:rPr>
          <w:rFonts w:ascii="Times New Roman" w:hAnsi="Times New Roman" w:cs="Times New Roman"/>
          <w:b/>
          <w:sz w:val="24"/>
          <w:szCs w:val="24"/>
          <w:lang w:val="kk-KZ"/>
        </w:rPr>
        <w:t xml:space="preserve"> лауазымдық міндеттері:</w:t>
      </w:r>
    </w:p>
    <w:bookmarkEnd w:id="0"/>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балалармен жұмыс жасауда тұлғаға бағытталған тәсілді жүзеге асырады;</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қол жеткізілген нәтижелерді талдау негізінде білім беру қызметін жобалайды;</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мамандардың ұсынымдарын ескере отырып, ерекше білім берілуіне қажеттілігі бар әрбір балаға жеке қарауды қамтамасыз етеді;</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мектепке дейінгі ұйымда өткізілетін іс-шараларға (кеңестер, педагогикалық және әдістемелік кеңестер, конкурстар және басқалар)қатысады;</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065914" w:rsidRPr="00065914" w:rsidRDefault="00065914" w:rsidP="00065914">
      <w:pPr>
        <w:pStyle w:val="a4"/>
        <w:jc w:val="both"/>
        <w:rPr>
          <w:rFonts w:ascii="Times New Roman" w:hAnsi="Times New Roman" w:cs="Times New Roman"/>
          <w:sz w:val="24"/>
          <w:szCs w:val="24"/>
          <w:lang w:val="kk-KZ"/>
        </w:rPr>
      </w:pPr>
      <w:r w:rsidRPr="00065914">
        <w:rPr>
          <w:rFonts w:ascii="Times New Roman" w:hAnsi="Times New Roman" w:cs="Times New Roman"/>
          <w:sz w:val="24"/>
          <w:szCs w:val="24"/>
          <w:lang w:val="kk-KZ"/>
        </w:rPr>
        <w:t>      мектепке дейінгі жастағы балаларды тәрбиелеу және оқыту мәселелері бойынша ата-аналарға консультациялық көмекті жүзеге асырады.</w:t>
      </w:r>
    </w:p>
    <w:p w:rsidR="009C68DE" w:rsidRPr="00996F17" w:rsidRDefault="009C68DE" w:rsidP="009C68DE">
      <w:pPr>
        <w:pStyle w:val="a4"/>
        <w:ind w:left="567" w:firstLine="138"/>
        <w:jc w:val="both"/>
        <w:rPr>
          <w:rFonts w:ascii="Times New Roman" w:hAnsi="Times New Roman" w:cs="Times New Roman"/>
          <w:sz w:val="24"/>
          <w:szCs w:val="24"/>
          <w:lang w:val="kk-KZ"/>
        </w:rPr>
      </w:pPr>
    </w:p>
    <w:p w:rsidR="009C68DE" w:rsidRPr="00996F17" w:rsidRDefault="009C68DE" w:rsidP="009C68DE">
      <w:pPr>
        <w:pStyle w:val="a4"/>
        <w:jc w:val="both"/>
        <w:rPr>
          <w:rFonts w:ascii="Times New Roman" w:hAnsi="Times New Roman" w:cs="Times New Roman"/>
          <w:sz w:val="24"/>
          <w:szCs w:val="24"/>
          <w:lang w:val="kk-KZ"/>
        </w:rPr>
      </w:pPr>
    </w:p>
    <w:p w:rsidR="009C68DE" w:rsidRPr="00996F17" w:rsidRDefault="009C68DE" w:rsidP="009C68DE">
      <w:pPr>
        <w:pStyle w:val="a4"/>
        <w:ind w:firstLine="567"/>
        <w:jc w:val="both"/>
        <w:rPr>
          <w:rFonts w:ascii="Times New Roman" w:eastAsia="Times New Roman" w:hAnsi="Times New Roman" w:cs="Times New Roman"/>
          <w:b/>
          <w:bCs/>
          <w:sz w:val="24"/>
          <w:szCs w:val="24"/>
          <w:lang w:val="kk-KZ"/>
        </w:rPr>
      </w:pPr>
      <w:r w:rsidRPr="00996F17">
        <w:rPr>
          <w:rFonts w:ascii="Times New Roman" w:hAnsi="Times New Roman" w:cs="Times New Roman"/>
          <w:b/>
          <w:sz w:val="24"/>
          <w:szCs w:val="24"/>
          <w:lang w:val="kk-KZ"/>
        </w:rPr>
        <w:t>Еңбек ақысының мөлшері</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9C68DE" w:rsidRPr="00996F17" w:rsidTr="005D0226">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0"/>
                <w:tab w:val="left" w:pos="112"/>
                <w:tab w:val="left" w:pos="1188"/>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996F17">
              <w:rPr>
                <w:rFonts w:ascii="Times New Roman" w:hAnsi="Times New Roman" w:cs="Times New Roman"/>
                <w:sz w:val="24"/>
                <w:szCs w:val="24"/>
                <w:lang w:val="kk-KZ"/>
              </w:rPr>
              <w:t>Еңбек сіңірген жылдарына байланысты</w:t>
            </w:r>
          </w:p>
        </w:tc>
      </w:tr>
      <w:tr w:rsidR="009C68DE" w:rsidRPr="00996F17" w:rsidTr="005D0226">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max</w:t>
            </w:r>
          </w:p>
        </w:tc>
      </w:tr>
      <w:tr w:rsidR="009C68DE" w:rsidRPr="00996F17" w:rsidTr="005D0226">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996F17">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147</w:t>
            </w:r>
            <w:r w:rsidRPr="00996F17">
              <w:rPr>
                <w:rFonts w:ascii="Times New Roman" w:hAnsi="Times New Roman" w:cs="Times New Roman"/>
                <w:snapToGrid w:val="0"/>
                <w:sz w:val="24"/>
                <w:szCs w:val="24"/>
                <w:lang w:val="kk-KZ" w:eastAsia="en-US"/>
              </w:rPr>
              <w:t xml:space="preserve"> </w:t>
            </w:r>
            <w:r w:rsidRPr="00996F17">
              <w:rPr>
                <w:rFonts w:ascii="Times New Roman" w:hAnsi="Times New Roman" w:cs="Times New Roman"/>
                <w:snapToGrid w:val="0"/>
                <w:sz w:val="24"/>
                <w:szCs w:val="24"/>
                <w:lang w:val="en-US" w:eastAsia="en-US"/>
              </w:rPr>
              <w:t>106</w:t>
            </w:r>
          </w:p>
        </w:tc>
      </w:tr>
    </w:tbl>
    <w:p w:rsidR="009C68DE" w:rsidRPr="00996F17" w:rsidRDefault="009C68DE" w:rsidP="009C68DE">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eastAsia="Times New Roman" w:hAnsi="Times New Roman" w:cs="Times New Roman"/>
          <w:b/>
          <w:color w:val="000000"/>
          <w:spacing w:val="2"/>
          <w:sz w:val="24"/>
          <w:szCs w:val="24"/>
          <w:lang w:val="kk-KZ"/>
        </w:rPr>
        <w:t>Еңбекке ақы төлеу шарттары</w:t>
      </w:r>
    </w:p>
    <w:p w:rsidR="009C68DE" w:rsidRPr="00996F17" w:rsidRDefault="009C68DE" w:rsidP="009C68D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hAnsi="Times New Roman"/>
          <w:sz w:val="24"/>
          <w:szCs w:val="24"/>
          <w:lang w:val="kk-KZ"/>
        </w:rPr>
        <w:lastRenderedPageBreak/>
        <w:t xml:space="preserve">Айлық еңбекақы мөлшері жыл сайынғы штаттық кестеге сәйкес айқындалады. </w:t>
      </w: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Педагогтердің үлгілік біліктілік сипаттамаларымен бекітілген кандидатқа қойылатын біліктілік талаптары</w:t>
      </w:r>
      <w:r w:rsidRPr="00996F17">
        <w:rPr>
          <w:rFonts w:ascii="Times New Roman" w:hAnsi="Times New Roman" w:cs="Times New Roman"/>
          <w:b/>
          <w:sz w:val="24"/>
          <w:szCs w:val="24"/>
          <w:lang w:val="kk-KZ"/>
        </w:rPr>
        <w:t>:</w:t>
      </w:r>
    </w:p>
    <w:p w:rsidR="009C68DE" w:rsidRPr="00996F17" w:rsidRDefault="009C68DE" w:rsidP="009C68DE">
      <w:pPr>
        <w:pStyle w:val="a4"/>
        <w:ind w:firstLine="567"/>
        <w:rPr>
          <w:rFonts w:ascii="Times New Roman" w:hAnsi="Times New Roman" w:cs="Times New Roman"/>
          <w:b/>
          <w:sz w:val="24"/>
          <w:szCs w:val="24"/>
          <w:lang w:val="kk-KZ"/>
        </w:rPr>
      </w:pPr>
      <w:r w:rsidRPr="00996F17">
        <w:rPr>
          <w:rFonts w:ascii="Times New Roman" w:hAnsi="Times New Roman" w:cs="Times New Roman"/>
          <w:b/>
          <w:sz w:val="24"/>
          <w:szCs w:val="24"/>
          <w:lang w:val="kk-KZ"/>
        </w:rPr>
        <w:t>Білуге тиіс:</w:t>
      </w:r>
    </w:p>
    <w:p w:rsidR="00065914" w:rsidRPr="007349C7" w:rsidRDefault="00065914" w:rsidP="00065914">
      <w:pPr>
        <w:pStyle w:val="a4"/>
        <w:rPr>
          <w:rFonts w:ascii="Times New Roman" w:hAnsi="Times New Roman" w:cs="Times New Roman"/>
          <w:lang w:val="kk-KZ"/>
        </w:rPr>
      </w:pPr>
      <w:r w:rsidRPr="007349C7">
        <w:rPr>
          <w:rFonts w:ascii="Courier New" w:hAnsi="Courier New" w:cs="Courier New"/>
          <w:lang w:val="kk-KZ"/>
        </w:rPr>
        <w:t xml:space="preserve">      </w:t>
      </w:r>
      <w:r w:rsidRPr="007349C7">
        <w:rPr>
          <w:rFonts w:ascii="Times New Roman" w:hAnsi="Times New Roman" w:cs="Times New Roman"/>
          <w:lang w:val="kk-KZ"/>
        </w:rPr>
        <w:t>Қазақстан Республикасының </w:t>
      </w:r>
      <w:hyperlink r:id="rId7" w:anchor="z1" w:history="1">
        <w:r w:rsidRPr="007349C7">
          <w:rPr>
            <w:rStyle w:val="a3"/>
            <w:rFonts w:ascii="Times New Roman" w:hAnsi="Times New Roman" w:cs="Times New Roman"/>
            <w:color w:val="auto"/>
            <w:spacing w:val="2"/>
            <w:sz w:val="20"/>
            <w:szCs w:val="20"/>
            <w:u w:val="none"/>
            <w:lang w:val="kk-KZ"/>
          </w:rPr>
          <w:t>Конституциясы</w:t>
        </w:r>
      </w:hyperlink>
      <w:r w:rsidRPr="007349C7">
        <w:rPr>
          <w:rFonts w:ascii="Times New Roman" w:hAnsi="Times New Roman" w:cs="Times New Roman"/>
          <w:lang w:val="kk-KZ"/>
        </w:rPr>
        <w:t>, Қазақстан Республикасының "</w:t>
      </w:r>
      <w:r w:rsidR="001F1418" w:rsidRPr="007349C7">
        <w:rPr>
          <w:rStyle w:val="a3"/>
          <w:rFonts w:ascii="Times New Roman" w:hAnsi="Times New Roman" w:cs="Times New Roman"/>
          <w:color w:val="auto"/>
          <w:spacing w:val="2"/>
          <w:sz w:val="20"/>
          <w:szCs w:val="20"/>
          <w:u w:val="none"/>
          <w:lang w:val="kk-KZ"/>
        </w:rPr>
        <w:fldChar w:fldCharType="begin"/>
      </w:r>
      <w:r w:rsidR="001F1418" w:rsidRPr="007349C7">
        <w:rPr>
          <w:rStyle w:val="a3"/>
          <w:rFonts w:ascii="Times New Roman" w:hAnsi="Times New Roman" w:cs="Times New Roman"/>
          <w:color w:val="auto"/>
          <w:spacing w:val="2"/>
          <w:sz w:val="20"/>
          <w:szCs w:val="20"/>
          <w:u w:val="none"/>
          <w:lang w:val="kk-KZ"/>
        </w:rPr>
        <w:instrText xml:space="preserve"> HYPERLINK "https://adilet.zan.kz/kaz/docs/Z070000319_" \l "z1" </w:instrText>
      </w:r>
      <w:r w:rsidR="001F1418" w:rsidRPr="007349C7">
        <w:rPr>
          <w:rStyle w:val="a3"/>
          <w:rFonts w:ascii="Times New Roman" w:hAnsi="Times New Roman" w:cs="Times New Roman"/>
          <w:color w:val="auto"/>
          <w:spacing w:val="2"/>
          <w:sz w:val="20"/>
          <w:szCs w:val="20"/>
          <w:u w:val="none"/>
          <w:lang w:val="kk-KZ"/>
        </w:rPr>
        <w:fldChar w:fldCharType="separate"/>
      </w:r>
      <w:r w:rsidRPr="007349C7">
        <w:rPr>
          <w:rStyle w:val="a3"/>
          <w:rFonts w:ascii="Times New Roman" w:hAnsi="Times New Roman" w:cs="Times New Roman"/>
          <w:color w:val="auto"/>
          <w:spacing w:val="2"/>
          <w:sz w:val="20"/>
          <w:szCs w:val="20"/>
          <w:u w:val="none"/>
          <w:lang w:val="kk-KZ"/>
        </w:rPr>
        <w:t>Білім туралы</w:t>
      </w:r>
      <w:r w:rsidR="001F1418" w:rsidRPr="007349C7">
        <w:rPr>
          <w:rStyle w:val="a3"/>
          <w:rFonts w:ascii="Times New Roman" w:hAnsi="Times New Roman" w:cs="Times New Roman"/>
          <w:color w:val="auto"/>
          <w:spacing w:val="2"/>
          <w:sz w:val="20"/>
          <w:szCs w:val="20"/>
          <w:u w:val="none"/>
          <w:lang w:val="kk-KZ"/>
        </w:rPr>
        <w:fldChar w:fldCharType="end"/>
      </w:r>
      <w:r w:rsidRPr="007349C7">
        <w:rPr>
          <w:rFonts w:ascii="Times New Roman" w:hAnsi="Times New Roman" w:cs="Times New Roman"/>
          <w:lang w:val="kk-KZ"/>
        </w:rPr>
        <w:t>", "</w:t>
      </w:r>
      <w:r w:rsidRPr="007349C7">
        <w:rPr>
          <w:rFonts w:ascii="Times New Roman" w:hAnsi="Times New Roman" w:cs="Times New Roman"/>
        </w:rPr>
        <w:fldChar w:fldCharType="begin"/>
      </w:r>
      <w:r w:rsidRPr="007349C7">
        <w:rPr>
          <w:rFonts w:ascii="Times New Roman" w:hAnsi="Times New Roman" w:cs="Times New Roman"/>
          <w:lang w:val="kk-KZ"/>
        </w:rPr>
        <w:instrText xml:space="preserve"> HYPERLINK "https://adilet.zan.kz/kaz/docs/Z1900000293" \l "z22" </w:instrText>
      </w:r>
      <w:r w:rsidRPr="007349C7">
        <w:rPr>
          <w:rFonts w:ascii="Times New Roman" w:hAnsi="Times New Roman" w:cs="Times New Roman"/>
        </w:rPr>
        <w:fldChar w:fldCharType="separate"/>
      </w:r>
      <w:r w:rsidRPr="007349C7">
        <w:rPr>
          <w:rStyle w:val="a3"/>
          <w:rFonts w:ascii="Times New Roman" w:hAnsi="Times New Roman" w:cs="Times New Roman"/>
          <w:color w:val="auto"/>
          <w:spacing w:val="2"/>
          <w:sz w:val="20"/>
          <w:szCs w:val="20"/>
          <w:u w:val="none"/>
          <w:lang w:val="kk-KZ"/>
        </w:rPr>
        <w:t>Педагог мәртебесі туралы</w:t>
      </w:r>
      <w:r w:rsidRPr="007349C7">
        <w:rPr>
          <w:rFonts w:ascii="Times New Roman" w:hAnsi="Times New Roman" w:cs="Times New Roman"/>
        </w:rPr>
        <w:fldChar w:fldCharType="end"/>
      </w:r>
      <w:r w:rsidRPr="007349C7">
        <w:rPr>
          <w:rFonts w:ascii="Times New Roman" w:hAnsi="Times New Roman" w:cs="Times New Roman"/>
          <w:lang w:val="kk-KZ"/>
        </w:rPr>
        <w:t>", "</w:t>
      </w:r>
      <w:r w:rsidRPr="007349C7">
        <w:rPr>
          <w:rFonts w:ascii="Times New Roman" w:hAnsi="Times New Roman" w:cs="Times New Roman"/>
        </w:rPr>
        <w:fldChar w:fldCharType="begin"/>
      </w:r>
      <w:r w:rsidRPr="007349C7">
        <w:rPr>
          <w:rFonts w:ascii="Times New Roman" w:hAnsi="Times New Roman" w:cs="Times New Roman"/>
          <w:lang w:val="kk-KZ"/>
        </w:rPr>
        <w:instrText xml:space="preserve"> HYPERLINK "https://adilet.zan.kz/kaz/docs/Z1500000410" \l "z1" </w:instrText>
      </w:r>
      <w:r w:rsidRPr="007349C7">
        <w:rPr>
          <w:rFonts w:ascii="Times New Roman" w:hAnsi="Times New Roman" w:cs="Times New Roman"/>
        </w:rPr>
        <w:fldChar w:fldCharType="separate"/>
      </w:r>
      <w:r w:rsidRPr="007349C7">
        <w:rPr>
          <w:rStyle w:val="a3"/>
          <w:rFonts w:ascii="Times New Roman" w:hAnsi="Times New Roman" w:cs="Times New Roman"/>
          <w:color w:val="auto"/>
          <w:spacing w:val="2"/>
          <w:sz w:val="20"/>
          <w:szCs w:val="20"/>
          <w:u w:val="none"/>
          <w:lang w:val="kk-KZ"/>
        </w:rPr>
        <w:t>Сыбайлас жемқорлыққа қарсы іс-қимыл туралы</w:t>
      </w:r>
      <w:r w:rsidRPr="007349C7">
        <w:rPr>
          <w:rFonts w:ascii="Times New Roman" w:hAnsi="Times New Roman" w:cs="Times New Roman"/>
        </w:rPr>
        <w:fldChar w:fldCharType="end"/>
      </w:r>
      <w:r w:rsidRPr="007349C7">
        <w:rPr>
          <w:rFonts w:ascii="Times New Roman" w:hAnsi="Times New Roman" w:cs="Times New Roman"/>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065914" w:rsidRPr="007349C7" w:rsidRDefault="00065914" w:rsidP="00065914">
      <w:pPr>
        <w:pStyle w:val="a4"/>
        <w:rPr>
          <w:rFonts w:ascii="Times New Roman" w:hAnsi="Times New Roman" w:cs="Times New Roman"/>
          <w:lang w:val="kk-KZ"/>
        </w:rPr>
      </w:pPr>
      <w:r w:rsidRPr="007349C7">
        <w:rPr>
          <w:rFonts w:ascii="Times New Roman" w:hAnsi="Times New Roman" w:cs="Times New Roman"/>
          <w:lang w:val="kk-KZ"/>
        </w:rPr>
        <w:t>      мемлекеттік жалпыға міндетті білім беру стандарты;</w:t>
      </w:r>
    </w:p>
    <w:p w:rsidR="00065914" w:rsidRPr="007349C7" w:rsidRDefault="00065914" w:rsidP="00065914">
      <w:pPr>
        <w:pStyle w:val="a4"/>
        <w:rPr>
          <w:rFonts w:ascii="Times New Roman" w:hAnsi="Times New Roman" w:cs="Times New Roman"/>
          <w:lang w:val="kk-KZ"/>
        </w:rPr>
      </w:pPr>
      <w:r w:rsidRPr="007349C7">
        <w:rPr>
          <w:rFonts w:ascii="Times New Roman" w:hAnsi="Times New Roman" w:cs="Times New Roman"/>
          <w:lang w:val="kk-KZ"/>
        </w:rPr>
        <w:t>      мектепке дейінгі тәрбие мен оқытудың үлгілік бағдарламасының мазмұны мен құрылымы;</w:t>
      </w:r>
    </w:p>
    <w:p w:rsidR="00065914" w:rsidRPr="007349C7" w:rsidRDefault="00065914" w:rsidP="00065914">
      <w:pPr>
        <w:pStyle w:val="a4"/>
        <w:rPr>
          <w:rFonts w:ascii="Times New Roman" w:hAnsi="Times New Roman" w:cs="Times New Roman"/>
          <w:lang w:val="kk-KZ"/>
        </w:rPr>
      </w:pPr>
      <w:r w:rsidRPr="007349C7">
        <w:rPr>
          <w:rFonts w:ascii="Times New Roman" w:hAnsi="Times New Roman" w:cs="Times New Roman"/>
          <w:lang w:val="kk-KZ"/>
        </w:rPr>
        <w:t>      педагогикалық этиканың нормалары;</w:t>
      </w:r>
    </w:p>
    <w:p w:rsidR="00065914" w:rsidRPr="007349C7" w:rsidRDefault="00065914" w:rsidP="00065914">
      <w:pPr>
        <w:pStyle w:val="a4"/>
        <w:rPr>
          <w:rFonts w:ascii="Times New Roman" w:hAnsi="Times New Roman" w:cs="Times New Roman"/>
          <w:lang w:val="kk-KZ"/>
        </w:rPr>
      </w:pPr>
      <w:r w:rsidRPr="007349C7">
        <w:rPr>
          <w:rFonts w:ascii="Times New Roman" w:hAnsi="Times New Roman" w:cs="Times New Roman"/>
          <w:lang w:val="kk-KZ"/>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rsidR="00065914" w:rsidRPr="007349C7" w:rsidRDefault="00065914" w:rsidP="00065914">
      <w:pPr>
        <w:pStyle w:val="a4"/>
        <w:rPr>
          <w:rFonts w:ascii="Times New Roman" w:hAnsi="Times New Roman" w:cs="Times New Roman"/>
          <w:lang w:val="kk-KZ"/>
        </w:rPr>
      </w:pPr>
      <w:r w:rsidRPr="007349C7">
        <w:rPr>
          <w:rFonts w:ascii="Times New Roman" w:hAnsi="Times New Roman" w:cs="Times New Roman"/>
          <w:lang w:val="kk-KZ"/>
        </w:rPr>
        <w:t>      мектепке дейінгі тәрбие мен оқытуды ұйымдастыру жөніндегі нормативтік-құқықтық құжаттар;</w:t>
      </w:r>
    </w:p>
    <w:p w:rsidR="00065914" w:rsidRPr="007349C7" w:rsidRDefault="00065914" w:rsidP="00065914">
      <w:pPr>
        <w:pStyle w:val="a4"/>
        <w:rPr>
          <w:rFonts w:ascii="Times New Roman" w:hAnsi="Times New Roman" w:cs="Times New Roman"/>
          <w:lang w:val="kk-KZ"/>
        </w:rPr>
      </w:pPr>
      <w:r w:rsidRPr="007349C7">
        <w:rPr>
          <w:rFonts w:ascii="Times New Roman" w:hAnsi="Times New Roman" w:cs="Times New Roman"/>
          <w:lang w:val="kk-KZ"/>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rsidR="009C68DE" w:rsidRPr="007349C7" w:rsidRDefault="009C68DE" w:rsidP="009C68DE">
      <w:pPr>
        <w:pStyle w:val="a4"/>
        <w:ind w:firstLine="567"/>
        <w:rPr>
          <w:rFonts w:ascii="Times New Roman" w:hAnsi="Times New Roman" w:cs="Times New Roman"/>
          <w:b/>
          <w:sz w:val="24"/>
          <w:szCs w:val="24"/>
          <w:lang w:val="kk-KZ"/>
        </w:rPr>
      </w:pPr>
      <w:r w:rsidRPr="007349C7">
        <w:rPr>
          <w:rFonts w:ascii="Times New Roman" w:hAnsi="Times New Roman" w:cs="Times New Roman"/>
          <w:b/>
          <w:sz w:val="24"/>
          <w:szCs w:val="24"/>
          <w:lang w:val="kk-KZ"/>
        </w:rPr>
        <w:t>Біліктілікке қойылатын талаптар:</w:t>
      </w:r>
    </w:p>
    <w:p w:rsidR="00065914" w:rsidRPr="007349C7" w:rsidRDefault="00065914" w:rsidP="00065914">
      <w:pPr>
        <w:pStyle w:val="a4"/>
        <w:rPr>
          <w:rFonts w:ascii="Times New Roman" w:hAnsi="Times New Roman" w:cs="Times New Roman"/>
          <w:lang w:val="kk-KZ"/>
        </w:rPr>
      </w:pPr>
      <w:r w:rsidRPr="007349C7">
        <w:rPr>
          <w:rFonts w:ascii="Times New Roman" w:hAnsi="Times New Roman" w:cs="Times New Roman"/>
          <w:lang w:val="kk-KZ"/>
        </w:rPr>
        <w:t xml:space="preserve">"Мектепке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 </w:t>
      </w:r>
    </w:p>
    <w:p w:rsidR="00065914" w:rsidRPr="00065914" w:rsidRDefault="00065914" w:rsidP="00065914">
      <w:pPr>
        <w:pStyle w:val="a4"/>
        <w:jc w:val="both"/>
        <w:rPr>
          <w:rFonts w:ascii="Times New Roman" w:hAnsi="Times New Roman" w:cs="Times New Roman"/>
          <w:sz w:val="24"/>
          <w:szCs w:val="24"/>
          <w:lang w:val="kk-KZ"/>
        </w:rPr>
      </w:pPr>
    </w:p>
    <w:p w:rsidR="009C68DE" w:rsidRPr="00996F17" w:rsidRDefault="009C68DE" w:rsidP="009C68DE">
      <w:pPr>
        <w:pStyle w:val="a4"/>
        <w:numPr>
          <w:ilvl w:val="0"/>
          <w:numId w:val="1"/>
        </w:numPr>
        <w:jc w:val="both"/>
        <w:rPr>
          <w:rFonts w:ascii="Times New Roman" w:hAnsi="Times New Roman" w:cs="Times New Roman"/>
          <w:sz w:val="24"/>
          <w:szCs w:val="24"/>
          <w:lang w:val="kk-KZ"/>
        </w:rPr>
      </w:pPr>
      <w:r w:rsidRPr="00996F17">
        <w:rPr>
          <w:rFonts w:ascii="Times New Roman" w:hAnsi="Times New Roman" w:cs="Times New Roman"/>
          <w:b/>
          <w:color w:val="000000"/>
          <w:sz w:val="24"/>
          <w:szCs w:val="24"/>
          <w:lang w:val="kk-KZ"/>
        </w:rPr>
        <w:t>Құжаттарды қабылдау мерзімі Конкурс өткізу туралы хабарландыру соңғы жарияланғаннан кейін келесі жұмыс күнінен бастап есептеледі:</w:t>
      </w:r>
      <w:r w:rsidRPr="00996F17">
        <w:rPr>
          <w:rFonts w:ascii="Times New Roman" w:hAnsi="Times New Roman" w:cs="Times New Roman"/>
          <w:color w:val="000000"/>
          <w:sz w:val="24"/>
          <w:szCs w:val="24"/>
          <w:lang w:val="kk-KZ"/>
        </w:rPr>
        <w:t xml:space="preserve"> Конкурсқа қатысу үшін қажетті құжаттар Қарағанды қаласы білім бөлімі «Алтын Сақа» бөбекжайы КМҚК. </w:t>
      </w:r>
      <w:r w:rsidRPr="00996F17">
        <w:rPr>
          <w:rFonts w:ascii="Times New Roman" w:hAnsi="Times New Roman" w:cs="Times New Roman"/>
          <w:sz w:val="24"/>
          <w:szCs w:val="24"/>
          <w:lang w:val="kk-KZ"/>
        </w:rPr>
        <w:t xml:space="preserve">Заңды мекенжайы: </w:t>
      </w:r>
      <w:r w:rsidRPr="00996F17">
        <w:rPr>
          <w:rFonts w:ascii="Times New Roman" w:eastAsia="Times New Roman" w:hAnsi="Times New Roman" w:cs="Times New Roman"/>
          <w:sz w:val="24"/>
          <w:szCs w:val="24"/>
          <w:lang w:val="kk-KZ"/>
        </w:rPr>
        <w:t>Қарағанды облысы, Қарағанды</w:t>
      </w:r>
      <w:r w:rsidRPr="00996F17">
        <w:rPr>
          <w:rFonts w:ascii="Times New Roman" w:hAnsi="Times New Roman" w:cs="Times New Roman"/>
          <w:sz w:val="24"/>
          <w:szCs w:val="24"/>
          <w:lang w:val="kk-KZ"/>
        </w:rPr>
        <w:t xml:space="preserve"> қаласы,  пр.Шахтеров 70/2 құрылыс</w:t>
      </w:r>
      <w:r w:rsidRPr="00996F17">
        <w:rPr>
          <w:rFonts w:ascii="Times New Roman" w:eastAsia="Times New Roman" w:hAnsi="Times New Roman" w:cs="Times New Roman"/>
          <w:sz w:val="24"/>
          <w:szCs w:val="24"/>
          <w:lang w:val="kk-KZ"/>
        </w:rPr>
        <w:t xml:space="preserve">, </w:t>
      </w:r>
      <w:r w:rsidRPr="00996F17">
        <w:rPr>
          <w:rFonts w:ascii="Times New Roman" w:hAnsi="Times New Roman"/>
          <w:sz w:val="24"/>
          <w:szCs w:val="24"/>
          <w:lang w:val="kk-KZ"/>
        </w:rPr>
        <w:t>әлеуметтік желілердің ресми аккаунтында конкурс өткізу туралы хабарландыру жарияланған сәттен бастап 7 жұмыс күні ішінде 2023 жылдың</w:t>
      </w:r>
      <w:r w:rsidRPr="00996F17">
        <w:rPr>
          <w:rFonts w:ascii="Times New Roman" w:hAnsi="Times New Roman" w:cs="Times New Roman"/>
          <w:sz w:val="24"/>
          <w:szCs w:val="24"/>
          <w:lang w:val="kk-KZ"/>
        </w:rPr>
        <w:t xml:space="preserve"> </w:t>
      </w:r>
      <w:r w:rsidRPr="00996F17">
        <w:rPr>
          <w:rFonts w:ascii="Times New Roman" w:hAnsi="Times New Roman" w:cs="Times New Roman"/>
          <w:color w:val="000000"/>
          <w:sz w:val="24"/>
          <w:szCs w:val="24"/>
          <w:lang w:val="kk-KZ"/>
        </w:rPr>
        <w:t>15.08.-23.08. аралығында қабылданады.</w:t>
      </w: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Қажетті құжаттар тізбесі:</w:t>
      </w:r>
    </w:p>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1" w:name="z169"/>
      <w:r w:rsidRPr="00996F17">
        <w:rPr>
          <w:rFonts w:ascii="Times New Roman" w:hAnsi="Times New Roman" w:cs="Times New Roman"/>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2" w:name="z170"/>
      <w:bookmarkEnd w:id="1"/>
      <w:r w:rsidRPr="00996F17">
        <w:rPr>
          <w:rFonts w:ascii="Times New Roman" w:hAnsi="Times New Roman" w:cs="Times New Roman"/>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3" w:name="z171"/>
      <w:bookmarkEnd w:id="2"/>
      <w:r w:rsidRPr="00996F17">
        <w:rPr>
          <w:rFonts w:ascii="Times New Roman" w:hAnsi="Times New Roman" w:cs="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4" w:name="z172"/>
      <w:bookmarkEnd w:id="3"/>
      <w:r w:rsidRPr="00996F17">
        <w:rPr>
          <w:rFonts w:ascii="Times New Roman" w:hAnsi="Times New Roman" w:cs="Times New Roman"/>
          <w:color w:val="000000"/>
          <w:sz w:val="24"/>
          <w:szCs w:val="24"/>
          <w:lang w:val="kk-KZ"/>
        </w:rPr>
        <w:t>5) еңбек қызметін растайтын құжаттың көшірмесі (бар болса);</w:t>
      </w:r>
    </w:p>
    <w:bookmarkEnd w:id="4"/>
    <w:p w:rsidR="00996F17" w:rsidRPr="00996F17" w:rsidRDefault="00996F17" w:rsidP="00996F17">
      <w:pPr>
        <w:pStyle w:val="a6"/>
        <w:spacing w:after="0"/>
        <w:ind w:left="927"/>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5" w:name="z174"/>
      <w:r w:rsidRPr="00996F17">
        <w:rPr>
          <w:rFonts w:ascii="Times New Roman" w:hAnsi="Times New Roman" w:cs="Times New Roman"/>
          <w:color w:val="000000"/>
          <w:sz w:val="24"/>
          <w:szCs w:val="24"/>
          <w:lang w:val="kk-KZ"/>
        </w:rPr>
        <w:t>7) психоневрологиялық ұйымнан анықтама;</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6" w:name="z175"/>
      <w:bookmarkEnd w:id="5"/>
      <w:r w:rsidRPr="00996F17">
        <w:rPr>
          <w:rFonts w:ascii="Times New Roman" w:hAnsi="Times New Roman" w:cs="Times New Roman"/>
          <w:color w:val="000000"/>
          <w:sz w:val="24"/>
          <w:szCs w:val="24"/>
          <w:lang w:val="kk-KZ"/>
        </w:rPr>
        <w:lastRenderedPageBreak/>
        <w:t>8) наркологиялық ұйымнан анықтама;</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7" w:name="z176"/>
      <w:bookmarkEnd w:id="6"/>
      <w:r w:rsidRPr="00996F17">
        <w:rPr>
          <w:rFonts w:ascii="Times New Roman" w:hAnsi="Times New Roman" w:cs="Times New Roman"/>
          <w:color w:val="000000"/>
          <w:sz w:val="24"/>
          <w:szCs w:val="24"/>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7"/>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11) тәжірибе жоқ кандидаттың бейнепрезентациясы кемінде 15 минут, ең төменгі ажыратымдылығы – 720 x 480.</w:t>
      </w:r>
    </w:p>
    <w:p w:rsidR="009C68DE" w:rsidRPr="00996F17" w:rsidRDefault="009C68DE" w:rsidP="009C68DE">
      <w:pPr>
        <w:pStyle w:val="a6"/>
        <w:numPr>
          <w:ilvl w:val="0"/>
          <w:numId w:val="1"/>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hAnsi="Times New Roman" w:cs="Times New Roman"/>
          <w:b/>
          <w:color w:val="000000"/>
          <w:sz w:val="24"/>
          <w:szCs w:val="24"/>
          <w:lang w:val="kk-KZ"/>
        </w:rPr>
        <w:t>Құжаттарды тапсыру орны, байланыс телефоны және конкурсты өткізуді ұйымдастыруға жауапты тұлға</w:t>
      </w:r>
      <w:r w:rsidRPr="00996F17">
        <w:rPr>
          <w:rFonts w:ascii="Times New Roman" w:eastAsia="Times New Roman" w:hAnsi="Times New Roman" w:cs="Times New Roman"/>
          <w:b/>
          <w:color w:val="000000"/>
          <w:spacing w:val="2"/>
          <w:sz w:val="24"/>
          <w:szCs w:val="24"/>
          <w:lang w:val="kk-KZ"/>
        </w:rPr>
        <w:t>:</w:t>
      </w:r>
    </w:p>
    <w:p w:rsidR="009C68DE" w:rsidRPr="00996F17" w:rsidRDefault="009C68DE" w:rsidP="009C68DE">
      <w:pPr>
        <w:shd w:val="clear" w:color="auto" w:fill="FFFFFF"/>
        <w:spacing w:after="360" w:line="285" w:lineRule="atLeast"/>
        <w:ind w:left="567"/>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eastAsia="Times New Roman" w:hAnsi="Times New Roman" w:cs="Times New Roman"/>
          <w:sz w:val="24"/>
          <w:szCs w:val="24"/>
          <w:lang w:val="kk-KZ"/>
        </w:rPr>
        <w:t>Қарағанды облысы, Қарағанды</w:t>
      </w:r>
      <w:r w:rsidRPr="00996F17">
        <w:rPr>
          <w:rFonts w:ascii="Times New Roman" w:hAnsi="Times New Roman" w:cs="Times New Roman"/>
          <w:sz w:val="24"/>
          <w:szCs w:val="24"/>
          <w:lang w:val="kk-KZ"/>
        </w:rPr>
        <w:t xml:space="preserve"> қаласы,  пр.Шахтеров 70/2 құр.</w:t>
      </w:r>
      <w:r w:rsidRPr="00996F17">
        <w:rPr>
          <w:rFonts w:ascii="Times New Roman" w:eastAsia="Times New Roman" w:hAnsi="Times New Roman" w:cs="Times New Roman"/>
          <w:sz w:val="24"/>
          <w:szCs w:val="24"/>
          <w:lang w:val="kk-KZ"/>
        </w:rPr>
        <w:t>, анықтама үшін телефон</w:t>
      </w:r>
      <w:r w:rsidRPr="00996F17">
        <w:rPr>
          <w:rFonts w:ascii="Times New Roman" w:hAnsi="Times New Roman" w:cs="Times New Roman"/>
          <w:sz w:val="24"/>
          <w:szCs w:val="24"/>
          <w:lang w:val="kk-KZ"/>
        </w:rPr>
        <w:t>, факс тел.8(7212</w:t>
      </w:r>
      <w:r w:rsidRPr="00996F17">
        <w:rPr>
          <w:rFonts w:ascii="Times New Roman" w:eastAsia="Times New Roman" w:hAnsi="Times New Roman" w:cs="Times New Roman"/>
          <w:sz w:val="24"/>
          <w:szCs w:val="24"/>
          <w:lang w:val="kk-KZ"/>
        </w:rPr>
        <w:t xml:space="preserve">) 334082, </w:t>
      </w:r>
      <w:r w:rsidRPr="00996F17">
        <w:rPr>
          <w:rFonts w:ascii="Times New Roman" w:hAnsi="Times New Roman" w:cs="Times New Roman"/>
          <w:sz w:val="24"/>
          <w:szCs w:val="24"/>
          <w:lang w:val="kk-KZ"/>
        </w:rPr>
        <w:t>(7212</w:t>
      </w:r>
      <w:r w:rsidRPr="00996F17">
        <w:rPr>
          <w:rFonts w:ascii="Times New Roman" w:eastAsia="Times New Roman" w:hAnsi="Times New Roman" w:cs="Times New Roman"/>
          <w:sz w:val="24"/>
          <w:szCs w:val="24"/>
          <w:lang w:val="kk-KZ"/>
        </w:rPr>
        <w:t>) 333837,    E-mail:</w:t>
      </w:r>
      <w:r w:rsidRPr="00996F17">
        <w:rPr>
          <w:rFonts w:ascii="Times New Roman" w:hAnsi="Times New Roman" w:cs="Times New Roman"/>
          <w:sz w:val="24"/>
          <w:szCs w:val="24"/>
          <w:lang w:val="kk-KZ"/>
        </w:rPr>
        <w:t xml:space="preserve"> </w:t>
      </w:r>
      <w:hyperlink r:id="rId8" w:history="1">
        <w:r w:rsidRPr="00996F17">
          <w:rPr>
            <w:rStyle w:val="a3"/>
            <w:rFonts w:ascii="Times New Roman" w:hAnsi="Times New Roman" w:cs="Times New Roman"/>
            <w:sz w:val="24"/>
            <w:szCs w:val="24"/>
            <w:lang w:val="kk-KZ"/>
          </w:rPr>
          <w:t>altyn@kargoo.kz</w:t>
        </w:r>
      </w:hyperlink>
      <w:r w:rsidRPr="00996F17">
        <w:rPr>
          <w:rFonts w:ascii="Times New Roman" w:hAnsi="Times New Roman" w:cs="Times New Roman"/>
          <w:sz w:val="24"/>
          <w:szCs w:val="24"/>
          <w:lang w:val="kk-KZ"/>
        </w:rPr>
        <w:t xml:space="preserve">, сайт </w:t>
      </w:r>
      <w:r w:rsidRPr="00996F17">
        <w:rPr>
          <w:rFonts w:ascii="Times New Roman" w:hAnsi="Times New Roman" w:cs="Times New Roman"/>
          <w:sz w:val="24"/>
          <w:szCs w:val="24"/>
          <w:lang w:val="kk-KZ"/>
        </w:rPr>
        <w:fldChar w:fldCharType="begin"/>
      </w:r>
      <w:r w:rsidRPr="00996F17">
        <w:rPr>
          <w:rFonts w:ascii="Times New Roman" w:hAnsi="Times New Roman" w:cs="Times New Roman"/>
          <w:sz w:val="24"/>
          <w:szCs w:val="24"/>
          <w:lang w:val="kk-KZ"/>
        </w:rPr>
        <w:instrText xml:space="preserve"> HYPERLINK "https://kargoo.kz/" </w:instrText>
      </w:r>
      <w:r w:rsidRPr="00996F17">
        <w:rPr>
          <w:rFonts w:ascii="Times New Roman" w:hAnsi="Times New Roman" w:cs="Times New Roman"/>
          <w:sz w:val="24"/>
          <w:szCs w:val="24"/>
          <w:lang w:val="kk-KZ"/>
        </w:rPr>
        <w:fldChar w:fldCharType="separate"/>
      </w:r>
      <w:r w:rsidRPr="00996F17">
        <w:rPr>
          <w:rStyle w:val="a3"/>
          <w:rFonts w:ascii="Times New Roman" w:hAnsi="Times New Roman" w:cs="Times New Roman"/>
          <w:sz w:val="24"/>
          <w:szCs w:val="24"/>
          <w:lang w:val="kk-KZ"/>
        </w:rPr>
        <w:t>https://kargoo.kz/</w:t>
      </w:r>
      <w:r w:rsidRPr="00996F17">
        <w:rPr>
          <w:rFonts w:ascii="Times New Roman" w:hAnsi="Times New Roman" w:cs="Times New Roman"/>
          <w:sz w:val="24"/>
          <w:szCs w:val="24"/>
          <w:lang w:val="kk-KZ"/>
        </w:rPr>
        <w:fldChar w:fldCharType="end"/>
      </w:r>
      <w:r w:rsidRPr="00996F17">
        <w:rPr>
          <w:rFonts w:ascii="Times New Roman" w:hAnsi="Times New Roman" w:cs="Times New Roman"/>
          <w:sz w:val="24"/>
          <w:szCs w:val="24"/>
          <w:lang w:val="kk-KZ"/>
        </w:rPr>
        <w:t>, Instagram: altynsaka2019</w:t>
      </w:r>
    </w:p>
    <w:p w:rsidR="009C68DE" w:rsidRPr="00996F17" w:rsidRDefault="009C68DE" w:rsidP="009C68DE">
      <w:pPr>
        <w:shd w:val="clear" w:color="auto" w:fill="FFFFFF"/>
        <w:spacing w:after="360" w:line="285" w:lineRule="atLeast"/>
        <w:ind w:left="567" w:firstLine="708"/>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Құжаттарды қабылдауға жауапты тұлға: конкурстық комиссиясының хатшысы Оразалина Жанаргуль Малибаевна</w:t>
      </w:r>
    </w:p>
    <w:p w:rsidR="009C68DE" w:rsidRPr="00996F17" w:rsidRDefault="009C68DE" w:rsidP="009C68D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p>
    <w:p w:rsidR="009C68DE" w:rsidRPr="00996F17" w:rsidRDefault="009C68DE" w:rsidP="009C68DE">
      <w:pPr>
        <w:shd w:val="clear" w:color="auto" w:fill="FFFFFF"/>
        <w:spacing w:after="0" w:line="285" w:lineRule="atLeast"/>
        <w:jc w:val="both"/>
        <w:textAlignment w:val="baseline"/>
        <w:rPr>
          <w:rFonts w:ascii="Times New Roman" w:hAnsi="Times New Roman" w:cs="Times New Roman"/>
          <w:color w:val="000000"/>
          <w:sz w:val="24"/>
          <w:szCs w:val="24"/>
          <w:lang w:val="kk-KZ"/>
        </w:rPr>
      </w:pPr>
    </w:p>
    <w:p w:rsidR="009C68DE" w:rsidRPr="00996F17" w:rsidRDefault="009C68DE" w:rsidP="009C68DE">
      <w:pPr>
        <w:pStyle w:val="a6"/>
        <w:shd w:val="clear" w:color="auto" w:fill="FFFFFF"/>
        <w:spacing w:after="360" w:line="285" w:lineRule="atLeast"/>
        <w:ind w:left="360"/>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     </w:t>
      </w: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Default="009C68DE" w:rsidP="00996F17">
      <w:pPr>
        <w:pStyle w:val="a4"/>
        <w:jc w:val="both"/>
        <w:rPr>
          <w:rFonts w:ascii="Times New Roman" w:hAnsi="Times New Roman" w:cs="Times New Roman"/>
          <w:sz w:val="28"/>
          <w:szCs w:val="28"/>
          <w:lang w:val="kk-KZ"/>
        </w:rPr>
      </w:pPr>
    </w:p>
    <w:p w:rsidR="009C68DE" w:rsidRDefault="009C68DE" w:rsidP="009C68DE">
      <w:pPr>
        <w:pStyle w:val="a4"/>
        <w:ind w:left="927"/>
        <w:jc w:val="both"/>
        <w:rPr>
          <w:rFonts w:ascii="Times New Roman" w:hAnsi="Times New Roman" w:cs="Times New Roman"/>
          <w:sz w:val="28"/>
          <w:szCs w:val="28"/>
          <w:lang w:val="kk-KZ"/>
        </w:rPr>
      </w:pPr>
    </w:p>
    <w:p w:rsidR="009C68DE" w:rsidRDefault="009C68DE" w:rsidP="009C68DE">
      <w:pPr>
        <w:pStyle w:val="a4"/>
        <w:ind w:left="927"/>
        <w:jc w:val="both"/>
        <w:rPr>
          <w:rFonts w:ascii="Times New Roman" w:hAnsi="Times New Roman" w:cs="Times New Roman"/>
          <w:sz w:val="28"/>
          <w:szCs w:val="28"/>
          <w:lang w:val="kk-KZ"/>
        </w:rPr>
      </w:pPr>
    </w:p>
    <w:p w:rsidR="009C68DE" w:rsidRDefault="009C68DE" w:rsidP="009C68DE">
      <w:pPr>
        <w:pStyle w:val="a4"/>
        <w:ind w:left="927"/>
        <w:jc w:val="both"/>
        <w:rPr>
          <w:rFonts w:ascii="Times New Roman" w:hAnsi="Times New Roman" w:cs="Times New Roman"/>
          <w:sz w:val="28"/>
          <w:szCs w:val="28"/>
          <w:lang w:val="kk-KZ"/>
        </w:rPr>
      </w:pPr>
    </w:p>
    <w:p w:rsidR="009C68DE" w:rsidRDefault="009C68DE" w:rsidP="009C68DE">
      <w:pPr>
        <w:pStyle w:val="a4"/>
        <w:ind w:left="927"/>
        <w:jc w:val="both"/>
        <w:rPr>
          <w:rFonts w:ascii="Times New Roman" w:hAnsi="Times New Roman" w:cs="Times New Roman"/>
          <w:sz w:val="28"/>
          <w:szCs w:val="28"/>
          <w:lang w:val="kk-KZ"/>
        </w:rPr>
      </w:pPr>
    </w:p>
    <w:p w:rsidR="009D5E68" w:rsidRDefault="009D5E68" w:rsidP="009C68DE">
      <w:pPr>
        <w:pStyle w:val="a4"/>
        <w:ind w:left="927"/>
        <w:jc w:val="both"/>
        <w:rPr>
          <w:rFonts w:ascii="Times New Roman" w:hAnsi="Times New Roman" w:cs="Times New Roman"/>
          <w:sz w:val="28"/>
          <w:szCs w:val="28"/>
          <w:lang w:val="kk-KZ"/>
        </w:rPr>
      </w:pPr>
    </w:p>
    <w:p w:rsidR="009D5E68" w:rsidRDefault="009D5E68" w:rsidP="009C68DE">
      <w:pPr>
        <w:pStyle w:val="a4"/>
        <w:ind w:left="927"/>
        <w:jc w:val="both"/>
        <w:rPr>
          <w:rFonts w:ascii="Times New Roman" w:hAnsi="Times New Roman" w:cs="Times New Roman"/>
          <w:sz w:val="28"/>
          <w:szCs w:val="28"/>
          <w:lang w:val="kk-KZ"/>
        </w:rPr>
      </w:pPr>
    </w:p>
    <w:p w:rsidR="009D5E68" w:rsidRDefault="009D5E68" w:rsidP="009C68DE">
      <w:pPr>
        <w:pStyle w:val="a4"/>
        <w:ind w:left="927"/>
        <w:jc w:val="both"/>
        <w:rPr>
          <w:rFonts w:ascii="Times New Roman" w:hAnsi="Times New Roman" w:cs="Times New Roman"/>
          <w:sz w:val="28"/>
          <w:szCs w:val="28"/>
          <w:lang w:val="kk-KZ"/>
        </w:rPr>
      </w:pPr>
    </w:p>
    <w:p w:rsidR="009D5E68" w:rsidRDefault="009D5E68" w:rsidP="009C68DE">
      <w:pPr>
        <w:pStyle w:val="a4"/>
        <w:ind w:left="927"/>
        <w:jc w:val="both"/>
        <w:rPr>
          <w:rFonts w:ascii="Times New Roman" w:hAnsi="Times New Roman" w:cs="Times New Roman"/>
          <w:sz w:val="28"/>
          <w:szCs w:val="28"/>
          <w:lang w:val="kk-KZ"/>
        </w:rPr>
      </w:pPr>
    </w:p>
    <w:p w:rsidR="009C68DE" w:rsidRDefault="009C68DE" w:rsidP="009C68DE">
      <w:pPr>
        <w:pStyle w:val="a4"/>
        <w:jc w:val="both"/>
        <w:rPr>
          <w:rFonts w:ascii="Times New Roman" w:hAnsi="Times New Roman" w:cs="Times New Roman"/>
          <w:sz w:val="28"/>
          <w:szCs w:val="28"/>
          <w:lang w:val="kk-KZ"/>
        </w:rPr>
      </w:pPr>
    </w:p>
    <w:p w:rsidR="009C68DE" w:rsidRPr="00C36ADC" w:rsidRDefault="009C68DE" w:rsidP="009C68DE">
      <w:pPr>
        <w:pStyle w:val="a4"/>
        <w:ind w:left="927"/>
        <w:jc w:val="center"/>
        <w:rPr>
          <w:rFonts w:ascii="Times New Roman" w:hAnsi="Times New Roman" w:cs="Times New Roman"/>
          <w:b/>
          <w:color w:val="000000"/>
          <w:sz w:val="28"/>
          <w:lang w:val="kk-KZ"/>
        </w:rPr>
      </w:pPr>
      <w:r w:rsidRPr="00C36ADC">
        <w:rPr>
          <w:rFonts w:ascii="Times New Roman" w:hAnsi="Times New Roman" w:cs="Times New Roman"/>
          <w:b/>
          <w:color w:val="000000"/>
          <w:sz w:val="28"/>
        </w:rPr>
        <w:lastRenderedPageBreak/>
        <w:t xml:space="preserve">Объявление о проведении конкурса </w:t>
      </w:r>
      <w:r w:rsidRPr="00C36ADC">
        <w:rPr>
          <w:rFonts w:ascii="Times New Roman" w:hAnsi="Times New Roman" w:cs="Times New Roman"/>
          <w:b/>
          <w:color w:val="000000"/>
          <w:sz w:val="28"/>
          <w:lang w:val="kk-KZ"/>
        </w:rPr>
        <w:t>на занятие</w:t>
      </w:r>
    </w:p>
    <w:p w:rsidR="009C68DE" w:rsidRPr="00C36ADC" w:rsidRDefault="009C68DE" w:rsidP="009C68DE">
      <w:pPr>
        <w:pStyle w:val="a4"/>
        <w:ind w:left="927"/>
        <w:jc w:val="center"/>
        <w:rPr>
          <w:rFonts w:ascii="Times New Roman" w:hAnsi="Times New Roman" w:cs="Times New Roman"/>
          <w:b/>
          <w:sz w:val="24"/>
          <w:szCs w:val="24"/>
          <w:lang w:val="kk-KZ"/>
        </w:rPr>
      </w:pPr>
      <w:r w:rsidRPr="00C36ADC">
        <w:rPr>
          <w:rFonts w:ascii="Times New Roman" w:hAnsi="Times New Roman" w:cs="Times New Roman"/>
          <w:b/>
          <w:color w:val="000000"/>
          <w:sz w:val="28"/>
          <w:lang w:val="kk-KZ"/>
        </w:rPr>
        <w:t>вакантной должности педагога:</w:t>
      </w:r>
    </w:p>
    <w:p w:rsidR="009C68DE" w:rsidRPr="00996F17" w:rsidRDefault="009C68DE" w:rsidP="009C68DE">
      <w:pPr>
        <w:pStyle w:val="a4"/>
        <w:numPr>
          <w:ilvl w:val="0"/>
          <w:numId w:val="2"/>
        </w:numPr>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Н</w:t>
      </w:r>
      <w:proofErr w:type="spellStart"/>
      <w:r w:rsidRPr="00996F17">
        <w:rPr>
          <w:rFonts w:ascii="Times New Roman" w:hAnsi="Times New Roman" w:cs="Times New Roman"/>
          <w:color w:val="000000"/>
          <w:sz w:val="24"/>
          <w:szCs w:val="24"/>
        </w:rPr>
        <w:t>аименование</w:t>
      </w:r>
      <w:proofErr w:type="spellEnd"/>
      <w:r w:rsidRPr="00996F17">
        <w:rPr>
          <w:rFonts w:ascii="Times New Roman" w:hAnsi="Times New Roman" w:cs="Times New Roman"/>
          <w:color w:val="000000"/>
          <w:sz w:val="24"/>
          <w:szCs w:val="24"/>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996F17">
        <w:rPr>
          <w:rFonts w:ascii="Times New Roman" w:hAnsi="Times New Roman" w:cs="Times New Roman"/>
          <w:color w:val="000000"/>
          <w:sz w:val="24"/>
          <w:szCs w:val="24"/>
          <w:lang w:val="kk-KZ"/>
        </w:rPr>
        <w:t>:</w:t>
      </w:r>
    </w:p>
    <w:p w:rsidR="009C68DE" w:rsidRPr="00996F17" w:rsidRDefault="009C68DE" w:rsidP="009C68DE">
      <w:pPr>
        <w:pStyle w:val="a4"/>
        <w:ind w:left="708"/>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996F17">
        <w:rPr>
          <w:rFonts w:ascii="Times New Roman" w:hAnsi="Times New Roman" w:cs="Times New Roman"/>
          <w:sz w:val="24"/>
          <w:szCs w:val="24"/>
          <w:lang w:val="kk-KZ"/>
        </w:rPr>
        <w:t xml:space="preserve"> 8(7212</w:t>
      </w:r>
      <w:r w:rsidRPr="00996F17">
        <w:rPr>
          <w:rFonts w:ascii="Times New Roman" w:eastAsia="Times New Roman" w:hAnsi="Times New Roman" w:cs="Times New Roman"/>
          <w:sz w:val="24"/>
          <w:szCs w:val="24"/>
          <w:lang w:val="kk-KZ"/>
        </w:rPr>
        <w:t>) 334082, 8(7212)333837 E-mail:</w:t>
      </w:r>
      <w:r w:rsidRPr="00996F17">
        <w:rPr>
          <w:rFonts w:ascii="Times New Roman" w:hAnsi="Times New Roman" w:cs="Times New Roman"/>
          <w:sz w:val="24"/>
          <w:szCs w:val="24"/>
          <w:lang w:val="kk-KZ"/>
        </w:rPr>
        <w:t xml:space="preserve"> </w:t>
      </w:r>
      <w:hyperlink r:id="rId9" w:history="1">
        <w:r w:rsidRPr="00996F17">
          <w:rPr>
            <w:rStyle w:val="a3"/>
            <w:rFonts w:ascii="Times New Roman" w:hAnsi="Times New Roman"/>
            <w:sz w:val="24"/>
            <w:szCs w:val="24"/>
            <w:lang w:val="kk-KZ"/>
          </w:rPr>
          <w:t>altyn@kargoo.kz</w:t>
        </w:r>
      </w:hyperlink>
      <w:r w:rsidRPr="00996F17">
        <w:rPr>
          <w:rFonts w:ascii="Times New Roman" w:hAnsi="Times New Roman" w:cs="Times New Roman"/>
          <w:sz w:val="24"/>
          <w:szCs w:val="24"/>
          <w:lang w:val="kk-KZ"/>
        </w:rPr>
        <w:t xml:space="preserve">   </w:t>
      </w:r>
      <w:r w:rsidRPr="00996F17">
        <w:rPr>
          <w:rFonts w:ascii="Times New Roman" w:hAnsi="Times New Roman" w:cs="Times New Roman"/>
          <w:color w:val="000000"/>
          <w:sz w:val="24"/>
          <w:szCs w:val="24"/>
          <w:lang w:val="kk-KZ"/>
        </w:rPr>
        <w:t>объявляет конкурс на занятие вакантной должности</w:t>
      </w:r>
      <w:r w:rsidRPr="00996F17">
        <w:rPr>
          <w:rFonts w:ascii="Times New Roman" w:hAnsi="Times New Roman" w:cs="Times New Roman"/>
          <w:sz w:val="24"/>
          <w:szCs w:val="24"/>
          <w:lang w:val="kk-KZ"/>
        </w:rPr>
        <w:t>.</w:t>
      </w:r>
    </w:p>
    <w:p w:rsidR="009C68DE" w:rsidRPr="00996F17" w:rsidRDefault="009C68DE" w:rsidP="009C68DE">
      <w:pPr>
        <w:pStyle w:val="a4"/>
        <w:numPr>
          <w:ilvl w:val="0"/>
          <w:numId w:val="2"/>
        </w:numPr>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Н</w:t>
      </w:r>
      <w:proofErr w:type="spellStart"/>
      <w:r w:rsidRPr="00996F17">
        <w:rPr>
          <w:rFonts w:ascii="Times New Roman" w:hAnsi="Times New Roman" w:cs="Times New Roman"/>
          <w:color w:val="000000"/>
          <w:sz w:val="24"/>
          <w:szCs w:val="24"/>
        </w:rPr>
        <w:t>аименование</w:t>
      </w:r>
      <w:proofErr w:type="spellEnd"/>
      <w:r w:rsidRPr="00996F17">
        <w:rPr>
          <w:rFonts w:ascii="Times New Roman" w:hAnsi="Times New Roman" w:cs="Times New Roman"/>
          <w:color w:val="000000"/>
          <w:sz w:val="24"/>
          <w:szCs w:val="24"/>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9C68DE" w:rsidRPr="00996F17" w:rsidRDefault="005544C4" w:rsidP="009C68DE">
      <w:pPr>
        <w:pStyle w:val="a4"/>
        <w:ind w:left="1287"/>
        <w:jc w:val="both"/>
        <w:rPr>
          <w:rFonts w:ascii="Times New Roman" w:hAnsi="Times New Roman" w:cs="Times New Roman"/>
          <w:b/>
          <w:sz w:val="24"/>
          <w:szCs w:val="24"/>
          <w:lang w:val="kk-KZ"/>
        </w:rPr>
      </w:pPr>
      <w:r>
        <w:rPr>
          <w:rFonts w:ascii="Times New Roman" w:hAnsi="Times New Roman" w:cs="Times New Roman"/>
          <w:b/>
          <w:sz w:val="24"/>
          <w:szCs w:val="24"/>
          <w:lang w:val="kk-KZ"/>
        </w:rPr>
        <w:t>Воспитатель – 4 ед</w:t>
      </w:r>
      <w:r w:rsidR="009C68DE" w:rsidRPr="00996F17">
        <w:rPr>
          <w:rFonts w:ascii="Times New Roman" w:hAnsi="Times New Roman" w:cs="Times New Roman"/>
          <w:b/>
          <w:sz w:val="24"/>
          <w:szCs w:val="24"/>
          <w:lang w:val="kk-KZ"/>
        </w:rPr>
        <w:t>.</w:t>
      </w:r>
    </w:p>
    <w:p w:rsidR="009C68DE" w:rsidRPr="00996F17" w:rsidRDefault="009C68DE" w:rsidP="009C68DE">
      <w:pPr>
        <w:pStyle w:val="a4"/>
        <w:ind w:left="1287"/>
        <w:jc w:val="both"/>
        <w:rPr>
          <w:rFonts w:ascii="Times New Roman" w:hAnsi="Times New Roman" w:cs="Times New Roman"/>
          <w:sz w:val="24"/>
          <w:szCs w:val="24"/>
          <w:lang w:val="kk-KZ"/>
        </w:rPr>
      </w:pPr>
    </w:p>
    <w:p w:rsidR="009C68DE" w:rsidRPr="00996F17" w:rsidRDefault="009C68DE" w:rsidP="009C68DE">
      <w:pPr>
        <w:spacing w:after="0"/>
        <w:ind w:left="705"/>
        <w:rPr>
          <w:rFonts w:ascii="Times New Roman" w:hAnsi="Times New Roman" w:cs="Times New Roman"/>
          <w:b/>
          <w:sz w:val="24"/>
          <w:szCs w:val="24"/>
          <w:lang w:val="kk-KZ"/>
        </w:rPr>
      </w:pPr>
      <w:bookmarkStart w:id="8" w:name="z1099"/>
      <w:r w:rsidRPr="00996F17">
        <w:rPr>
          <w:rFonts w:ascii="Times New Roman" w:hAnsi="Times New Roman" w:cs="Times New Roman"/>
          <w:b/>
          <w:color w:val="000000"/>
          <w:sz w:val="24"/>
          <w:szCs w:val="24"/>
        </w:rPr>
        <w:t>Должностные обязанности</w:t>
      </w:r>
      <w:r w:rsidRPr="00996F17">
        <w:rPr>
          <w:rFonts w:ascii="Times New Roman" w:hAnsi="Times New Roman" w:cs="Times New Roman"/>
          <w:b/>
          <w:color w:val="000000"/>
          <w:sz w:val="24"/>
          <w:szCs w:val="24"/>
          <w:lang w:val="kk-KZ"/>
        </w:rPr>
        <w:t xml:space="preserve"> </w:t>
      </w:r>
      <w:r w:rsidR="005544C4">
        <w:rPr>
          <w:rFonts w:ascii="Times New Roman" w:hAnsi="Times New Roman" w:cs="Times New Roman"/>
          <w:b/>
          <w:color w:val="000000"/>
          <w:sz w:val="24"/>
          <w:szCs w:val="24"/>
          <w:lang w:val="kk-KZ"/>
        </w:rPr>
        <w:t>воспитателя</w:t>
      </w:r>
      <w:r w:rsidRPr="00996F17">
        <w:rPr>
          <w:rFonts w:ascii="Times New Roman" w:hAnsi="Times New Roman" w:cs="Times New Roman"/>
          <w:b/>
          <w:color w:val="000000"/>
          <w:sz w:val="24"/>
          <w:szCs w:val="24"/>
        </w:rPr>
        <w:t xml:space="preserve"> </w:t>
      </w:r>
      <w:r w:rsidR="005544C4">
        <w:rPr>
          <w:rFonts w:ascii="Times New Roman" w:hAnsi="Times New Roman" w:cs="Times New Roman"/>
          <w:b/>
          <w:color w:val="000000"/>
          <w:sz w:val="24"/>
          <w:szCs w:val="24"/>
        </w:rPr>
        <w:t>дошкольной организации</w:t>
      </w:r>
      <w:r w:rsidRPr="00996F17">
        <w:rPr>
          <w:rFonts w:ascii="Times New Roman" w:hAnsi="Times New Roman" w:cs="Times New Roman"/>
          <w:b/>
          <w:sz w:val="24"/>
          <w:szCs w:val="24"/>
          <w:lang w:val="kk-KZ"/>
        </w:rPr>
        <w:t>:</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bookmarkStart w:id="9" w:name="z1101"/>
      <w:bookmarkEnd w:id="8"/>
      <w:r w:rsidRPr="00E00BD4">
        <w:rPr>
          <w:color w:val="000000"/>
          <w:spacing w:val="2"/>
        </w:rPr>
        <w:t xml:space="preserve">      обеспечивает охрану жизни и здоровья детей, применяет </w:t>
      </w:r>
      <w:proofErr w:type="spellStart"/>
      <w:r w:rsidRPr="00E00BD4">
        <w:rPr>
          <w:color w:val="000000"/>
          <w:spacing w:val="2"/>
        </w:rPr>
        <w:t>здоровьесберегающие</w:t>
      </w:r>
      <w:proofErr w:type="spellEnd"/>
      <w:r w:rsidRPr="00E00BD4">
        <w:rPr>
          <w:color w:val="000000"/>
          <w:spacing w:val="2"/>
        </w:rPr>
        <w:t xml:space="preserve"> технологии в их воспитании и обучении;</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осуществляет педагогический процесс в соответствии с требованиями государственного общеобязательный стандарта образования, расписанием организованной учебной деятельности согласно типовому учебному плану дошкольного воспитания и обучения возрастной группы;</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организует и проводит режимные моменты (утренний прием, утренняя гимнастика, прием пищи в течении дня, руководит детской деятельностью (игровая, творческая, познавательная, двигательная, изобразительная, трудовая, экспериментальная, самостоятельная и иное), прогулки, дневной сон, индивидуальную работу, оздоровительные мероприятия, создает предметно-развивающую среду);</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осуществляет личностно-ориентированный подход в работе с детьми;</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xml:space="preserve">      оказывает содействие специалистам в области коррекционной деятельности с детьми, имеющими отклонения в развитии, планирует </w:t>
      </w:r>
      <w:proofErr w:type="spellStart"/>
      <w:r w:rsidRPr="00E00BD4">
        <w:rPr>
          <w:color w:val="000000"/>
          <w:spacing w:val="2"/>
        </w:rPr>
        <w:t>воспитательно</w:t>
      </w:r>
      <w:proofErr w:type="spellEnd"/>
      <w:r w:rsidRPr="00E00BD4">
        <w:rPr>
          <w:color w:val="000000"/>
          <w:spacing w:val="2"/>
        </w:rPr>
        <w:t>-образовательный процесс на основе изучения типовой учебной программы дошкольного воспитания и обучения, учебно-методической литературы и с учетом индивидуальных образовательных потребностей детей группы;</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xml:space="preserve">      проектирует </w:t>
      </w:r>
      <w:proofErr w:type="spellStart"/>
      <w:r w:rsidRPr="00E00BD4">
        <w:rPr>
          <w:color w:val="000000"/>
          <w:spacing w:val="2"/>
        </w:rPr>
        <w:t>воспитательно</w:t>
      </w:r>
      <w:proofErr w:type="spellEnd"/>
      <w:r w:rsidRPr="00E00BD4">
        <w:rPr>
          <w:color w:val="000000"/>
          <w:spacing w:val="2"/>
        </w:rPr>
        <w:t>-образовательную деятельность на основе анализа достигнутых результатов;</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обеспечивает индивидуальный подход к каждому ребенку с особыми образовательными потребностями с учетом рекомендаций специалистов;</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принимает участие в мероприятиях, проводимых в дошкольной организации (совещания, педагогические и методические советы, конкурсы и иное);</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занимается изучением, обобщением, распространением и внедрением лучших практик на основе изучения отечественного и зарубежного опыта;</w:t>
      </w:r>
    </w:p>
    <w:p w:rsidR="00E00BD4" w:rsidRPr="00E00BD4" w:rsidRDefault="00E00BD4" w:rsidP="00E00BD4">
      <w:pPr>
        <w:pStyle w:val="a7"/>
        <w:shd w:val="clear" w:color="auto" w:fill="FFFFFF"/>
        <w:spacing w:before="0" w:beforeAutospacing="0" w:after="360" w:afterAutospacing="0"/>
        <w:contextualSpacing/>
        <w:jc w:val="both"/>
        <w:textAlignment w:val="baseline"/>
        <w:rPr>
          <w:color w:val="000000"/>
          <w:spacing w:val="2"/>
        </w:rPr>
      </w:pPr>
      <w:r w:rsidRPr="00E00BD4">
        <w:rPr>
          <w:color w:val="000000"/>
          <w:spacing w:val="2"/>
        </w:rPr>
        <w:t>      осуществляет консультационную помощь родителям по вопросам воспитания и обучения детей дошкольного возраста.</w:t>
      </w:r>
    </w:p>
    <w:p w:rsidR="009C68DE" w:rsidRPr="00996F17" w:rsidRDefault="009C68DE" w:rsidP="005544C4">
      <w:pPr>
        <w:pStyle w:val="a4"/>
        <w:jc w:val="both"/>
        <w:rPr>
          <w:rFonts w:ascii="Times New Roman" w:hAnsi="Times New Roman" w:cs="Times New Roman"/>
          <w:sz w:val="24"/>
          <w:szCs w:val="24"/>
        </w:rPr>
      </w:pPr>
      <w:r w:rsidRPr="00996F17">
        <w:rPr>
          <w:rFonts w:ascii="Times New Roman" w:hAnsi="Times New Roman" w:cs="Times New Roman"/>
          <w:sz w:val="24"/>
          <w:szCs w:val="24"/>
        </w:rPr>
        <w:t xml:space="preserve">      </w:t>
      </w:r>
      <w:r w:rsidRPr="00996F17">
        <w:rPr>
          <w:rFonts w:ascii="Times New Roman" w:hAnsi="Times New Roman" w:cs="Times New Roman"/>
          <w:sz w:val="24"/>
          <w:szCs w:val="24"/>
        </w:rPr>
        <w:tab/>
      </w:r>
      <w:bookmarkStart w:id="10" w:name="z1114"/>
      <w:bookmarkEnd w:id="9"/>
    </w:p>
    <w:p w:rsidR="009C68DE" w:rsidRPr="00996F17" w:rsidRDefault="009C68DE" w:rsidP="009C68DE">
      <w:pPr>
        <w:pStyle w:val="a4"/>
        <w:ind w:firstLine="567"/>
        <w:jc w:val="both"/>
        <w:rPr>
          <w:rFonts w:ascii="Times New Roman" w:eastAsia="Times New Roman" w:hAnsi="Times New Roman" w:cs="Times New Roman"/>
          <w:b/>
          <w:bCs/>
          <w:sz w:val="24"/>
          <w:szCs w:val="24"/>
          <w:lang w:val="kk-KZ"/>
        </w:rPr>
      </w:pPr>
      <w:r w:rsidRPr="00996F17">
        <w:rPr>
          <w:rFonts w:ascii="Times New Roman" w:hAnsi="Times New Roman" w:cs="Times New Roman"/>
          <w:b/>
          <w:sz w:val="24"/>
          <w:szCs w:val="24"/>
          <w:lang w:val="kk-KZ"/>
        </w:rPr>
        <w:t>Размеры оплаты труда: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9C68DE" w:rsidRPr="00996F17" w:rsidTr="005D0226">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0"/>
                <w:tab w:val="left" w:pos="112"/>
                <w:tab w:val="left" w:pos="1188"/>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996F17">
              <w:rPr>
                <w:rFonts w:ascii="Times New Roman" w:hAnsi="Times New Roman" w:cs="Times New Roman"/>
                <w:sz w:val="24"/>
                <w:szCs w:val="24"/>
                <w:lang w:val="kk-KZ"/>
              </w:rPr>
              <w:t>В зависимости от трудового стажа</w:t>
            </w:r>
          </w:p>
        </w:tc>
      </w:tr>
      <w:tr w:rsidR="009C68DE" w:rsidRPr="00996F17" w:rsidTr="005D0226">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max</w:t>
            </w:r>
          </w:p>
        </w:tc>
      </w:tr>
      <w:tr w:rsidR="009C68DE" w:rsidRPr="00996F17" w:rsidTr="005D0226">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996F17">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147</w:t>
            </w:r>
            <w:r w:rsidRPr="00996F17">
              <w:rPr>
                <w:rFonts w:ascii="Times New Roman" w:hAnsi="Times New Roman" w:cs="Times New Roman"/>
                <w:snapToGrid w:val="0"/>
                <w:sz w:val="24"/>
                <w:szCs w:val="24"/>
                <w:lang w:val="kk-KZ" w:eastAsia="en-US"/>
              </w:rPr>
              <w:t xml:space="preserve"> </w:t>
            </w:r>
            <w:r w:rsidRPr="00996F17">
              <w:rPr>
                <w:rFonts w:ascii="Times New Roman" w:hAnsi="Times New Roman" w:cs="Times New Roman"/>
                <w:snapToGrid w:val="0"/>
                <w:sz w:val="24"/>
                <w:szCs w:val="24"/>
                <w:lang w:val="en-US" w:eastAsia="en-US"/>
              </w:rPr>
              <w:t>106</w:t>
            </w:r>
          </w:p>
        </w:tc>
      </w:tr>
    </w:tbl>
    <w:p w:rsidR="009C68DE" w:rsidRPr="00996F17" w:rsidRDefault="009C68DE" w:rsidP="009C68DE">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eastAsia="Times New Roman" w:hAnsi="Times New Roman" w:cs="Times New Roman"/>
          <w:b/>
          <w:color w:val="000000"/>
          <w:spacing w:val="2"/>
          <w:sz w:val="24"/>
          <w:szCs w:val="24"/>
          <w:lang w:val="kk-KZ"/>
        </w:rPr>
        <w:lastRenderedPageBreak/>
        <w:t>Условия оплаты труда</w:t>
      </w:r>
    </w:p>
    <w:p w:rsidR="009C68DE" w:rsidRPr="00996F17" w:rsidRDefault="009C68DE" w:rsidP="009C68DE">
      <w:pPr>
        <w:shd w:val="clear" w:color="auto" w:fill="FFFFFF"/>
        <w:spacing w:after="0" w:line="285" w:lineRule="atLeast"/>
        <w:ind w:left="708"/>
        <w:jc w:val="both"/>
        <w:textAlignment w:val="baseline"/>
        <w:rPr>
          <w:rFonts w:ascii="Times New Roman" w:hAnsi="Times New Roman"/>
          <w:sz w:val="24"/>
          <w:szCs w:val="24"/>
          <w:lang w:val="kk-KZ"/>
        </w:rPr>
      </w:pPr>
      <w:r w:rsidRPr="00996F17">
        <w:rPr>
          <w:rFonts w:ascii="Times New Roman" w:hAnsi="Times New Roman"/>
          <w:sz w:val="24"/>
          <w:szCs w:val="24"/>
          <w:lang w:val="kk-KZ"/>
        </w:rPr>
        <w:t>Размеры заработной платы установливаются согласно утвержденного штатного расписания</w:t>
      </w:r>
    </w:p>
    <w:bookmarkEnd w:id="10"/>
    <w:p w:rsidR="009C68DE" w:rsidRPr="00996F17" w:rsidRDefault="009C68DE" w:rsidP="009C68DE">
      <w:pPr>
        <w:pStyle w:val="a4"/>
        <w:ind w:left="1287"/>
        <w:jc w:val="both"/>
        <w:rPr>
          <w:rFonts w:ascii="Times New Roman" w:hAnsi="Times New Roman" w:cs="Times New Roman"/>
          <w:sz w:val="24"/>
          <w:szCs w:val="24"/>
          <w:lang w:val="kk-KZ"/>
        </w:rPr>
      </w:pPr>
    </w:p>
    <w:p w:rsidR="009C68DE" w:rsidRPr="00996F17" w:rsidRDefault="009C68DE" w:rsidP="009C68DE">
      <w:pPr>
        <w:pStyle w:val="a6"/>
        <w:numPr>
          <w:ilvl w:val="0"/>
          <w:numId w:val="2"/>
        </w:numPr>
        <w:spacing w:after="0"/>
        <w:jc w:val="both"/>
        <w:rPr>
          <w:rFonts w:ascii="Times New Roman" w:hAnsi="Times New Roman" w:cs="Times New Roman"/>
          <w:b/>
          <w:sz w:val="24"/>
          <w:szCs w:val="24"/>
        </w:rPr>
      </w:pPr>
      <w:r w:rsidRPr="00996F17">
        <w:rPr>
          <w:rFonts w:ascii="Times New Roman" w:hAnsi="Times New Roman" w:cs="Times New Roman"/>
          <w:b/>
          <w:color w:val="000000"/>
          <w:sz w:val="24"/>
          <w:szCs w:val="24"/>
          <w:lang w:val="kk-KZ"/>
        </w:rPr>
        <w:t>К</w:t>
      </w:r>
      <w:proofErr w:type="spellStart"/>
      <w:r w:rsidRPr="00996F17">
        <w:rPr>
          <w:rFonts w:ascii="Times New Roman" w:hAnsi="Times New Roman" w:cs="Times New Roman"/>
          <w:b/>
          <w:color w:val="000000"/>
          <w:sz w:val="24"/>
          <w:szCs w:val="24"/>
        </w:rPr>
        <w:t>валификационные</w:t>
      </w:r>
      <w:proofErr w:type="spellEnd"/>
      <w:r w:rsidRPr="00996F17">
        <w:rPr>
          <w:rFonts w:ascii="Times New Roman" w:hAnsi="Times New Roman" w:cs="Times New Roman"/>
          <w:b/>
          <w:color w:val="000000"/>
          <w:sz w:val="24"/>
          <w:szCs w:val="24"/>
        </w:rPr>
        <w:t xml:space="preserve"> требования, предъявляемые к кандидату, утвержденные Типовыми квалификационными характеристиками педагогов:</w:t>
      </w:r>
    </w:p>
    <w:p w:rsidR="009C68DE" w:rsidRPr="00996F17" w:rsidRDefault="009C68DE" w:rsidP="009C68DE">
      <w:pPr>
        <w:pStyle w:val="a4"/>
        <w:ind w:firstLine="708"/>
        <w:rPr>
          <w:rFonts w:ascii="Times New Roman" w:hAnsi="Times New Roman" w:cs="Times New Roman"/>
          <w:b/>
          <w:sz w:val="24"/>
          <w:szCs w:val="24"/>
        </w:rPr>
      </w:pPr>
      <w:bookmarkStart w:id="11" w:name="z1115"/>
      <w:r w:rsidRPr="00996F17">
        <w:rPr>
          <w:rFonts w:ascii="Times New Roman" w:hAnsi="Times New Roman" w:cs="Times New Roman"/>
          <w:b/>
          <w:sz w:val="24"/>
          <w:szCs w:val="24"/>
        </w:rPr>
        <w:t>Должен знать:</w:t>
      </w:r>
      <w:bookmarkEnd w:id="11"/>
    </w:p>
    <w:bookmarkStart w:id="12" w:name="z1122"/>
    <w:p w:rsidR="00E00BD4" w:rsidRPr="007349C7" w:rsidRDefault="00E00BD4" w:rsidP="00E00BD4">
      <w:pPr>
        <w:pStyle w:val="a4"/>
        <w:jc w:val="both"/>
        <w:rPr>
          <w:rFonts w:ascii="Times New Roman" w:hAnsi="Times New Roman" w:cs="Times New Roman"/>
          <w:sz w:val="24"/>
          <w:szCs w:val="24"/>
        </w:rPr>
      </w:pPr>
      <w:r w:rsidRPr="007349C7">
        <w:rPr>
          <w:rFonts w:ascii="Times New Roman" w:hAnsi="Times New Roman" w:cs="Times New Roman"/>
          <w:sz w:val="24"/>
          <w:szCs w:val="24"/>
        </w:rPr>
        <w:fldChar w:fldCharType="begin"/>
      </w:r>
      <w:r w:rsidRPr="007349C7">
        <w:rPr>
          <w:rFonts w:ascii="Times New Roman" w:hAnsi="Times New Roman" w:cs="Times New Roman"/>
          <w:sz w:val="24"/>
          <w:szCs w:val="24"/>
        </w:rPr>
        <w:instrText xml:space="preserve"> HYPERLINK "https://adilet.zan.kz/rus/docs/K950001000_" \l "z63" </w:instrText>
      </w:r>
      <w:r w:rsidRPr="007349C7">
        <w:rPr>
          <w:rFonts w:ascii="Times New Roman" w:hAnsi="Times New Roman" w:cs="Times New Roman"/>
          <w:sz w:val="24"/>
          <w:szCs w:val="24"/>
        </w:rPr>
        <w:fldChar w:fldCharType="separate"/>
      </w:r>
      <w:r w:rsidRPr="007349C7">
        <w:rPr>
          <w:rStyle w:val="a3"/>
          <w:rFonts w:ascii="Times New Roman" w:hAnsi="Times New Roman" w:cs="Times New Roman"/>
          <w:color w:val="auto"/>
          <w:spacing w:val="2"/>
          <w:sz w:val="24"/>
          <w:szCs w:val="24"/>
        </w:rPr>
        <w:t>Конституцию</w:t>
      </w:r>
      <w:r w:rsidRPr="007349C7">
        <w:rPr>
          <w:rFonts w:ascii="Times New Roman" w:hAnsi="Times New Roman" w:cs="Times New Roman"/>
          <w:sz w:val="24"/>
          <w:szCs w:val="24"/>
        </w:rPr>
        <w:fldChar w:fldCharType="end"/>
      </w:r>
      <w:r w:rsidRPr="007349C7">
        <w:rPr>
          <w:rFonts w:ascii="Times New Roman" w:hAnsi="Times New Roman" w:cs="Times New Roman"/>
          <w:sz w:val="24"/>
          <w:szCs w:val="24"/>
        </w:rPr>
        <w:t> Республики Казахстан, законы Республики Казахстан "</w:t>
      </w:r>
      <w:hyperlink r:id="rId10" w:anchor="z2" w:history="1">
        <w:r w:rsidRPr="007349C7">
          <w:rPr>
            <w:rStyle w:val="a3"/>
            <w:rFonts w:ascii="Times New Roman" w:hAnsi="Times New Roman" w:cs="Times New Roman"/>
            <w:color w:val="auto"/>
            <w:spacing w:val="2"/>
            <w:sz w:val="24"/>
            <w:szCs w:val="24"/>
          </w:rPr>
          <w:t>Об образовании</w:t>
        </w:r>
      </w:hyperlink>
      <w:r w:rsidRPr="007349C7">
        <w:rPr>
          <w:rFonts w:ascii="Times New Roman" w:hAnsi="Times New Roman" w:cs="Times New Roman"/>
          <w:sz w:val="24"/>
          <w:szCs w:val="24"/>
        </w:rPr>
        <w:t>", "</w:t>
      </w:r>
      <w:bookmarkStart w:id="13" w:name="_GoBack"/>
      <w:r w:rsidR="001F1418" w:rsidRPr="007349C7">
        <w:rPr>
          <w:rStyle w:val="a3"/>
          <w:rFonts w:ascii="Times New Roman" w:hAnsi="Times New Roman" w:cs="Times New Roman"/>
          <w:color w:val="auto"/>
          <w:spacing w:val="2"/>
          <w:sz w:val="24"/>
          <w:szCs w:val="24"/>
        </w:rPr>
        <w:fldChar w:fldCharType="begin"/>
      </w:r>
      <w:r w:rsidR="001F1418" w:rsidRPr="007349C7">
        <w:rPr>
          <w:rStyle w:val="a3"/>
          <w:rFonts w:ascii="Times New Roman" w:hAnsi="Times New Roman" w:cs="Times New Roman"/>
          <w:color w:val="auto"/>
          <w:spacing w:val="2"/>
          <w:sz w:val="24"/>
          <w:szCs w:val="24"/>
        </w:rPr>
        <w:instrText xml:space="preserve"> HYPERLINK "https://adilet.zan.kz/rus/docs/Z1900000293" \l "z4" </w:instrText>
      </w:r>
      <w:r w:rsidR="001F1418" w:rsidRPr="007349C7">
        <w:rPr>
          <w:rStyle w:val="a3"/>
          <w:rFonts w:ascii="Times New Roman" w:hAnsi="Times New Roman" w:cs="Times New Roman"/>
          <w:color w:val="auto"/>
          <w:spacing w:val="2"/>
          <w:sz w:val="24"/>
          <w:szCs w:val="24"/>
        </w:rPr>
        <w:fldChar w:fldCharType="separate"/>
      </w:r>
      <w:r w:rsidRPr="007349C7">
        <w:rPr>
          <w:rStyle w:val="a3"/>
          <w:rFonts w:ascii="Times New Roman" w:hAnsi="Times New Roman" w:cs="Times New Roman"/>
          <w:color w:val="auto"/>
          <w:spacing w:val="2"/>
          <w:sz w:val="24"/>
          <w:szCs w:val="24"/>
        </w:rPr>
        <w:t>О статусе педагога</w:t>
      </w:r>
      <w:r w:rsidR="001F1418" w:rsidRPr="007349C7">
        <w:rPr>
          <w:rStyle w:val="a3"/>
          <w:rFonts w:ascii="Times New Roman" w:hAnsi="Times New Roman" w:cs="Times New Roman"/>
          <w:color w:val="auto"/>
          <w:spacing w:val="2"/>
          <w:sz w:val="24"/>
          <w:szCs w:val="24"/>
        </w:rPr>
        <w:fldChar w:fldCharType="end"/>
      </w:r>
      <w:r w:rsidRPr="007349C7">
        <w:rPr>
          <w:rFonts w:ascii="Times New Roman" w:hAnsi="Times New Roman" w:cs="Times New Roman"/>
          <w:sz w:val="24"/>
          <w:szCs w:val="24"/>
        </w:rPr>
        <w:t>", "</w:t>
      </w:r>
      <w:hyperlink r:id="rId11" w:anchor="z33" w:history="1">
        <w:r w:rsidRPr="007349C7">
          <w:rPr>
            <w:rStyle w:val="a3"/>
            <w:rFonts w:ascii="Times New Roman" w:hAnsi="Times New Roman" w:cs="Times New Roman"/>
            <w:color w:val="auto"/>
            <w:spacing w:val="2"/>
            <w:sz w:val="24"/>
            <w:szCs w:val="24"/>
          </w:rPr>
          <w:t>О противодействии коррупции</w:t>
        </w:r>
      </w:hyperlink>
      <w:r w:rsidRPr="007349C7">
        <w:rPr>
          <w:rFonts w:ascii="Times New Roman" w:hAnsi="Times New Roman" w:cs="Times New Roman"/>
          <w:sz w:val="24"/>
          <w:szCs w:val="24"/>
        </w:rPr>
        <w:t xml:space="preserve">" и иные нормативные правовые акты </w:t>
      </w:r>
      <w:bookmarkEnd w:id="13"/>
      <w:r w:rsidRPr="007349C7">
        <w:rPr>
          <w:rFonts w:ascii="Times New Roman" w:hAnsi="Times New Roman" w:cs="Times New Roman"/>
          <w:sz w:val="24"/>
          <w:szCs w:val="24"/>
        </w:rPr>
        <w:t>Республики Казахстан, определяющие направления и перспективы развития образования;</w:t>
      </w:r>
    </w:p>
    <w:p w:rsidR="00E00BD4" w:rsidRPr="007349C7" w:rsidRDefault="00E00BD4" w:rsidP="00E00BD4">
      <w:pPr>
        <w:pStyle w:val="a4"/>
        <w:jc w:val="both"/>
        <w:rPr>
          <w:rFonts w:ascii="Times New Roman" w:hAnsi="Times New Roman" w:cs="Times New Roman"/>
          <w:sz w:val="24"/>
          <w:szCs w:val="24"/>
        </w:rPr>
      </w:pPr>
      <w:r w:rsidRPr="007349C7">
        <w:rPr>
          <w:rFonts w:ascii="Times New Roman" w:hAnsi="Times New Roman" w:cs="Times New Roman"/>
          <w:sz w:val="24"/>
          <w:szCs w:val="24"/>
        </w:rPr>
        <w:t>      государственный общеобязательный стандарт образования;</w:t>
      </w:r>
    </w:p>
    <w:p w:rsidR="00E00BD4" w:rsidRPr="007349C7" w:rsidRDefault="00E00BD4" w:rsidP="00E00BD4">
      <w:pPr>
        <w:pStyle w:val="a4"/>
        <w:jc w:val="both"/>
        <w:rPr>
          <w:rFonts w:ascii="Times New Roman" w:hAnsi="Times New Roman" w:cs="Times New Roman"/>
          <w:sz w:val="24"/>
          <w:szCs w:val="24"/>
        </w:rPr>
      </w:pPr>
      <w:r w:rsidRPr="007349C7">
        <w:rPr>
          <w:rFonts w:ascii="Times New Roman" w:hAnsi="Times New Roman" w:cs="Times New Roman"/>
          <w:sz w:val="24"/>
          <w:szCs w:val="24"/>
        </w:rPr>
        <w:t>      содержание и структуру типовой программы дошкольного воспитания и обучения;</w:t>
      </w:r>
    </w:p>
    <w:p w:rsidR="00E00BD4" w:rsidRPr="007349C7" w:rsidRDefault="00E00BD4" w:rsidP="00E00BD4">
      <w:pPr>
        <w:pStyle w:val="a4"/>
        <w:jc w:val="both"/>
        <w:rPr>
          <w:rFonts w:ascii="Times New Roman" w:hAnsi="Times New Roman" w:cs="Times New Roman"/>
          <w:sz w:val="24"/>
          <w:szCs w:val="24"/>
        </w:rPr>
      </w:pPr>
      <w:r w:rsidRPr="007349C7">
        <w:rPr>
          <w:rFonts w:ascii="Times New Roman" w:hAnsi="Times New Roman" w:cs="Times New Roman"/>
          <w:sz w:val="24"/>
          <w:szCs w:val="24"/>
        </w:rPr>
        <w:t>      нормы педагогической этики;</w:t>
      </w:r>
    </w:p>
    <w:p w:rsidR="00E00BD4" w:rsidRPr="007349C7" w:rsidRDefault="00E00BD4" w:rsidP="00E00BD4">
      <w:pPr>
        <w:pStyle w:val="a4"/>
        <w:jc w:val="both"/>
        <w:rPr>
          <w:rFonts w:ascii="Times New Roman" w:hAnsi="Times New Roman" w:cs="Times New Roman"/>
          <w:sz w:val="24"/>
          <w:szCs w:val="24"/>
        </w:rPr>
      </w:pPr>
      <w:r w:rsidRPr="007349C7">
        <w:rPr>
          <w:rFonts w:ascii="Times New Roman" w:hAnsi="Times New Roman" w:cs="Times New Roman"/>
          <w:sz w:val="24"/>
          <w:szCs w:val="24"/>
        </w:rPr>
        <w:t>      психологию и педагогику, правила оказания первой доврачебной медицинской помощи, правила безопасности и охраны труда, санитарные правила;</w:t>
      </w:r>
    </w:p>
    <w:p w:rsidR="00E00BD4" w:rsidRPr="007349C7" w:rsidRDefault="00E00BD4" w:rsidP="00E00BD4">
      <w:pPr>
        <w:pStyle w:val="a4"/>
        <w:jc w:val="both"/>
        <w:rPr>
          <w:rFonts w:ascii="Times New Roman" w:hAnsi="Times New Roman" w:cs="Times New Roman"/>
          <w:sz w:val="24"/>
          <w:szCs w:val="24"/>
        </w:rPr>
      </w:pPr>
      <w:r w:rsidRPr="007349C7">
        <w:rPr>
          <w:rFonts w:ascii="Times New Roman" w:hAnsi="Times New Roman" w:cs="Times New Roman"/>
          <w:sz w:val="24"/>
          <w:szCs w:val="24"/>
        </w:rPr>
        <w:t>      нормативно - правовые документы по организации дошкольного воспитания и обучения;</w:t>
      </w:r>
    </w:p>
    <w:p w:rsidR="00E00BD4" w:rsidRPr="007349C7" w:rsidRDefault="00E00BD4" w:rsidP="00E00BD4">
      <w:pPr>
        <w:pStyle w:val="a4"/>
        <w:jc w:val="both"/>
        <w:rPr>
          <w:rFonts w:ascii="Times New Roman" w:hAnsi="Times New Roman" w:cs="Times New Roman"/>
          <w:sz w:val="24"/>
          <w:szCs w:val="24"/>
        </w:rPr>
      </w:pPr>
      <w:r w:rsidRPr="007349C7">
        <w:rPr>
          <w:rFonts w:ascii="Times New Roman" w:hAnsi="Times New Roman" w:cs="Times New Roman"/>
          <w:sz w:val="24"/>
          <w:szCs w:val="24"/>
        </w:rPr>
        <w:t>      основы трудового законодательства, правила внутреннего трудового распорядка, безопасности и охраны труда, противопожарной защиты, санитарные правила и нормы.</w:t>
      </w:r>
    </w:p>
    <w:p w:rsidR="009C68DE" w:rsidRPr="00996F17" w:rsidRDefault="009C68DE" w:rsidP="009C68DE">
      <w:pPr>
        <w:pStyle w:val="a4"/>
        <w:ind w:firstLine="705"/>
        <w:rPr>
          <w:rFonts w:ascii="Times New Roman" w:hAnsi="Times New Roman" w:cs="Times New Roman"/>
          <w:b/>
          <w:sz w:val="24"/>
          <w:szCs w:val="24"/>
        </w:rPr>
      </w:pPr>
      <w:r w:rsidRPr="00996F17">
        <w:rPr>
          <w:rFonts w:ascii="Times New Roman" w:hAnsi="Times New Roman" w:cs="Times New Roman"/>
          <w:b/>
          <w:sz w:val="24"/>
          <w:szCs w:val="24"/>
        </w:rPr>
        <w:t>Требования к квалификации:</w:t>
      </w:r>
    </w:p>
    <w:bookmarkEnd w:id="12"/>
    <w:p w:rsidR="00E00BD4" w:rsidRPr="00E00BD4" w:rsidRDefault="00E00BD4" w:rsidP="00E00BD4">
      <w:pPr>
        <w:pStyle w:val="a4"/>
        <w:jc w:val="both"/>
        <w:rPr>
          <w:rFonts w:ascii="Times New Roman" w:hAnsi="Times New Roman" w:cs="Times New Roman"/>
          <w:sz w:val="24"/>
          <w:szCs w:val="24"/>
        </w:rPr>
      </w:pPr>
      <w:r w:rsidRPr="00E00BD4">
        <w:rPr>
          <w:rFonts w:ascii="Times New Roman" w:hAnsi="Times New Roman" w:cs="Times New Roman"/>
          <w:sz w:val="24"/>
          <w:szCs w:val="24"/>
        </w:rPr>
        <w:t>           высшее и (или) послевузовское или техническое и профессиональное педагогическое образование или высшее и (или) послевузовское и (или) техническое и профессиональное педагогическое образование по направлению "Дошкольное воспитание и обучение" или документ, подтверждающий педагогическую переподготовку, без предъявления требований к стажу работы;</w:t>
      </w:r>
    </w:p>
    <w:p w:rsidR="009C68DE" w:rsidRPr="00996F17" w:rsidRDefault="00E00BD4" w:rsidP="00756252">
      <w:pPr>
        <w:pStyle w:val="a4"/>
        <w:jc w:val="both"/>
        <w:rPr>
          <w:rFonts w:ascii="Times New Roman" w:hAnsi="Times New Roman" w:cs="Times New Roman"/>
          <w:sz w:val="24"/>
          <w:szCs w:val="24"/>
          <w:highlight w:val="yellow"/>
        </w:rPr>
      </w:pPr>
      <w:r w:rsidRPr="00E00BD4">
        <w:rPr>
          <w:rFonts w:ascii="Times New Roman" w:hAnsi="Times New Roman" w:cs="Times New Roman"/>
          <w:sz w:val="24"/>
          <w:szCs w:val="24"/>
        </w:rPr>
        <w:t xml:space="preserve">      </w:t>
      </w:r>
    </w:p>
    <w:p w:rsidR="009C68DE" w:rsidRPr="00996F17" w:rsidRDefault="009C68DE" w:rsidP="009C68DE">
      <w:pPr>
        <w:pStyle w:val="a4"/>
        <w:numPr>
          <w:ilvl w:val="0"/>
          <w:numId w:val="2"/>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С</w:t>
      </w:r>
      <w:r w:rsidRPr="00996F17">
        <w:rPr>
          <w:rFonts w:ascii="Times New Roman" w:hAnsi="Times New Roman" w:cs="Times New Roman"/>
          <w:b/>
          <w:color w:val="000000"/>
          <w:sz w:val="24"/>
          <w:szCs w:val="24"/>
        </w:rPr>
        <w:t>рок приема документов,</w:t>
      </w:r>
      <w:r w:rsidRPr="00996F17">
        <w:rPr>
          <w:rFonts w:ascii="Times New Roman" w:hAnsi="Times New Roman" w:cs="Times New Roman"/>
          <w:b/>
          <w:color w:val="000000"/>
          <w:sz w:val="24"/>
          <w:szCs w:val="24"/>
          <w:lang w:val="kk-KZ"/>
        </w:rPr>
        <w:t xml:space="preserve"> </w:t>
      </w:r>
      <w:r w:rsidRPr="00996F17">
        <w:rPr>
          <w:rFonts w:ascii="Times New Roman" w:hAnsi="Times New Roman" w:cs="Times New Roman"/>
          <w:b/>
          <w:color w:val="000000"/>
          <w:sz w:val="24"/>
          <w:szCs w:val="24"/>
        </w:rPr>
        <w:t>который исчисляется со следующего рабочего дня после последней публикации объявления о проведении конкурса:</w:t>
      </w:r>
    </w:p>
    <w:p w:rsidR="009C68DE" w:rsidRPr="00996F17" w:rsidRDefault="009C68DE" w:rsidP="009C68DE">
      <w:pPr>
        <w:pStyle w:val="a4"/>
        <w:ind w:left="360"/>
        <w:jc w:val="both"/>
        <w:rPr>
          <w:rFonts w:ascii="Times New Roman" w:hAnsi="Times New Roman" w:cs="Times New Roman"/>
          <w:color w:val="000000"/>
          <w:sz w:val="24"/>
          <w:szCs w:val="24"/>
          <w:lang w:val="kk-KZ"/>
        </w:rPr>
      </w:pPr>
      <w:r w:rsidRPr="00996F17">
        <w:rPr>
          <w:rFonts w:ascii="Times New Roman" w:hAnsi="Times New Roman" w:cs="Times New Roman"/>
          <w:color w:val="000000"/>
          <w:sz w:val="24"/>
          <w:szCs w:val="24"/>
          <w:lang w:val="kk-KZ"/>
        </w:rPr>
        <w:t>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15.08.2023г. по 23.08.2023г. по адресу г.Караганда пр.Шахтеров стр.70/2 КГКП «Ясли-сад «Алтын Сақа».</w:t>
      </w:r>
    </w:p>
    <w:p w:rsidR="009C68DE" w:rsidRPr="00996F17" w:rsidRDefault="009C68DE" w:rsidP="009C68DE">
      <w:pPr>
        <w:pStyle w:val="a4"/>
        <w:ind w:left="1287"/>
        <w:jc w:val="both"/>
        <w:rPr>
          <w:rFonts w:ascii="Times New Roman" w:hAnsi="Times New Roman" w:cs="Times New Roman"/>
          <w:color w:val="000000"/>
          <w:sz w:val="24"/>
          <w:szCs w:val="24"/>
          <w:lang w:val="kk-KZ"/>
        </w:rPr>
      </w:pPr>
    </w:p>
    <w:p w:rsidR="009C68DE" w:rsidRPr="00996F17" w:rsidRDefault="009C68DE" w:rsidP="009C68DE">
      <w:pPr>
        <w:pStyle w:val="a4"/>
        <w:numPr>
          <w:ilvl w:val="0"/>
          <w:numId w:val="2"/>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rPr>
        <w:t>Перечень документов</w:t>
      </w:r>
      <w:r w:rsidRPr="00996F17">
        <w:rPr>
          <w:rFonts w:ascii="Times New Roman" w:hAnsi="Times New Roman" w:cs="Times New Roman"/>
          <w:b/>
          <w:color w:val="000000"/>
          <w:sz w:val="24"/>
          <w:szCs w:val="24"/>
          <w:lang w:val="kk-KZ"/>
        </w:rPr>
        <w:t>:</w:t>
      </w:r>
    </w:p>
    <w:p w:rsidR="008E2539" w:rsidRPr="00996F17" w:rsidRDefault="008E2539" w:rsidP="008E2539">
      <w:pPr>
        <w:pStyle w:val="a6"/>
        <w:spacing w:after="0"/>
        <w:jc w:val="both"/>
        <w:rPr>
          <w:rFonts w:ascii="Times New Roman" w:hAnsi="Times New Roman" w:cs="Times New Roman"/>
          <w:sz w:val="24"/>
          <w:szCs w:val="24"/>
        </w:rPr>
      </w:pPr>
      <w:r w:rsidRPr="00996F17">
        <w:rPr>
          <w:rFonts w:ascii="Times New Roman" w:hAnsi="Times New Roman" w:cs="Times New Roman"/>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E2539" w:rsidRPr="00996F17" w:rsidRDefault="008E2539" w:rsidP="008E2539">
      <w:pPr>
        <w:pStyle w:val="a6"/>
        <w:spacing w:after="0"/>
        <w:jc w:val="both"/>
        <w:rPr>
          <w:rFonts w:ascii="Times New Roman" w:hAnsi="Times New Roman" w:cs="Times New Roman"/>
          <w:sz w:val="24"/>
          <w:szCs w:val="24"/>
        </w:rPr>
      </w:pPr>
      <w:bookmarkStart w:id="14" w:name="z180"/>
      <w:r w:rsidRPr="00996F17">
        <w:rPr>
          <w:rFonts w:ascii="Times New Roman"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10 к настоящим Правилам;</w:t>
      </w:r>
    </w:p>
    <w:p w:rsidR="008E2539" w:rsidRPr="00996F17" w:rsidRDefault="008E2539" w:rsidP="008E2539">
      <w:pPr>
        <w:pStyle w:val="a6"/>
        <w:spacing w:after="0"/>
        <w:jc w:val="both"/>
        <w:rPr>
          <w:rFonts w:ascii="Times New Roman" w:hAnsi="Times New Roman" w:cs="Times New Roman"/>
          <w:sz w:val="24"/>
          <w:szCs w:val="24"/>
        </w:rPr>
      </w:pPr>
      <w:bookmarkStart w:id="15" w:name="z181"/>
      <w:bookmarkEnd w:id="14"/>
      <w:r w:rsidRPr="00996F17">
        <w:rPr>
          <w:rFonts w:ascii="Times New Roman" w:hAnsi="Times New Roman" w:cs="Times New Roman"/>
          <w:color w:val="000000"/>
          <w:sz w:val="24"/>
          <w:szCs w:val="24"/>
        </w:rPr>
        <w:t>2) документ, удостоверяющий личность либо электронный документ из сервиса цифровых документов (для идентификации);</w:t>
      </w:r>
    </w:p>
    <w:p w:rsidR="008E2539" w:rsidRPr="00996F17" w:rsidRDefault="008E2539" w:rsidP="008E2539">
      <w:pPr>
        <w:pStyle w:val="a6"/>
        <w:spacing w:after="0"/>
        <w:jc w:val="both"/>
        <w:rPr>
          <w:rFonts w:ascii="Times New Roman" w:hAnsi="Times New Roman" w:cs="Times New Roman"/>
          <w:sz w:val="24"/>
          <w:szCs w:val="24"/>
        </w:rPr>
      </w:pPr>
      <w:bookmarkStart w:id="16" w:name="z182"/>
      <w:bookmarkEnd w:id="15"/>
      <w:r w:rsidRPr="00996F17">
        <w:rPr>
          <w:rFonts w:ascii="Times New Roman" w:hAnsi="Times New Roman" w:cs="Times New Roman"/>
          <w:color w:val="000000"/>
          <w:sz w:val="24"/>
          <w:szCs w:val="24"/>
        </w:rPr>
        <w:t>3) заполненный личный листок по учету кадров (с указанием адреса фактического места жительства и контактных телефонов – при наличии);</w:t>
      </w:r>
    </w:p>
    <w:p w:rsidR="008E2539" w:rsidRPr="00996F17" w:rsidRDefault="008E2539" w:rsidP="008E2539">
      <w:pPr>
        <w:pStyle w:val="a6"/>
        <w:spacing w:after="0"/>
        <w:jc w:val="both"/>
        <w:rPr>
          <w:rFonts w:ascii="Times New Roman" w:hAnsi="Times New Roman" w:cs="Times New Roman"/>
          <w:sz w:val="24"/>
          <w:szCs w:val="24"/>
        </w:rPr>
      </w:pPr>
      <w:bookmarkStart w:id="17" w:name="z183"/>
      <w:bookmarkEnd w:id="16"/>
      <w:r w:rsidRPr="00996F17">
        <w:rPr>
          <w:rFonts w:ascii="Times New Roman" w:hAnsi="Times New Roman" w:cs="Times New Roman"/>
          <w:color w:val="000000"/>
          <w:sz w:val="24"/>
          <w:szCs w:val="24"/>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E2539" w:rsidRPr="00996F17" w:rsidRDefault="008E2539" w:rsidP="008E2539">
      <w:pPr>
        <w:pStyle w:val="a6"/>
        <w:spacing w:after="0"/>
        <w:jc w:val="both"/>
        <w:rPr>
          <w:rFonts w:ascii="Times New Roman" w:hAnsi="Times New Roman" w:cs="Times New Roman"/>
          <w:sz w:val="24"/>
          <w:szCs w:val="24"/>
        </w:rPr>
      </w:pPr>
      <w:bookmarkStart w:id="18" w:name="z184"/>
      <w:bookmarkEnd w:id="17"/>
      <w:r w:rsidRPr="00996F17">
        <w:rPr>
          <w:rFonts w:ascii="Times New Roman" w:hAnsi="Times New Roman" w:cs="Times New Roman"/>
          <w:color w:val="000000"/>
          <w:sz w:val="24"/>
          <w:szCs w:val="24"/>
        </w:rPr>
        <w:t>5) копию документа, подтверждающую трудовую деятельность (при наличии);</w:t>
      </w:r>
    </w:p>
    <w:p w:rsidR="008E2539" w:rsidRPr="00996F17" w:rsidRDefault="008E2539" w:rsidP="008E2539">
      <w:pPr>
        <w:pStyle w:val="a6"/>
        <w:spacing w:after="0"/>
        <w:jc w:val="both"/>
        <w:rPr>
          <w:rFonts w:ascii="Times New Roman" w:hAnsi="Times New Roman" w:cs="Times New Roman"/>
          <w:sz w:val="24"/>
          <w:szCs w:val="24"/>
        </w:rPr>
      </w:pPr>
      <w:bookmarkStart w:id="19" w:name="z185"/>
      <w:bookmarkEnd w:id="18"/>
      <w:r w:rsidRPr="00996F17">
        <w:rPr>
          <w:rFonts w:ascii="Times New Roman"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w:t>
      </w:r>
      <w:r w:rsidRPr="00996F17">
        <w:rPr>
          <w:rFonts w:ascii="Times New Roman" w:hAnsi="Times New Roman" w:cs="Times New Roman"/>
          <w:color w:val="000000"/>
          <w:sz w:val="24"/>
          <w:szCs w:val="24"/>
        </w:rPr>
        <w:lastRenderedPageBreak/>
        <w:t>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E2539" w:rsidRPr="00996F17" w:rsidRDefault="008E2539" w:rsidP="008E2539">
      <w:pPr>
        <w:pStyle w:val="a6"/>
        <w:spacing w:after="0"/>
        <w:jc w:val="both"/>
        <w:rPr>
          <w:rFonts w:ascii="Times New Roman" w:hAnsi="Times New Roman" w:cs="Times New Roman"/>
          <w:sz w:val="24"/>
          <w:szCs w:val="24"/>
        </w:rPr>
      </w:pPr>
      <w:bookmarkStart w:id="20" w:name="z186"/>
      <w:bookmarkEnd w:id="19"/>
      <w:r w:rsidRPr="00996F17">
        <w:rPr>
          <w:rFonts w:ascii="Times New Roman" w:hAnsi="Times New Roman" w:cs="Times New Roman"/>
          <w:color w:val="000000"/>
          <w:sz w:val="24"/>
          <w:szCs w:val="24"/>
        </w:rPr>
        <w:t>7) справку с психоневрологической организации;</w:t>
      </w:r>
    </w:p>
    <w:p w:rsidR="008E2539" w:rsidRPr="00996F17" w:rsidRDefault="008E2539" w:rsidP="008E2539">
      <w:pPr>
        <w:pStyle w:val="a6"/>
        <w:spacing w:after="0"/>
        <w:jc w:val="both"/>
        <w:rPr>
          <w:rFonts w:ascii="Times New Roman" w:hAnsi="Times New Roman" w:cs="Times New Roman"/>
          <w:sz w:val="24"/>
          <w:szCs w:val="24"/>
        </w:rPr>
      </w:pPr>
      <w:bookmarkStart w:id="21" w:name="z187"/>
      <w:bookmarkEnd w:id="20"/>
      <w:r w:rsidRPr="00996F17">
        <w:rPr>
          <w:rFonts w:ascii="Times New Roman" w:hAnsi="Times New Roman" w:cs="Times New Roman"/>
          <w:color w:val="000000"/>
          <w:sz w:val="24"/>
          <w:szCs w:val="24"/>
        </w:rPr>
        <w:t>8) справку с наркологической организации;</w:t>
      </w:r>
    </w:p>
    <w:p w:rsidR="008E2539" w:rsidRPr="00996F17" w:rsidRDefault="008E2539" w:rsidP="008E2539">
      <w:pPr>
        <w:pStyle w:val="a6"/>
        <w:spacing w:after="0"/>
        <w:jc w:val="both"/>
        <w:rPr>
          <w:rFonts w:ascii="Times New Roman" w:hAnsi="Times New Roman" w:cs="Times New Roman"/>
          <w:color w:val="000000"/>
          <w:sz w:val="24"/>
          <w:szCs w:val="24"/>
        </w:rPr>
      </w:pPr>
      <w:bookmarkStart w:id="22" w:name="z188"/>
      <w:bookmarkEnd w:id="21"/>
      <w:r w:rsidRPr="00996F17">
        <w:rPr>
          <w:rFonts w:ascii="Times New Roman" w:hAnsi="Times New Roman" w:cs="Times New Roman"/>
          <w:color w:val="000000"/>
          <w:sz w:val="24"/>
          <w:szCs w:val="24"/>
        </w:rPr>
        <w:t>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bookmarkStart w:id="23" w:name="z190"/>
      <w:bookmarkEnd w:id="22"/>
    </w:p>
    <w:p w:rsidR="008E2539" w:rsidRPr="00996F17" w:rsidRDefault="008E2539" w:rsidP="008E2539">
      <w:pPr>
        <w:pStyle w:val="a6"/>
        <w:spacing w:after="0"/>
        <w:jc w:val="both"/>
        <w:rPr>
          <w:rFonts w:ascii="Times New Roman" w:hAnsi="Times New Roman" w:cs="Times New Roman"/>
          <w:sz w:val="24"/>
          <w:szCs w:val="24"/>
        </w:rPr>
      </w:pPr>
      <w:bookmarkStart w:id="24" w:name="z191"/>
      <w:bookmarkEnd w:id="23"/>
      <w:r w:rsidRPr="00996F17">
        <w:rPr>
          <w:rFonts w:ascii="Times New Roman" w:hAnsi="Times New Roman" w:cs="Times New Roman"/>
          <w:color w:val="000000"/>
          <w:sz w:val="24"/>
          <w:szCs w:val="24"/>
          <w:lang w:val="kk-KZ"/>
        </w:rPr>
        <w:t>10</w:t>
      </w:r>
      <w:r w:rsidRPr="00996F17">
        <w:rPr>
          <w:rFonts w:ascii="Times New Roman" w:hAnsi="Times New Roman" w:cs="Times New Roman"/>
          <w:color w:val="000000"/>
          <w:sz w:val="24"/>
          <w:szCs w:val="24"/>
        </w:rPr>
        <w:t>) заполненный Оценочный лист кандидата на вакантную или временно вакантную должность педагога по форме согласно приложению 11.</w:t>
      </w:r>
    </w:p>
    <w:p w:rsidR="008E2539" w:rsidRPr="00996F17" w:rsidRDefault="008E2539" w:rsidP="008E2539">
      <w:pPr>
        <w:pStyle w:val="a6"/>
        <w:spacing w:after="0"/>
        <w:jc w:val="both"/>
        <w:rPr>
          <w:rFonts w:ascii="Times New Roman" w:hAnsi="Times New Roman" w:cs="Times New Roman"/>
          <w:sz w:val="24"/>
          <w:szCs w:val="24"/>
        </w:rPr>
      </w:pPr>
      <w:bookmarkStart w:id="25" w:name="z192"/>
      <w:bookmarkEnd w:id="24"/>
      <w:r w:rsidRPr="00996F17">
        <w:rPr>
          <w:rFonts w:ascii="Times New Roman" w:hAnsi="Times New Roman" w:cs="Times New Roman"/>
          <w:color w:val="000000"/>
          <w:sz w:val="24"/>
          <w:szCs w:val="24"/>
          <w:lang w:val="kk-KZ"/>
        </w:rPr>
        <w:t>11</w:t>
      </w:r>
      <w:r w:rsidRPr="00996F17">
        <w:rPr>
          <w:rFonts w:ascii="Times New Roman" w:hAnsi="Times New Roman" w:cs="Times New Roman"/>
          <w:color w:val="000000"/>
          <w:sz w:val="24"/>
          <w:szCs w:val="24"/>
        </w:rPr>
        <w:t xml:space="preserve">) </w:t>
      </w:r>
      <w:proofErr w:type="spellStart"/>
      <w:r w:rsidRPr="00996F17">
        <w:rPr>
          <w:rFonts w:ascii="Times New Roman" w:hAnsi="Times New Roman" w:cs="Times New Roman"/>
          <w:color w:val="000000"/>
          <w:sz w:val="24"/>
          <w:szCs w:val="24"/>
        </w:rPr>
        <w:t>видеопрезентация</w:t>
      </w:r>
      <w:proofErr w:type="spellEnd"/>
      <w:r w:rsidRPr="00996F17">
        <w:rPr>
          <w:rFonts w:ascii="Times New Roman" w:hAnsi="Times New Roman" w:cs="Times New Roman"/>
          <w:color w:val="000000"/>
          <w:sz w:val="24"/>
          <w:szCs w:val="24"/>
        </w:rPr>
        <w:t xml:space="preserve"> для кандидата без стажа продолжительностью не менее 15 минут, с минимальным разрешением – 720 x 480.</w:t>
      </w:r>
    </w:p>
    <w:p w:rsidR="008E2539" w:rsidRPr="00996F17" w:rsidRDefault="008E2539" w:rsidP="008E2539">
      <w:pPr>
        <w:spacing w:after="0"/>
        <w:jc w:val="both"/>
        <w:rPr>
          <w:sz w:val="24"/>
          <w:szCs w:val="24"/>
        </w:rPr>
      </w:pPr>
      <w:bookmarkStart w:id="26" w:name="z193"/>
      <w:bookmarkEnd w:id="25"/>
    </w:p>
    <w:bookmarkEnd w:id="26"/>
    <w:p w:rsidR="009C68DE" w:rsidRPr="00996F17" w:rsidRDefault="009C68DE" w:rsidP="009C68DE">
      <w:pPr>
        <w:pStyle w:val="a6"/>
        <w:numPr>
          <w:ilvl w:val="0"/>
          <w:numId w:val="2"/>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hAnsi="Times New Roman" w:cs="Times New Roman"/>
          <w:b/>
          <w:color w:val="000000"/>
          <w:sz w:val="24"/>
          <w:szCs w:val="24"/>
          <w:lang w:val="kk-KZ"/>
        </w:rPr>
        <w:t>Место подачи документов, контактный телефон и лицо, ответсвенное за организацию конкурса:</w:t>
      </w:r>
    </w:p>
    <w:p w:rsidR="009C68DE" w:rsidRPr="00996F17" w:rsidRDefault="009C68DE" w:rsidP="009C68DE">
      <w:pPr>
        <w:pStyle w:val="a6"/>
        <w:shd w:val="clear" w:color="auto" w:fill="FFFFFF"/>
        <w:spacing w:after="360" w:line="285" w:lineRule="atLeast"/>
        <w:jc w:val="both"/>
        <w:textAlignment w:val="baseline"/>
        <w:rPr>
          <w:rFonts w:ascii="Times New Roman" w:hAnsi="Times New Roman"/>
          <w:sz w:val="24"/>
          <w:szCs w:val="24"/>
          <w:lang w:val="kk-KZ"/>
        </w:rPr>
      </w:pPr>
      <w:r w:rsidRPr="00996F17">
        <w:rPr>
          <w:rFonts w:ascii="Times New Roman" w:eastAsia="Times New Roman" w:hAnsi="Times New Roman" w:cs="Times New Roman"/>
          <w:sz w:val="24"/>
          <w:szCs w:val="24"/>
          <w:lang w:val="kk-KZ"/>
        </w:rPr>
        <w:t>Карагандинская область, г.Караганда</w:t>
      </w:r>
      <w:r w:rsidRPr="00996F17">
        <w:rPr>
          <w:rFonts w:ascii="Times New Roman" w:hAnsi="Times New Roman" w:cs="Times New Roman"/>
          <w:sz w:val="24"/>
          <w:szCs w:val="24"/>
          <w:lang w:val="kk-KZ"/>
        </w:rPr>
        <w:t xml:space="preserve">  пр.Шахтеров стр. 70/2</w:t>
      </w:r>
      <w:r w:rsidRPr="00996F17">
        <w:rPr>
          <w:rFonts w:ascii="Times New Roman" w:eastAsia="Times New Roman" w:hAnsi="Times New Roman" w:cs="Times New Roman"/>
          <w:sz w:val="24"/>
          <w:szCs w:val="24"/>
          <w:lang w:val="kk-KZ"/>
        </w:rPr>
        <w:t>, телефон для справок</w:t>
      </w:r>
      <w:r w:rsidRPr="00996F17">
        <w:rPr>
          <w:rFonts w:ascii="Times New Roman" w:hAnsi="Times New Roman" w:cs="Times New Roman"/>
          <w:sz w:val="24"/>
          <w:szCs w:val="24"/>
          <w:lang w:val="kk-KZ"/>
        </w:rPr>
        <w:t xml:space="preserve"> тел.8(7212</w:t>
      </w:r>
      <w:r w:rsidRPr="00996F17">
        <w:rPr>
          <w:rFonts w:ascii="Times New Roman" w:eastAsia="Times New Roman" w:hAnsi="Times New Roman" w:cs="Times New Roman"/>
          <w:sz w:val="24"/>
          <w:szCs w:val="24"/>
          <w:lang w:val="kk-KZ"/>
        </w:rPr>
        <w:t xml:space="preserve">) 334082, </w:t>
      </w:r>
      <w:r w:rsidRPr="00996F17">
        <w:rPr>
          <w:rFonts w:ascii="Times New Roman" w:hAnsi="Times New Roman" w:cs="Times New Roman"/>
          <w:sz w:val="24"/>
          <w:szCs w:val="24"/>
          <w:lang w:val="kk-KZ"/>
        </w:rPr>
        <w:t>(7212</w:t>
      </w:r>
      <w:r w:rsidRPr="00996F17">
        <w:rPr>
          <w:rFonts w:ascii="Times New Roman" w:eastAsia="Times New Roman" w:hAnsi="Times New Roman" w:cs="Times New Roman"/>
          <w:sz w:val="24"/>
          <w:szCs w:val="24"/>
          <w:lang w:val="kk-KZ"/>
        </w:rPr>
        <w:t>) 333837,    е-mail:</w:t>
      </w:r>
      <w:r w:rsidRPr="00996F17">
        <w:rPr>
          <w:rFonts w:ascii="Times New Roman" w:hAnsi="Times New Roman" w:cs="Times New Roman"/>
          <w:sz w:val="24"/>
          <w:szCs w:val="24"/>
          <w:lang w:val="kk-KZ"/>
        </w:rPr>
        <w:t xml:space="preserve"> </w:t>
      </w:r>
      <w:hyperlink r:id="rId12" w:history="1">
        <w:r w:rsidRPr="00996F17">
          <w:rPr>
            <w:rStyle w:val="a3"/>
            <w:rFonts w:ascii="Times New Roman" w:hAnsi="Times New Roman"/>
            <w:sz w:val="24"/>
            <w:szCs w:val="24"/>
            <w:lang w:val="kk-KZ"/>
          </w:rPr>
          <w:t>altyn@kargoo.kz</w:t>
        </w:r>
      </w:hyperlink>
      <w:r w:rsidRPr="00996F17">
        <w:rPr>
          <w:rFonts w:ascii="Times New Roman" w:hAnsi="Times New Roman" w:cs="Times New Roman"/>
          <w:sz w:val="24"/>
          <w:szCs w:val="24"/>
          <w:lang w:val="kk-KZ"/>
        </w:rPr>
        <w:t xml:space="preserve">, сайт </w:t>
      </w:r>
      <w:hyperlink r:id="rId13" w:history="1">
        <w:r w:rsidRPr="00996F17">
          <w:rPr>
            <w:rStyle w:val="a3"/>
            <w:rFonts w:ascii="Times New Roman" w:hAnsi="Times New Roman"/>
            <w:sz w:val="24"/>
            <w:szCs w:val="24"/>
            <w:lang w:val="kk-KZ"/>
          </w:rPr>
          <w:t>https://kargoo.kz/</w:t>
        </w:r>
      </w:hyperlink>
      <w:r w:rsidRPr="00996F17">
        <w:rPr>
          <w:rFonts w:ascii="Times New Roman" w:hAnsi="Times New Roman" w:cs="Times New Roman"/>
          <w:sz w:val="24"/>
          <w:szCs w:val="24"/>
          <w:lang w:val="kk-KZ"/>
        </w:rPr>
        <w:t xml:space="preserve">, </w:t>
      </w:r>
      <w:r w:rsidRPr="00996F17">
        <w:rPr>
          <w:rFonts w:ascii="Times New Roman" w:hAnsi="Times New Roman"/>
          <w:sz w:val="24"/>
          <w:szCs w:val="24"/>
          <w:lang w:val="kk-KZ"/>
        </w:rPr>
        <w:t>Instagram: altynsaka2019</w:t>
      </w:r>
    </w:p>
    <w:p w:rsidR="009C68DE" w:rsidRDefault="009C68DE" w:rsidP="009C68DE">
      <w:pPr>
        <w:pStyle w:val="a6"/>
        <w:shd w:val="clear" w:color="auto" w:fill="FFFFFF"/>
        <w:spacing w:after="360" w:line="285" w:lineRule="atLeast"/>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Оттвественный за прием документов: секретарь конкурсной комиссии Оразалина Жанаргуль Малибаевна</w:t>
      </w:r>
    </w:p>
    <w:p w:rsidR="0089660E" w:rsidRDefault="0089660E" w:rsidP="009C68DE">
      <w:pPr>
        <w:pStyle w:val="a6"/>
        <w:shd w:val="clear" w:color="auto" w:fill="FFFFFF"/>
        <w:spacing w:after="360" w:line="285" w:lineRule="atLeast"/>
        <w:jc w:val="both"/>
        <w:textAlignment w:val="baseline"/>
        <w:rPr>
          <w:rFonts w:ascii="Times New Roman" w:hAnsi="Times New Roman" w:cs="Times New Roman"/>
          <w:sz w:val="24"/>
          <w:szCs w:val="24"/>
          <w:lang w:val="kk-KZ"/>
        </w:rPr>
      </w:pPr>
    </w:p>
    <w:sectPr w:rsidR="00896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F1"/>
    <w:rsid w:val="000261A0"/>
    <w:rsid w:val="00065914"/>
    <w:rsid w:val="00105AF1"/>
    <w:rsid w:val="001F1418"/>
    <w:rsid w:val="005544C4"/>
    <w:rsid w:val="007349C7"/>
    <w:rsid w:val="00756252"/>
    <w:rsid w:val="0089660E"/>
    <w:rsid w:val="008E2539"/>
    <w:rsid w:val="00996F17"/>
    <w:rsid w:val="009C68DE"/>
    <w:rsid w:val="009D5E68"/>
    <w:rsid w:val="00B219B0"/>
    <w:rsid w:val="00CF5840"/>
    <w:rsid w:val="00E00BD4"/>
    <w:rsid w:val="00E4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3F4DE-30B0-4A75-B6E1-EA094829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DE"/>
    <w:pPr>
      <w:spacing w:after="200" w:line="276" w:lineRule="auto"/>
    </w:pPr>
    <w:rPr>
      <w:rFonts w:eastAsiaTheme="minorEastAsia"/>
      <w:lang w:eastAsia="ru-RU"/>
    </w:rPr>
  </w:style>
  <w:style w:type="paragraph" w:styleId="2">
    <w:name w:val="heading 2"/>
    <w:basedOn w:val="a"/>
    <w:next w:val="a"/>
    <w:link w:val="20"/>
    <w:uiPriority w:val="9"/>
    <w:unhideWhenUsed/>
    <w:qFormat/>
    <w:rsid w:val="009C68DE"/>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E00B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68DE"/>
    <w:rPr>
      <w:rFonts w:ascii="Cambria" w:eastAsia="Times New Roman" w:hAnsi="Cambria" w:cs="Times New Roman"/>
      <w:b/>
      <w:bCs/>
      <w:i/>
      <w:iCs/>
      <w:sz w:val="28"/>
      <w:szCs w:val="28"/>
    </w:rPr>
  </w:style>
  <w:style w:type="character" w:styleId="a3">
    <w:name w:val="Hyperlink"/>
    <w:uiPriority w:val="99"/>
    <w:unhideWhenUsed/>
    <w:rsid w:val="009C68DE"/>
    <w:rPr>
      <w:color w:val="0000FF"/>
      <w:u w:val="single"/>
    </w:rPr>
  </w:style>
  <w:style w:type="paragraph" w:styleId="a4">
    <w:name w:val="No Spacing"/>
    <w:uiPriority w:val="1"/>
    <w:qFormat/>
    <w:rsid w:val="009C68DE"/>
    <w:pPr>
      <w:spacing w:after="0" w:line="240" w:lineRule="auto"/>
    </w:pPr>
    <w:rPr>
      <w:rFonts w:eastAsiaTheme="minorEastAsia"/>
      <w:lang w:eastAsia="ru-RU"/>
    </w:rPr>
  </w:style>
  <w:style w:type="paragraph" w:customStyle="1" w:styleId="a5">
    <w:name w:val="Готовый"/>
    <w:basedOn w:val="a"/>
    <w:rsid w:val="009C68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List Paragraph"/>
    <w:basedOn w:val="a"/>
    <w:uiPriority w:val="34"/>
    <w:qFormat/>
    <w:rsid w:val="009C68DE"/>
    <w:pPr>
      <w:ind w:left="720"/>
      <w:contextualSpacing/>
    </w:pPr>
  </w:style>
  <w:style w:type="character" w:customStyle="1" w:styleId="30">
    <w:name w:val="Заголовок 3 Знак"/>
    <w:basedOn w:val="a0"/>
    <w:link w:val="3"/>
    <w:uiPriority w:val="9"/>
    <w:semiHidden/>
    <w:rsid w:val="00E00BD4"/>
    <w:rPr>
      <w:rFonts w:asciiTheme="majorHAnsi" w:eastAsiaTheme="majorEastAsia" w:hAnsiTheme="majorHAnsi" w:cstheme="majorBidi"/>
      <w:color w:val="1F4D78" w:themeColor="accent1" w:themeShade="7F"/>
      <w:sz w:val="24"/>
      <w:szCs w:val="24"/>
      <w:lang w:eastAsia="ru-RU"/>
    </w:rPr>
  </w:style>
  <w:style w:type="paragraph" w:styleId="a7">
    <w:name w:val="Normal (Web)"/>
    <w:basedOn w:val="a"/>
    <w:uiPriority w:val="99"/>
    <w:semiHidden/>
    <w:unhideWhenUsed/>
    <w:rsid w:val="00E00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989">
      <w:bodyDiv w:val="1"/>
      <w:marLeft w:val="0"/>
      <w:marRight w:val="0"/>
      <w:marTop w:val="0"/>
      <w:marBottom w:val="0"/>
      <w:divBdr>
        <w:top w:val="none" w:sz="0" w:space="0" w:color="auto"/>
        <w:left w:val="none" w:sz="0" w:space="0" w:color="auto"/>
        <w:bottom w:val="none" w:sz="0" w:space="0" w:color="auto"/>
        <w:right w:val="none" w:sz="0" w:space="0" w:color="auto"/>
      </w:divBdr>
    </w:div>
    <w:div w:id="1128085019">
      <w:bodyDiv w:val="1"/>
      <w:marLeft w:val="0"/>
      <w:marRight w:val="0"/>
      <w:marTop w:val="0"/>
      <w:marBottom w:val="0"/>
      <w:divBdr>
        <w:top w:val="none" w:sz="0" w:space="0" w:color="auto"/>
        <w:left w:val="none" w:sz="0" w:space="0" w:color="auto"/>
        <w:bottom w:val="none" w:sz="0" w:space="0" w:color="auto"/>
        <w:right w:val="none" w:sz="0" w:space="0" w:color="auto"/>
      </w:divBdr>
    </w:div>
    <w:div w:id="1502772662">
      <w:bodyDiv w:val="1"/>
      <w:marLeft w:val="0"/>
      <w:marRight w:val="0"/>
      <w:marTop w:val="0"/>
      <w:marBottom w:val="0"/>
      <w:divBdr>
        <w:top w:val="none" w:sz="0" w:space="0" w:color="auto"/>
        <w:left w:val="none" w:sz="0" w:space="0" w:color="auto"/>
        <w:bottom w:val="none" w:sz="0" w:space="0" w:color="auto"/>
        <w:right w:val="none" w:sz="0" w:space="0" w:color="auto"/>
      </w:divBdr>
    </w:div>
    <w:div w:id="17911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13" Type="http://schemas.openxmlformats.org/officeDocument/2006/relationships/hyperlink" Target="https://kargoo.kz/" TargetMode="External"/><Relationship Id="rId3" Type="http://schemas.openxmlformats.org/officeDocument/2006/relationships/styles" Target="styles.xml"/><Relationship Id="rId7" Type="http://schemas.openxmlformats.org/officeDocument/2006/relationships/hyperlink" Target="https://adilet.zan.kz/kaz/docs/K950001000_" TargetMode="External"/><Relationship Id="rId12" Type="http://schemas.openxmlformats.org/officeDocument/2006/relationships/hyperlink" Target="mailto:altyn@kargoo.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tyn@kargoo.kz" TargetMode="External"/><Relationship Id="rId11" Type="http://schemas.openxmlformats.org/officeDocument/2006/relationships/hyperlink" Target="https://adilet.zan.kz/rus/docs/Z15000004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070000319_" TargetMode="External"/><Relationship Id="rId4" Type="http://schemas.openxmlformats.org/officeDocument/2006/relationships/settings" Target="settings.xml"/><Relationship Id="rId9" Type="http://schemas.openxmlformats.org/officeDocument/2006/relationships/hyperlink" Target="mailto:altyn@kargoo.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CB37-C896-4B7C-813C-7954691E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2023-08-13T17:44:00Z</dcterms:created>
  <dcterms:modified xsi:type="dcterms:W3CDTF">2023-08-13T19:11:00Z</dcterms:modified>
</cp:coreProperties>
</file>