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32" w:rsidRPr="005A5FEA" w:rsidRDefault="000F6F32" w:rsidP="002D503C">
      <w:pPr>
        <w:spacing w:after="0" w:line="259" w:lineRule="auto"/>
        <w:ind w:left="0" w:right="239" w:firstLine="567"/>
        <w:jc w:val="right"/>
        <w:rPr>
          <w:szCs w:val="28"/>
          <w:lang w:val="ru-RU"/>
        </w:rPr>
      </w:pPr>
    </w:p>
    <w:p w:rsidR="00F52F43" w:rsidRPr="005A5FEA" w:rsidRDefault="00936621" w:rsidP="002D503C">
      <w:pPr>
        <w:spacing w:after="0" w:line="259" w:lineRule="auto"/>
        <w:ind w:left="0" w:right="-8" w:firstLine="567"/>
        <w:jc w:val="right"/>
        <w:rPr>
          <w:szCs w:val="28"/>
          <w:lang w:val="kk-KZ"/>
        </w:rPr>
      </w:pPr>
      <w:r w:rsidRPr="005A5FEA">
        <w:rPr>
          <w:szCs w:val="28"/>
          <w:lang w:val="kk-KZ"/>
        </w:rPr>
        <w:t>«</w:t>
      </w:r>
      <w:r w:rsidR="00F52F43" w:rsidRPr="005A5FEA">
        <w:rPr>
          <w:szCs w:val="28"/>
          <w:lang w:val="kk-KZ"/>
        </w:rPr>
        <w:t>Бекітілген</w:t>
      </w:r>
      <w:r w:rsidRPr="005A5FEA">
        <w:rPr>
          <w:szCs w:val="28"/>
          <w:lang w:val="kk-KZ"/>
        </w:rPr>
        <w:t>»</w:t>
      </w:r>
    </w:p>
    <w:p w:rsidR="008255F8" w:rsidRPr="005A5FEA" w:rsidRDefault="002D503C" w:rsidP="002D503C">
      <w:pPr>
        <w:spacing w:after="0" w:line="259" w:lineRule="auto"/>
        <w:ind w:left="5765" w:right="-8" w:firstLine="0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 </w:t>
      </w:r>
      <w:r w:rsidR="00872192">
        <w:rPr>
          <w:szCs w:val="28"/>
          <w:lang w:val="kk-KZ"/>
        </w:rPr>
        <w:t>05.07.2023 ж.</w:t>
      </w:r>
      <w:r w:rsidR="00F52F43" w:rsidRPr="005A5FEA">
        <w:rPr>
          <w:szCs w:val="28"/>
          <w:lang w:val="kk-KZ"/>
        </w:rPr>
        <w:t xml:space="preserve"> № </w:t>
      </w:r>
      <w:r w:rsidR="00872192">
        <w:rPr>
          <w:szCs w:val="28"/>
          <w:lang w:val="kk-KZ"/>
        </w:rPr>
        <w:t>86</w:t>
      </w:r>
      <w:r w:rsidR="00F52F43" w:rsidRPr="005A5FEA">
        <w:rPr>
          <w:szCs w:val="28"/>
          <w:lang w:val="kk-KZ"/>
        </w:rPr>
        <w:t xml:space="preserve"> </w:t>
      </w:r>
      <w:r w:rsidR="000F6F32">
        <w:rPr>
          <w:szCs w:val="28"/>
          <w:lang w:val="kk-KZ"/>
        </w:rPr>
        <w:t xml:space="preserve">  </w:t>
      </w:r>
      <w:r w:rsidR="00F52F43" w:rsidRPr="005A5FEA">
        <w:rPr>
          <w:szCs w:val="28"/>
          <w:lang w:val="kk-KZ"/>
        </w:rPr>
        <w:t>бұйрық</w:t>
      </w:r>
    </w:p>
    <w:p w:rsidR="00730A9E" w:rsidRPr="00730A9E" w:rsidRDefault="00730A9E" w:rsidP="00730A9E">
      <w:pPr>
        <w:spacing w:after="0" w:line="240" w:lineRule="auto"/>
        <w:ind w:left="0" w:right="-8" w:firstLine="0"/>
        <w:rPr>
          <w:b/>
          <w:bCs/>
          <w:szCs w:val="28"/>
          <w:lang w:val="kk-KZ"/>
        </w:rPr>
      </w:pPr>
      <w:r w:rsidRPr="00730A9E">
        <w:rPr>
          <w:b/>
          <w:bCs/>
          <w:szCs w:val="28"/>
          <w:lang w:val="kk-KZ"/>
        </w:rPr>
        <w:t>«</w:t>
      </w:r>
      <w:r w:rsidRPr="000F6F32">
        <w:rPr>
          <w:b/>
          <w:bCs/>
          <w:szCs w:val="28"/>
          <w:lang w:val="kk-KZ"/>
        </w:rPr>
        <w:t>Бақыт</w:t>
      </w:r>
      <w:r w:rsidRPr="00730A9E">
        <w:rPr>
          <w:b/>
          <w:bCs/>
          <w:szCs w:val="28"/>
          <w:lang w:val="kk-KZ"/>
        </w:rPr>
        <w:t>» бөбекжайы» КМҚК</w:t>
      </w:r>
    </w:p>
    <w:p w:rsidR="00730A9E" w:rsidRPr="00730A9E" w:rsidRDefault="00730A9E" w:rsidP="00730A9E">
      <w:pPr>
        <w:spacing w:after="0" w:line="240" w:lineRule="auto"/>
        <w:ind w:left="0" w:right="-8" w:firstLine="0"/>
        <w:rPr>
          <w:b/>
          <w:bCs/>
          <w:szCs w:val="28"/>
          <w:lang w:val="kk-KZ"/>
        </w:rPr>
      </w:pPr>
      <w:r w:rsidRPr="00730A9E">
        <w:rPr>
          <w:b/>
          <w:bCs/>
          <w:szCs w:val="28"/>
          <w:lang w:val="kk-KZ"/>
        </w:rPr>
        <w:t>сыбайлас жемқорлыққа қарсы іс-қимыл</w:t>
      </w:r>
    </w:p>
    <w:p w:rsidR="00730A9E" w:rsidRPr="00730A9E" w:rsidRDefault="00730A9E" w:rsidP="00730A9E">
      <w:pPr>
        <w:spacing w:after="0" w:line="240" w:lineRule="auto"/>
        <w:ind w:left="0" w:right="-8" w:firstLine="0"/>
        <w:rPr>
          <w:b/>
          <w:bCs/>
          <w:szCs w:val="28"/>
          <w:lang w:val="kk-KZ"/>
        </w:rPr>
      </w:pPr>
      <w:r w:rsidRPr="00730A9E">
        <w:rPr>
          <w:b/>
          <w:bCs/>
          <w:szCs w:val="28"/>
          <w:lang w:val="kk-KZ"/>
        </w:rPr>
        <w:t>ұйымындағы мүдделер қақтығысын анықтау</w:t>
      </w:r>
    </w:p>
    <w:p w:rsidR="00730A9E" w:rsidRPr="00730A9E" w:rsidRDefault="00730A9E" w:rsidP="00730A9E">
      <w:pPr>
        <w:spacing w:after="0" w:line="240" w:lineRule="auto"/>
        <w:ind w:left="0" w:right="-8" w:firstLine="0"/>
        <w:rPr>
          <w:b/>
          <w:bCs/>
          <w:szCs w:val="28"/>
          <w:lang w:val="kk-KZ"/>
        </w:rPr>
      </w:pPr>
      <w:r w:rsidRPr="00730A9E">
        <w:rPr>
          <w:b/>
          <w:bCs/>
          <w:szCs w:val="28"/>
          <w:lang w:val="kk-KZ"/>
        </w:rPr>
        <w:t>және реттеу жөніндегі саясатты бекіту туралы</w:t>
      </w:r>
    </w:p>
    <w:p w:rsidR="008255F8" w:rsidRPr="005A5FEA" w:rsidRDefault="008255F8" w:rsidP="002D503C">
      <w:pPr>
        <w:spacing w:after="0" w:line="259" w:lineRule="auto"/>
        <w:ind w:left="0" w:right="-8" w:firstLine="567"/>
        <w:jc w:val="right"/>
        <w:rPr>
          <w:szCs w:val="28"/>
          <w:lang w:val="kk-KZ"/>
        </w:rPr>
      </w:pPr>
    </w:p>
    <w:p w:rsidR="00F52F43" w:rsidRPr="005A5FEA" w:rsidRDefault="00F52F43" w:rsidP="001B34F7">
      <w:pPr>
        <w:spacing w:after="0" w:line="259" w:lineRule="auto"/>
        <w:ind w:left="0" w:right="-8" w:firstLine="567"/>
        <w:jc w:val="center"/>
        <w:rPr>
          <w:b/>
          <w:szCs w:val="28"/>
          <w:lang w:val="kk-KZ"/>
        </w:rPr>
      </w:pPr>
      <w:r w:rsidRPr="005A5FEA">
        <w:rPr>
          <w:b/>
          <w:szCs w:val="28"/>
          <w:lang w:val="kk-KZ"/>
        </w:rPr>
        <w:t>1. Жалпы ережелер</w:t>
      </w:r>
      <w:bookmarkStart w:id="0" w:name="_GoBack"/>
      <w:bookmarkEnd w:id="0"/>
    </w:p>
    <w:p w:rsidR="002D503C" w:rsidRPr="005A5FEA" w:rsidRDefault="002D503C" w:rsidP="001B34F7">
      <w:pPr>
        <w:spacing w:after="0" w:line="259" w:lineRule="auto"/>
        <w:ind w:left="0" w:right="-8" w:firstLine="567"/>
        <w:rPr>
          <w:b/>
          <w:szCs w:val="28"/>
          <w:lang w:val="kk-KZ"/>
        </w:rPr>
      </w:pPr>
    </w:p>
    <w:p w:rsidR="00F52F43" w:rsidRPr="005A5FEA" w:rsidRDefault="00F52F43" w:rsidP="001B34F7">
      <w:pPr>
        <w:tabs>
          <w:tab w:val="left" w:pos="1134"/>
        </w:tabs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1.</w:t>
      </w:r>
      <w:r w:rsidR="002D503C"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>КМҚК ұйымдарындағы мүдделер қақтығысын анықтау және реттеу жөніндегі осы саясат</w:t>
      </w:r>
      <w:r w:rsidR="00936621"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 xml:space="preserve"> КМҚК сәйкес әзірленді.</w:t>
      </w:r>
    </w:p>
    <w:p w:rsidR="00F52F43" w:rsidRPr="005A5FEA" w:rsidRDefault="00F52F43" w:rsidP="001B34F7">
      <w:pPr>
        <w:tabs>
          <w:tab w:val="left" w:pos="1134"/>
        </w:tabs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2.</w:t>
      </w:r>
      <w:r w:rsidR="002D503C"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 xml:space="preserve">КМҚК қызметкерінің тиімді орындауының қажетті шарттарының бірі - қызметкердің, лауазымды тұлғаның жеке мүдделері мен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>КМҚК мүдделері арасында қайшылықтардың болмауы өзінің лауазымдық міндеттері болып табылады, мұндай қайшылықтар болған жағдайда оларды уақтылы ашу және реттеу.</w:t>
      </w:r>
    </w:p>
    <w:p w:rsidR="00F52F43" w:rsidRPr="005A5FEA" w:rsidRDefault="00F52F43" w:rsidP="001B34F7">
      <w:pPr>
        <w:tabs>
          <w:tab w:val="left" w:pos="1134"/>
        </w:tabs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З. </w:t>
      </w:r>
      <w:r w:rsidR="008D39BC" w:rsidRPr="005A5FEA">
        <w:rPr>
          <w:szCs w:val="28"/>
          <w:lang w:val="kk-KZ"/>
        </w:rPr>
        <w:t>М</w:t>
      </w:r>
      <w:r w:rsidRPr="005A5FEA">
        <w:rPr>
          <w:szCs w:val="28"/>
          <w:lang w:val="kk-KZ"/>
        </w:rPr>
        <w:t xml:space="preserve">үдделер қақтығысы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 xml:space="preserve"> КМҚК қызметкері мен лауазымды тұлғасының жеке мүдделілігі болатын жағдай ретінде анықталады</w:t>
      </w:r>
      <w:r w:rsidR="006E12B5" w:rsidRPr="005A5FEA">
        <w:rPr>
          <w:szCs w:val="28"/>
          <w:lang w:val="kk-KZ"/>
        </w:rPr>
        <w:t>,</w:t>
      </w:r>
      <w:r w:rsidRPr="005A5FEA">
        <w:rPr>
          <w:szCs w:val="28"/>
          <w:lang w:val="kk-KZ"/>
        </w:rPr>
        <w:t xml:space="preserve"> лауазымдық міндеттерді бейтарап орындауға әсер етеді немесе әсер етуі мүмкін.</w:t>
      </w:r>
    </w:p>
    <w:p w:rsidR="00F52F43" w:rsidRPr="005A5FEA" w:rsidRDefault="00F52F43" w:rsidP="001B34F7">
      <w:pPr>
        <w:tabs>
          <w:tab w:val="left" w:pos="1134"/>
        </w:tabs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4.</w:t>
      </w:r>
      <w:r w:rsidR="002D503C" w:rsidRPr="005A5FEA">
        <w:rPr>
          <w:szCs w:val="28"/>
          <w:lang w:val="kk-KZ"/>
        </w:rPr>
        <w:t xml:space="preserve">  </w:t>
      </w:r>
      <w:r w:rsidRPr="005A5FEA">
        <w:rPr>
          <w:szCs w:val="28"/>
          <w:lang w:val="kk-KZ"/>
        </w:rPr>
        <w:t xml:space="preserve">Осы саясаттың мақсаты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6E12B5" w:rsidRPr="005A5FEA">
        <w:rPr>
          <w:szCs w:val="28"/>
          <w:lang w:val="kk-KZ"/>
        </w:rPr>
        <w:t xml:space="preserve">КМҚК </w:t>
      </w:r>
      <w:r w:rsidRPr="005A5FEA">
        <w:rPr>
          <w:szCs w:val="28"/>
          <w:lang w:val="kk-KZ"/>
        </w:rPr>
        <w:t>құру болып табылады</w:t>
      </w:r>
      <w:r w:rsidR="006E12B5" w:rsidRPr="005A5FEA">
        <w:rPr>
          <w:szCs w:val="28"/>
          <w:lang w:val="kk-KZ"/>
        </w:rPr>
        <w:t>,</w:t>
      </w:r>
      <w:r w:rsidRPr="005A5FEA">
        <w:rPr>
          <w:szCs w:val="28"/>
          <w:lang w:val="kk-KZ"/>
        </w:rPr>
        <w:t xml:space="preserve"> нақты және ықтимал мүдделер қақтығысын басқарудың бірыңғай жүйесі, сондай-ақ қызметкерлер мен лауазымды тұлғалардың мінез-құлқына қойылатын талаптарды анықтау, оларды сақтау қызметкерлердің жеке мүдделері мен байланыстарының әсерінен қоғамда шешім қабылдау тәуекелдерін азайтуға мүмкіндік береді.</w:t>
      </w:r>
    </w:p>
    <w:p w:rsidR="00F52F43" w:rsidRPr="005A5FEA" w:rsidRDefault="00F52F43" w:rsidP="001B34F7">
      <w:pPr>
        <w:tabs>
          <w:tab w:val="left" w:pos="1134"/>
        </w:tabs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5</w:t>
      </w:r>
      <w:bookmarkStart w:id="1" w:name="_Hlk137922047"/>
      <w:r w:rsidRPr="005A5FEA">
        <w:rPr>
          <w:szCs w:val="28"/>
          <w:lang w:val="kk-KZ"/>
        </w:rPr>
        <w:t>.</w:t>
      </w:r>
      <w:r w:rsidR="002D503C"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6E12B5" w:rsidRPr="005A5FEA">
        <w:rPr>
          <w:szCs w:val="28"/>
          <w:lang w:val="kk-KZ"/>
        </w:rPr>
        <w:t xml:space="preserve">КМҚК </w:t>
      </w:r>
      <w:bookmarkEnd w:id="1"/>
      <w:r w:rsidRPr="005A5FEA">
        <w:rPr>
          <w:szCs w:val="28"/>
          <w:lang w:val="kk-KZ"/>
        </w:rPr>
        <w:t>жұмысшылар мен лауазымды тұлғаларға өз міндеттерін ашық, адал, адал және ашық түрде орындауға мүмкіндік беретін жағдайды сақтауға ниетті.</w:t>
      </w:r>
    </w:p>
    <w:p w:rsidR="006E12B5" w:rsidRPr="005A5FEA" w:rsidRDefault="00F52F43" w:rsidP="001B34F7">
      <w:pPr>
        <w:tabs>
          <w:tab w:val="left" w:pos="1134"/>
        </w:tabs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6.</w:t>
      </w:r>
      <w:r w:rsidR="002D503C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Қоғамның барлық қызметкерлері мен лауазымды адамдары мүдделер қақтығысы туындауы мүмкін жағдайға жол бермеу үшін өзін-өзі ұстауы керек, не өзіне (немесе өзіне байланысты адамдарға), не басқаларға қатысты</w:t>
      </w:r>
      <w:r w:rsidR="002D503C" w:rsidRPr="005A5FEA">
        <w:rPr>
          <w:szCs w:val="28"/>
          <w:lang w:val="kk-KZ"/>
        </w:rPr>
        <w:t>.</w:t>
      </w:r>
    </w:p>
    <w:p w:rsidR="006E12B5" w:rsidRPr="005A5FEA" w:rsidRDefault="006E12B5" w:rsidP="001B34F7">
      <w:pPr>
        <w:spacing w:after="0" w:line="259" w:lineRule="auto"/>
        <w:ind w:left="0" w:right="-8" w:firstLine="567"/>
        <w:rPr>
          <w:szCs w:val="28"/>
          <w:lang w:val="kk-KZ"/>
        </w:rPr>
      </w:pPr>
    </w:p>
    <w:p w:rsidR="008D39BC" w:rsidRPr="005A5FEA" w:rsidRDefault="008D39BC" w:rsidP="001B34F7">
      <w:pPr>
        <w:ind w:left="0" w:right="-8" w:firstLine="567"/>
        <w:jc w:val="center"/>
        <w:rPr>
          <w:b/>
          <w:bCs/>
          <w:szCs w:val="28"/>
          <w:lang w:val="kk-KZ"/>
        </w:rPr>
      </w:pPr>
      <w:r w:rsidRPr="005A5FEA">
        <w:rPr>
          <w:b/>
          <w:bCs/>
          <w:szCs w:val="28"/>
          <w:lang w:val="kk-KZ"/>
        </w:rPr>
        <w:t>II. Мүдделер қақтығысын басқару принциптері</w:t>
      </w:r>
    </w:p>
    <w:p w:rsidR="002D503C" w:rsidRPr="005A5FEA" w:rsidRDefault="003F1B04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7</w:t>
      </w:r>
      <w:r w:rsidR="008D39BC" w:rsidRPr="005A5FEA">
        <w:rPr>
          <w:szCs w:val="28"/>
          <w:lang w:val="kk-KZ"/>
        </w:rPr>
        <w:t xml:space="preserve">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8D39BC" w:rsidRPr="005A5FEA">
        <w:rPr>
          <w:szCs w:val="28"/>
          <w:lang w:val="kk-KZ"/>
        </w:rPr>
        <w:t xml:space="preserve">КМҚК әрбір қызметкер мен лауазымды тұлға өзінің лауазымдық міндеттерін орындай отырып,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F97E0B" w:rsidRPr="005A5FEA">
        <w:rPr>
          <w:szCs w:val="28"/>
          <w:lang w:val="kk-KZ"/>
        </w:rPr>
        <w:t xml:space="preserve"> КМҚК</w:t>
      </w:r>
      <w:r w:rsidR="008D39BC" w:rsidRPr="005A5FEA">
        <w:rPr>
          <w:szCs w:val="28"/>
          <w:lang w:val="kk-KZ"/>
        </w:rPr>
        <w:t xml:space="preserve"> мүдделерін өзінің жеке мүдделе</w:t>
      </w:r>
      <w:r w:rsidR="002D503C" w:rsidRPr="005A5FEA">
        <w:rPr>
          <w:szCs w:val="28"/>
          <w:lang w:val="kk-KZ"/>
        </w:rPr>
        <w:t xml:space="preserve">рінен жоғары қоюға міндетті деп </w:t>
      </w:r>
      <w:r w:rsidR="008D39BC" w:rsidRPr="005A5FEA">
        <w:rPr>
          <w:szCs w:val="28"/>
          <w:lang w:val="kk-KZ"/>
        </w:rPr>
        <w:t>санайды.</w:t>
      </w:r>
    </w:p>
    <w:p w:rsidR="008D39BC" w:rsidRPr="005A5FEA" w:rsidRDefault="003F1B04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8</w:t>
      </w:r>
      <w:r w:rsidR="008D39BC" w:rsidRPr="005A5FEA">
        <w:rPr>
          <w:szCs w:val="28"/>
          <w:lang w:val="kk-KZ"/>
        </w:rPr>
        <w:t>.</w:t>
      </w:r>
      <w:r w:rsidR="002D503C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Сонымен бірге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87081D" w:rsidRPr="005A5FEA">
        <w:rPr>
          <w:szCs w:val="28"/>
          <w:lang w:val="kk-KZ"/>
        </w:rPr>
        <w:t>КМҚК</w:t>
      </w:r>
      <w:r w:rsidR="008D39BC" w:rsidRPr="005A5FEA">
        <w:rPr>
          <w:szCs w:val="28"/>
          <w:lang w:val="kk-KZ"/>
        </w:rPr>
        <w:t xml:space="preserve"> өз жұмыскерлері мен лауазымды тұлғаларының жеке тұлға ретіндегі </w:t>
      </w:r>
      <w:r w:rsidR="0087081D" w:rsidRPr="005A5FEA">
        <w:rPr>
          <w:szCs w:val="28"/>
          <w:lang w:val="kk-KZ"/>
        </w:rPr>
        <w:t xml:space="preserve"> </w:t>
      </w:r>
      <w:r w:rsidR="002D503C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құқықтарын құрметтейді және егер олардың орындау қабілетіне әсер етпесе, негізгі жұмыстан бос </w:t>
      </w:r>
      <w:r w:rsidR="008D39BC" w:rsidRPr="005A5FEA">
        <w:rPr>
          <w:szCs w:val="28"/>
          <w:lang w:val="kk-KZ"/>
        </w:rPr>
        <w:lastRenderedPageBreak/>
        <w:t>уақытын</w:t>
      </w:r>
      <w:r w:rsidR="002D503C" w:rsidRPr="005A5FEA">
        <w:rPr>
          <w:szCs w:val="28"/>
          <w:lang w:val="kk-KZ"/>
        </w:rPr>
        <w:t xml:space="preserve">да заңды қаржылық, кәсіпкерлік, </w:t>
      </w:r>
      <w:r w:rsidR="008D39BC" w:rsidRPr="005A5FEA">
        <w:rPr>
          <w:szCs w:val="28"/>
          <w:lang w:val="kk-KZ"/>
        </w:rPr>
        <w:t>саяси және өзге де қызметпен ай</w:t>
      </w:r>
      <w:r w:rsidR="002D503C" w:rsidRPr="005A5FEA">
        <w:rPr>
          <w:szCs w:val="28"/>
          <w:lang w:val="kk-KZ"/>
        </w:rPr>
        <w:t xml:space="preserve">налысу құқығын таниды қоғамдағы </w:t>
      </w:r>
      <w:r w:rsidR="008D39BC" w:rsidRPr="005A5FEA">
        <w:rPr>
          <w:szCs w:val="28"/>
          <w:lang w:val="kk-KZ"/>
        </w:rPr>
        <w:t>лауазымдық міндеттері.</w:t>
      </w:r>
    </w:p>
    <w:p w:rsidR="0087081D" w:rsidRPr="005A5FEA" w:rsidRDefault="003F1B04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9</w:t>
      </w:r>
      <w:r w:rsidR="008D39BC" w:rsidRPr="005A5FEA">
        <w:rPr>
          <w:szCs w:val="28"/>
          <w:lang w:val="kk-KZ"/>
        </w:rPr>
        <w:t>.</w:t>
      </w:r>
      <w:r w:rsidR="002D503C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Қоғам мүдделерінің және қызметкерлер мен лауазымды тұлғалардың </w:t>
      </w:r>
      <w:r w:rsidR="0087081D" w:rsidRPr="005A5FEA">
        <w:rPr>
          <w:szCs w:val="28"/>
          <w:lang w:val="kk-KZ"/>
        </w:rPr>
        <w:t xml:space="preserve"> </w:t>
      </w:r>
    </w:p>
    <w:p w:rsidR="0087081D" w:rsidRPr="005A5FEA" w:rsidRDefault="0087081D" w:rsidP="001B34F7">
      <w:pPr>
        <w:ind w:left="142" w:right="-8" w:hanging="284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  </w:t>
      </w:r>
      <w:r w:rsidR="008D39BC" w:rsidRPr="005A5FEA">
        <w:rPr>
          <w:szCs w:val="28"/>
          <w:lang w:val="kk-KZ"/>
        </w:rPr>
        <w:t xml:space="preserve">жеке мүдделерінің теңгерімін барынша сақтау жоғарыда аталған </w:t>
      </w:r>
    </w:p>
    <w:p w:rsidR="008D39BC" w:rsidRPr="005A5FEA" w:rsidRDefault="0087081D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  </w:t>
      </w:r>
      <w:r w:rsidR="008D39BC" w:rsidRPr="005A5FEA">
        <w:rPr>
          <w:szCs w:val="28"/>
          <w:lang w:val="kk-KZ"/>
        </w:rPr>
        <w:t xml:space="preserve">тұлғалар мен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 xml:space="preserve">КМҚК </w:t>
      </w:r>
      <w:r w:rsidR="008D39BC" w:rsidRPr="005A5FEA">
        <w:rPr>
          <w:szCs w:val="28"/>
          <w:lang w:val="kk-KZ"/>
        </w:rPr>
        <w:t xml:space="preserve">арасындағы </w:t>
      </w: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өзара қарым қатынастардың тұрақтылығының шарттарының бірі болып табылады</w:t>
      </w: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.</w:t>
      </w:r>
    </w:p>
    <w:p w:rsidR="00591BF9" w:rsidRPr="005A5FEA" w:rsidRDefault="003F1B04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10</w:t>
      </w:r>
      <w:r w:rsidR="008D39BC" w:rsidRPr="005A5FEA">
        <w:rPr>
          <w:szCs w:val="28"/>
          <w:lang w:val="kk-KZ"/>
        </w:rPr>
        <w:t>.</w:t>
      </w:r>
      <w:r w:rsidR="00591BF9"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87081D" w:rsidRPr="005A5FEA">
        <w:rPr>
          <w:szCs w:val="28"/>
          <w:lang w:val="kk-KZ"/>
        </w:rPr>
        <w:t xml:space="preserve">КМҚК </w:t>
      </w:r>
      <w:r w:rsidR="008D39BC" w:rsidRPr="005A5FEA">
        <w:rPr>
          <w:szCs w:val="28"/>
          <w:lang w:val="kk-KZ"/>
        </w:rPr>
        <w:t xml:space="preserve">қызметкерлері мен </w:t>
      </w: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лауазымды </w:t>
      </w:r>
      <w:r w:rsidR="0087081D" w:rsidRPr="005A5FEA">
        <w:rPr>
          <w:szCs w:val="28"/>
          <w:lang w:val="kk-KZ"/>
        </w:rPr>
        <w:t xml:space="preserve">  </w:t>
      </w:r>
      <w:r w:rsidR="008D39BC" w:rsidRPr="005A5FEA">
        <w:rPr>
          <w:szCs w:val="28"/>
          <w:lang w:val="kk-KZ"/>
        </w:rPr>
        <w:t>тұлғалары</w:t>
      </w:r>
      <w:r w:rsidR="0087081D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бөбекжай КМҚК қызметін жүзеге асыру </w:t>
      </w:r>
      <w:r w:rsidRPr="005A5FEA">
        <w:rPr>
          <w:szCs w:val="28"/>
          <w:lang w:val="kk-KZ"/>
        </w:rPr>
        <w:t xml:space="preserve"> </w:t>
      </w:r>
      <w:r w:rsidR="00591BF9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барысында іскерлік </w:t>
      </w:r>
      <w:r w:rsidR="0087081D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шешімге, </w:t>
      </w:r>
      <w:r w:rsidR="0087081D" w:rsidRPr="005A5FEA">
        <w:rPr>
          <w:szCs w:val="28"/>
          <w:lang w:val="kk-KZ"/>
        </w:rPr>
        <w:t>үдері</w:t>
      </w:r>
      <w:r w:rsidR="008D39BC" w:rsidRPr="005A5FEA">
        <w:rPr>
          <w:szCs w:val="28"/>
          <w:lang w:val="kk-KZ"/>
        </w:rPr>
        <w:t xml:space="preserve">ске немесе мәмілеге тікелей немесе </w:t>
      </w: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жанама қатысуға</w:t>
      </w: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немесе ықпал етуге құқығы жоқ</w:t>
      </w:r>
      <w:r w:rsidR="0087081D" w:rsidRPr="005A5FEA">
        <w:rPr>
          <w:szCs w:val="28"/>
          <w:lang w:val="kk-KZ"/>
        </w:rPr>
        <w:t>,</w:t>
      </w:r>
      <w:r w:rsidR="008D39BC" w:rsidRPr="005A5FEA">
        <w:rPr>
          <w:szCs w:val="28"/>
          <w:lang w:val="kk-KZ"/>
        </w:rPr>
        <w:t xml:space="preserve">нақты немесе ықтимал қақтығыстар </w:t>
      </w:r>
      <w:r w:rsidR="0087081D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болған жағдайда балабақша КМҚК мүдделерімен жеке мүдделер</w:t>
      </w:r>
      <w:r w:rsidR="0087081D" w:rsidRPr="005A5FEA">
        <w:rPr>
          <w:szCs w:val="28"/>
          <w:lang w:val="kk-KZ"/>
        </w:rPr>
        <w:t>.</w:t>
      </w:r>
    </w:p>
    <w:p w:rsidR="008D39BC" w:rsidRPr="005A5FEA" w:rsidRDefault="00AD7087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11</w:t>
      </w:r>
      <w:r w:rsidR="008D39BC" w:rsidRPr="005A5FEA">
        <w:rPr>
          <w:szCs w:val="28"/>
          <w:lang w:val="kk-KZ"/>
        </w:rPr>
        <w:t>.</w:t>
      </w:r>
      <w:r w:rsidR="00591BF9"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87081D" w:rsidRPr="005A5FEA">
        <w:rPr>
          <w:szCs w:val="28"/>
          <w:lang w:val="kk-KZ"/>
        </w:rPr>
        <w:t xml:space="preserve">КМҚК </w:t>
      </w:r>
      <w:r w:rsidR="008D39BC" w:rsidRPr="005A5FEA">
        <w:rPr>
          <w:szCs w:val="28"/>
          <w:lang w:val="kk-KZ"/>
        </w:rPr>
        <w:t xml:space="preserve">оның қызметкерлері мен шенеуніктері олардың мүдделері арасындағы қақтығыстың болмауына </w:t>
      </w:r>
      <w:r w:rsidR="00591BF9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бірдей мүдделі.</w:t>
      </w:r>
    </w:p>
    <w:p w:rsidR="008D39BC" w:rsidRPr="005A5FEA" w:rsidRDefault="00AD7087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12</w:t>
      </w:r>
      <w:r w:rsidR="008D39BC" w:rsidRPr="005A5FEA">
        <w:rPr>
          <w:szCs w:val="28"/>
          <w:lang w:val="kk-KZ"/>
        </w:rPr>
        <w:t>.</w:t>
      </w:r>
      <w:r w:rsidR="00591BF9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Қызметкерлер мен лауазымды тұлғалар:</w:t>
      </w:r>
    </w:p>
    <w:p w:rsidR="00591BF9" w:rsidRPr="005A5FEA" w:rsidRDefault="00EB13BC" w:rsidP="00EB13BC">
      <w:pPr>
        <w:pStyle w:val="a3"/>
        <w:numPr>
          <w:ilvl w:val="0"/>
          <w:numId w:val="23"/>
        </w:num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лауазымдық міндеттеріне байланыс</w:t>
      </w:r>
      <w:r w:rsidRPr="005A5FEA">
        <w:rPr>
          <w:szCs w:val="28"/>
          <w:lang w:val="kk-KZ"/>
        </w:rPr>
        <w:t xml:space="preserve">ты туындайтын мәселелер бойынша </w:t>
      </w:r>
      <w:r w:rsidR="008D39BC" w:rsidRPr="005A5FEA">
        <w:rPr>
          <w:szCs w:val="28"/>
          <w:lang w:val="kk-KZ"/>
        </w:rPr>
        <w:t>шешімдер қабылдау кезінде қоға</w:t>
      </w:r>
      <w:r w:rsidRPr="005A5FEA">
        <w:rPr>
          <w:szCs w:val="28"/>
          <w:lang w:val="kk-KZ"/>
        </w:rPr>
        <w:t xml:space="preserve">мның мүдделерін ғана басшылыққа </w:t>
      </w:r>
      <w:r w:rsidR="008D39BC" w:rsidRPr="005A5FEA">
        <w:rPr>
          <w:szCs w:val="28"/>
          <w:lang w:val="kk-KZ"/>
        </w:rPr>
        <w:t>алуға міндетті;</w:t>
      </w:r>
    </w:p>
    <w:p w:rsidR="00591BF9" w:rsidRPr="005A5FEA" w:rsidRDefault="000F6F32" w:rsidP="00EB13BC">
      <w:pPr>
        <w:pStyle w:val="a3"/>
        <w:numPr>
          <w:ilvl w:val="0"/>
          <w:numId w:val="23"/>
        </w:num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«</w:t>
      </w:r>
      <w:r>
        <w:rPr>
          <w:szCs w:val="28"/>
          <w:lang w:val="kk-KZ"/>
        </w:rPr>
        <w:t>Бақыт</w:t>
      </w:r>
      <w:r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87081D" w:rsidRPr="005A5FEA">
        <w:rPr>
          <w:szCs w:val="28"/>
          <w:lang w:val="kk-KZ"/>
        </w:rPr>
        <w:t xml:space="preserve">КМҚК </w:t>
      </w:r>
      <w:r w:rsidR="008D39BC" w:rsidRPr="005A5FEA">
        <w:rPr>
          <w:szCs w:val="28"/>
          <w:lang w:val="kk-KZ"/>
        </w:rPr>
        <w:t xml:space="preserve">мүдделерімен </w:t>
      </w:r>
      <w:r w:rsidR="0087081D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өздерінің жеке мүдделерінің қақтығысын уақтылы анықтауға жеке жауапты болады</w:t>
      </w:r>
      <w:r w:rsidR="0087081D" w:rsidRPr="005A5FEA">
        <w:rPr>
          <w:szCs w:val="28"/>
          <w:lang w:val="kk-KZ"/>
        </w:rPr>
        <w:t>.</w:t>
      </w:r>
      <w:r w:rsidR="008D39BC" w:rsidRPr="005A5FEA">
        <w:rPr>
          <w:szCs w:val="28"/>
          <w:lang w:val="kk-KZ"/>
        </w:rPr>
        <w:t>мүдделер қақтығысын уақтылы декларациялау, сондай</w:t>
      </w:r>
      <w:r w:rsidR="0087081D" w:rsidRPr="005A5FEA">
        <w:rPr>
          <w:szCs w:val="28"/>
          <w:lang w:val="kk-KZ"/>
        </w:rPr>
        <w:t xml:space="preserve">- </w:t>
      </w:r>
      <w:r w:rsidR="008D39BC" w:rsidRPr="005A5FEA">
        <w:rPr>
          <w:szCs w:val="28"/>
          <w:lang w:val="kk-KZ"/>
        </w:rPr>
        <w:t xml:space="preserve">ақ нақты мәселелерді шешуге белсенді қатысқаны үшін немесе ықтимал </w:t>
      </w:r>
      <w:r w:rsidR="0087081D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мүдделер</w:t>
      </w:r>
      <w:r w:rsidR="0087081D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қақтығысы;</w:t>
      </w:r>
    </w:p>
    <w:p w:rsidR="00591BF9" w:rsidRPr="005A5FEA" w:rsidRDefault="00EB13BC" w:rsidP="00EB13BC">
      <w:pPr>
        <w:pStyle w:val="a3"/>
        <w:numPr>
          <w:ilvl w:val="0"/>
          <w:numId w:val="23"/>
        </w:num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олардың жеке мүдделері, отбасылық байланыстары</w:t>
      </w:r>
      <w:r w:rsidR="0087081D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достық немесе басқа қарым-қатынастары, жеке ұнатулары мен ұнатпаулары іскерлік шешім қабылдауға әсер етпейтініне кепілдік береді;   </w:t>
      </w:r>
      <w:r w:rsidR="0087081D" w:rsidRPr="005A5FEA">
        <w:rPr>
          <w:szCs w:val="28"/>
          <w:lang w:val="kk-KZ"/>
        </w:rPr>
        <w:t xml:space="preserve"> </w:t>
      </w:r>
    </w:p>
    <w:p w:rsidR="00591BF9" w:rsidRPr="005A5FEA" w:rsidRDefault="00EB13BC" w:rsidP="00EB13BC">
      <w:pPr>
        <w:pStyle w:val="a3"/>
        <w:numPr>
          <w:ilvl w:val="0"/>
          <w:numId w:val="23"/>
        </w:num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олардың жеке мүдделері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87081D" w:rsidRPr="005A5FEA">
        <w:rPr>
          <w:szCs w:val="28"/>
          <w:lang w:val="kk-KZ"/>
        </w:rPr>
        <w:t xml:space="preserve">КМҚК  </w:t>
      </w:r>
      <w:r w:rsidR="008D39BC" w:rsidRPr="005A5FEA">
        <w:rPr>
          <w:szCs w:val="28"/>
          <w:lang w:val="kk-KZ"/>
        </w:rPr>
        <w:t>мүдделеріне қайшы келетін кез келген жағд</w:t>
      </w:r>
      <w:r w:rsidR="00AD7087" w:rsidRPr="005A5FEA">
        <w:rPr>
          <w:szCs w:val="28"/>
          <w:lang w:val="kk-KZ"/>
        </w:rPr>
        <w:t>айды</w:t>
      </w:r>
      <w:r w:rsidR="008D39BC" w:rsidRPr="005A5FEA">
        <w:rPr>
          <w:szCs w:val="28"/>
          <w:lang w:val="kk-KZ"/>
        </w:rPr>
        <w:t xml:space="preserve"> немесе </w:t>
      </w:r>
      <w:r w:rsidR="00AD7087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жағдайлардан аулақ бол</w:t>
      </w:r>
      <w:r w:rsidR="00AD7087" w:rsidRPr="005A5FEA">
        <w:rPr>
          <w:szCs w:val="28"/>
          <w:lang w:val="kk-KZ"/>
        </w:rPr>
        <w:t>у</w:t>
      </w:r>
      <w:r w:rsidR="0087081D" w:rsidRPr="005A5FEA">
        <w:rPr>
          <w:szCs w:val="28"/>
          <w:lang w:val="kk-KZ"/>
        </w:rPr>
        <w:t>.</w:t>
      </w:r>
    </w:p>
    <w:p w:rsidR="00591BF9" w:rsidRPr="005A5FEA" w:rsidRDefault="00EB13BC" w:rsidP="00EB13BC">
      <w:pPr>
        <w:pStyle w:val="a3"/>
        <w:numPr>
          <w:ilvl w:val="0"/>
          <w:numId w:val="23"/>
        </w:num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0E1799" w:rsidRPr="005A5FEA">
        <w:rPr>
          <w:szCs w:val="28"/>
          <w:lang w:val="kk-KZ"/>
        </w:rPr>
        <w:t>КМҚК</w:t>
      </w:r>
      <w:r w:rsidR="008D39BC" w:rsidRPr="005A5FEA">
        <w:rPr>
          <w:szCs w:val="28"/>
          <w:lang w:val="kk-KZ"/>
        </w:rPr>
        <w:t xml:space="preserve">-мен бәсекелес </w:t>
      </w:r>
      <w:r w:rsidR="000E1799" w:rsidRPr="005A5FEA">
        <w:rPr>
          <w:szCs w:val="28"/>
          <w:lang w:val="kk-KZ"/>
        </w:rPr>
        <w:t xml:space="preserve"> </w:t>
      </w:r>
      <w:r w:rsidR="00591BF9" w:rsidRPr="005A5FEA">
        <w:rPr>
          <w:szCs w:val="28"/>
          <w:lang w:val="kk-KZ"/>
        </w:rPr>
        <w:t xml:space="preserve">емес, әзірленетін </w:t>
      </w:r>
      <w:r w:rsidR="008D39BC" w:rsidRPr="005A5FEA">
        <w:rPr>
          <w:szCs w:val="28"/>
          <w:lang w:val="kk-KZ"/>
        </w:rPr>
        <w:t>және іске асырылатын кез келген іскерлік мәмілелер,</w:t>
      </w:r>
      <w:r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жобалар бойынша </w:t>
      </w:r>
      <w:r w:rsidR="003F1B04" w:rsidRPr="005A5FEA">
        <w:rPr>
          <w:szCs w:val="28"/>
          <w:lang w:val="kk-KZ"/>
        </w:rPr>
        <w:t>б</w:t>
      </w:r>
      <w:r w:rsidR="008D39BC" w:rsidRPr="005A5FEA">
        <w:rPr>
          <w:szCs w:val="28"/>
          <w:lang w:val="kk-KZ"/>
        </w:rPr>
        <w:t xml:space="preserve">әсекелестікті шектеусіз қоса алғанда; </w:t>
      </w:r>
    </w:p>
    <w:p w:rsidR="008D39BC" w:rsidRPr="005A5FEA" w:rsidRDefault="000F6F32" w:rsidP="00EB13BC">
      <w:pPr>
        <w:pStyle w:val="a3"/>
        <w:numPr>
          <w:ilvl w:val="0"/>
          <w:numId w:val="23"/>
        </w:num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«</w:t>
      </w:r>
      <w:r>
        <w:rPr>
          <w:szCs w:val="28"/>
          <w:lang w:val="kk-KZ"/>
        </w:rPr>
        <w:t>Бақыт</w:t>
      </w:r>
      <w:r w:rsidRPr="005A5FEA">
        <w:rPr>
          <w:szCs w:val="28"/>
          <w:lang w:val="kk-KZ"/>
        </w:rPr>
        <w:t xml:space="preserve">» </w:t>
      </w:r>
      <w:r w:rsidR="00936621" w:rsidRPr="005A5FEA">
        <w:rPr>
          <w:szCs w:val="28"/>
          <w:lang w:val="kk-KZ"/>
        </w:rPr>
        <w:t xml:space="preserve">бөбекжайы» </w:t>
      </w:r>
      <w:r w:rsidR="003F1B04" w:rsidRPr="005A5FEA">
        <w:rPr>
          <w:szCs w:val="28"/>
          <w:lang w:val="kk-KZ"/>
        </w:rPr>
        <w:t>КМҚК</w:t>
      </w:r>
      <w:r w:rsidR="008D39BC" w:rsidRPr="005A5FEA">
        <w:rPr>
          <w:szCs w:val="28"/>
          <w:lang w:val="kk-KZ"/>
        </w:rPr>
        <w:t xml:space="preserve"> дағы өз жағдайы  және</w:t>
      </w:r>
      <w:r w:rsidR="00AD7087" w:rsidRPr="005A5FEA">
        <w:rPr>
          <w:szCs w:val="28"/>
          <w:lang w:val="kk-KZ"/>
        </w:rPr>
        <w:t>/</w:t>
      </w:r>
      <w:r w:rsidR="008D39BC" w:rsidRPr="005A5FEA">
        <w:rPr>
          <w:szCs w:val="28"/>
          <w:lang w:val="kk-KZ"/>
        </w:rPr>
        <w:t xml:space="preserve">немесе </w:t>
      </w:r>
      <w:r w:rsidRPr="005A5FEA">
        <w:rPr>
          <w:szCs w:val="28"/>
          <w:lang w:val="kk-KZ"/>
        </w:rPr>
        <w:t>«</w:t>
      </w:r>
      <w:r>
        <w:rPr>
          <w:szCs w:val="28"/>
          <w:lang w:val="kk-KZ"/>
        </w:rPr>
        <w:t>Бақыт</w:t>
      </w:r>
      <w:r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8D39BC" w:rsidRPr="005A5FEA">
        <w:rPr>
          <w:szCs w:val="28"/>
          <w:lang w:val="kk-KZ"/>
        </w:rPr>
        <w:t xml:space="preserve">КМҚК-да лауазымдық міндеттерді жүзеге асыруға </w:t>
      </w:r>
      <w:r w:rsidR="003F1B04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байланысты туындайтын іскерлік мүмкіндіктер, өзінің </w:t>
      </w:r>
      <w:r w:rsidR="003F1B04" w:rsidRPr="005A5FEA">
        <w:rPr>
          <w:szCs w:val="28"/>
          <w:lang w:val="kk-KZ"/>
        </w:rPr>
        <w:t>ж</w:t>
      </w:r>
      <w:r w:rsidR="008D39BC" w:rsidRPr="005A5FEA">
        <w:rPr>
          <w:szCs w:val="28"/>
          <w:lang w:val="kk-KZ"/>
        </w:rPr>
        <w:t>еке,оның</w:t>
      </w:r>
      <w:r w:rsidR="00AD7087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ішінде қаржылық мүдделерін қанағаттандыру үшін</w:t>
      </w:r>
      <w:r w:rsidR="003F1B04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«</w:t>
      </w:r>
      <w:r>
        <w:rPr>
          <w:szCs w:val="28"/>
          <w:lang w:val="kk-KZ"/>
        </w:rPr>
        <w:t>Бақыт</w:t>
      </w:r>
      <w:r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3F1B04" w:rsidRPr="005A5FEA">
        <w:rPr>
          <w:szCs w:val="28"/>
          <w:lang w:val="kk-KZ"/>
        </w:rPr>
        <w:t xml:space="preserve">КМҚК </w:t>
      </w:r>
      <w:r w:rsidR="008D39BC" w:rsidRPr="005A5FEA">
        <w:rPr>
          <w:szCs w:val="28"/>
          <w:lang w:val="kk-KZ"/>
        </w:rPr>
        <w:t xml:space="preserve">-да </w:t>
      </w:r>
      <w:r w:rsidR="00AD7087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 xml:space="preserve">лауазымдық міндеттерін жүзеге </w:t>
      </w:r>
      <w:r w:rsidR="003F1B04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асыруға байланысты өздеріне белгілі болған іскерлік мүмкіндіктерді</w:t>
      </w:r>
      <w:r w:rsidR="003F1B04" w:rsidRPr="005A5FEA">
        <w:rPr>
          <w:szCs w:val="28"/>
          <w:lang w:val="kk-KZ"/>
        </w:rPr>
        <w:t xml:space="preserve"> </w:t>
      </w:r>
      <w:r w:rsidR="008D39BC" w:rsidRPr="005A5FEA">
        <w:rPr>
          <w:szCs w:val="28"/>
          <w:lang w:val="kk-KZ"/>
        </w:rPr>
        <w:t>үшінші тұлғаның мүддесі үшін пайдаланбайды;</w:t>
      </w:r>
    </w:p>
    <w:p w:rsidR="00AD7087" w:rsidRPr="005A5FEA" w:rsidRDefault="008D39BC" w:rsidP="001B34F7">
      <w:pPr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13.</w:t>
      </w:r>
      <w:r w:rsidR="00591BF9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 xml:space="preserve">Лауазымды адамдар өз міндеттерін орындау үшін жеткілікті уақыттың </w:t>
      </w:r>
    </w:p>
    <w:p w:rsidR="00AD7087" w:rsidRPr="005A5FEA" w:rsidRDefault="008D39BC" w:rsidP="001B34F7">
      <w:pPr>
        <w:ind w:left="0" w:right="-8" w:firstLine="0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болуын бағалауға міндетті. Өз міндеттерін толық орындау үшін уақыт мүмкін болмаған және жеткіліксіз болған жағдайда лауазымды адам өз </w:t>
      </w:r>
      <w:r w:rsidR="00AD7087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өкілеттігін өз еркімен тастауға тиіс.</w:t>
      </w:r>
    </w:p>
    <w:p w:rsidR="00182926" w:rsidRPr="005A5FEA" w:rsidRDefault="00182926" w:rsidP="001B34F7">
      <w:p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14.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>КМҚК</w:t>
      </w:r>
      <w:r w:rsidR="00591BF9" w:rsidRPr="005A5FEA">
        <w:rPr>
          <w:szCs w:val="28"/>
          <w:lang w:val="kk-KZ"/>
        </w:rPr>
        <w:t xml:space="preserve"> мүдделер қақтығысын толығымен </w:t>
      </w:r>
      <w:r w:rsidRPr="005A5FEA">
        <w:rPr>
          <w:szCs w:val="28"/>
          <w:lang w:val="kk-KZ"/>
        </w:rPr>
        <w:t xml:space="preserve">болдырмаудың мүмкін еместігін біледі. Сондықтан қызметкерлер мен </w:t>
      </w:r>
      <w:r w:rsidRPr="005A5FEA">
        <w:rPr>
          <w:szCs w:val="28"/>
          <w:lang w:val="kk-KZ"/>
        </w:rPr>
        <w:lastRenderedPageBreak/>
        <w:t>лауазымды тұлғаларды кез келген ықтимал қате әрекеттерден қорғау үшін әрбір жанжалды  уақтылы ашып, реттеуді талап етеді.</w:t>
      </w:r>
    </w:p>
    <w:p w:rsidR="00182926" w:rsidRPr="005A5FEA" w:rsidRDefault="00182926" w:rsidP="001B34F7">
      <w:p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15. </w:t>
      </w:r>
      <w:bookmarkStart w:id="2" w:name="_Hlk137925082"/>
      <w:bookmarkStart w:id="3" w:name="_Hlk137925097"/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>КМҚК</w:t>
      </w:r>
      <w:bookmarkEnd w:id="2"/>
      <w:r w:rsidRPr="005A5FEA">
        <w:rPr>
          <w:szCs w:val="28"/>
          <w:lang w:val="kk-KZ"/>
        </w:rPr>
        <w:t xml:space="preserve"> </w:t>
      </w:r>
      <w:bookmarkEnd w:id="3"/>
      <w:r w:rsidR="00591BF9" w:rsidRPr="005A5FEA">
        <w:rPr>
          <w:szCs w:val="28"/>
          <w:lang w:val="kk-KZ"/>
        </w:rPr>
        <w:t xml:space="preserve">мынадай қағидаттар негізінде </w:t>
      </w:r>
      <w:r w:rsidRPr="005A5FEA">
        <w:rPr>
          <w:szCs w:val="28"/>
          <w:lang w:val="kk-KZ"/>
        </w:rPr>
        <w:t>жұмыс істейтін мүдделер қақтығысын басқару жүйесін белгілейді:</w:t>
      </w:r>
    </w:p>
    <w:p w:rsidR="00EB13BC" w:rsidRPr="005A5FEA" w:rsidRDefault="00EB13BC" w:rsidP="001B34F7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182926" w:rsidRPr="005A5FEA">
        <w:rPr>
          <w:szCs w:val="28"/>
          <w:lang w:val="kk-KZ"/>
        </w:rPr>
        <w:t xml:space="preserve">нақты немесе ықтимал мүдделер қақтығысын немесе тіпті мұндай қақтығыстың пайда болуын міндетті түрде ашу; </w:t>
      </w:r>
    </w:p>
    <w:p w:rsidR="001B34F7" w:rsidRPr="005A5FEA" w:rsidRDefault="00182926" w:rsidP="001B34F7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әрбір мүдделер қ</w:t>
      </w:r>
      <w:r w:rsidR="000F6F32">
        <w:rPr>
          <w:szCs w:val="28"/>
          <w:lang w:val="kk-KZ"/>
        </w:rPr>
        <w:t>ақ</w:t>
      </w:r>
      <w:r w:rsidRPr="005A5FEA">
        <w:rPr>
          <w:szCs w:val="28"/>
          <w:lang w:val="kk-KZ"/>
        </w:rPr>
        <w:t xml:space="preserve">тығысының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 xml:space="preserve">КМҚК үшін тәуекелдердің ауырлығын жеке қарау,  бағалау және әрбір мүдделер қақтығысының жағдайын реттеу; </w:t>
      </w:r>
    </w:p>
    <w:p w:rsidR="00182926" w:rsidRPr="005A5FEA" w:rsidRDefault="00EB13BC" w:rsidP="001B34F7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182926" w:rsidRPr="005A5FEA">
        <w:rPr>
          <w:szCs w:val="28"/>
          <w:lang w:val="kk-KZ"/>
        </w:rPr>
        <w:t>мүдделер  қақтығысы туралы ақпаратты ашу үдерісінің және реттеу үдерісінің  (қызметкердің, лауазымды адамның өтініші бойынша) құпиялылығы;</w:t>
      </w:r>
    </w:p>
    <w:p w:rsidR="00182926" w:rsidRPr="005A5FEA" w:rsidRDefault="00EB13BC" w:rsidP="001B34F7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182926" w:rsidRPr="005A5FEA">
        <w:rPr>
          <w:szCs w:val="28"/>
          <w:lang w:val="kk-KZ"/>
        </w:rPr>
        <w:t xml:space="preserve">мүдделер қақтығысын реттеуде </w:t>
      </w:r>
      <w:bookmarkStart w:id="4" w:name="_Hlk137925353"/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182926" w:rsidRPr="005A5FEA">
        <w:rPr>
          <w:szCs w:val="28"/>
          <w:lang w:val="kk-KZ"/>
        </w:rPr>
        <w:t>КМҚК</w:t>
      </w:r>
      <w:bookmarkEnd w:id="4"/>
      <w:r w:rsidR="00182926" w:rsidRPr="005A5FEA">
        <w:rPr>
          <w:szCs w:val="28"/>
          <w:lang w:val="kk-KZ"/>
        </w:rPr>
        <w:t xml:space="preserve"> мен қызметкерінің, лауазымды тұлғасының мүдделерінің теңгерімінің сақталуы;</w:t>
      </w:r>
    </w:p>
    <w:p w:rsidR="00182926" w:rsidRPr="005A5FEA" w:rsidRDefault="00EB13BC" w:rsidP="001B34F7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182926" w:rsidRPr="005A5FEA">
        <w:rPr>
          <w:szCs w:val="28"/>
          <w:lang w:val="kk-KZ"/>
        </w:rPr>
        <w:t>қызметкердің уақтылы ашқан мүдделер қақтығысына байланысты оны қудалаудан қорғау.</w:t>
      </w:r>
    </w:p>
    <w:p w:rsidR="001B34F7" w:rsidRPr="005A5FEA" w:rsidRDefault="001B34F7" w:rsidP="001B34F7">
      <w:pPr>
        <w:spacing w:after="3" w:line="265" w:lineRule="auto"/>
        <w:ind w:left="0" w:right="-8" w:firstLine="567"/>
        <w:rPr>
          <w:b/>
          <w:bCs/>
          <w:szCs w:val="28"/>
          <w:lang w:val="kk-KZ"/>
        </w:rPr>
      </w:pPr>
    </w:p>
    <w:p w:rsidR="00182926" w:rsidRPr="005A5FEA" w:rsidRDefault="001B34F7" w:rsidP="001B34F7">
      <w:pPr>
        <w:spacing w:after="3" w:line="265" w:lineRule="auto"/>
        <w:ind w:left="0" w:right="-8" w:firstLine="567"/>
        <w:jc w:val="center"/>
        <w:rPr>
          <w:b/>
          <w:bCs/>
          <w:szCs w:val="28"/>
          <w:lang w:val="kk-KZ"/>
        </w:rPr>
      </w:pPr>
      <w:r w:rsidRPr="005A5FEA">
        <w:rPr>
          <w:b/>
          <w:bCs/>
          <w:szCs w:val="28"/>
          <w:lang w:val="kk-KZ"/>
        </w:rPr>
        <w:t>III.</w:t>
      </w:r>
      <w:r w:rsidR="00182926" w:rsidRPr="005A5FEA">
        <w:rPr>
          <w:b/>
          <w:bCs/>
          <w:szCs w:val="28"/>
          <w:lang w:val="kk-KZ"/>
        </w:rPr>
        <w:t xml:space="preserve"> Мүдделер қақтығысын ашу</w:t>
      </w:r>
    </w:p>
    <w:p w:rsidR="00182926" w:rsidRPr="005A5FEA" w:rsidRDefault="00DB7D94" w:rsidP="001B34F7">
      <w:p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16.</w:t>
      </w:r>
      <w:r w:rsidR="00182926" w:rsidRPr="005A5FEA">
        <w:rPr>
          <w:szCs w:val="28"/>
          <w:lang w:val="kk-KZ"/>
        </w:rPr>
        <w:t xml:space="preserve"> Қызметкерлер мен лауазымды тұлғалар </w:t>
      </w:r>
      <w:r w:rsidRPr="005A5FEA">
        <w:rPr>
          <w:szCs w:val="28"/>
          <w:lang w:val="kk-KZ"/>
        </w:rPr>
        <w:t>қ</w:t>
      </w:r>
      <w:r w:rsidR="00182926" w:rsidRPr="005A5FEA">
        <w:rPr>
          <w:szCs w:val="28"/>
          <w:lang w:val="kk-KZ"/>
        </w:rPr>
        <w:t>оғамға нақты немесе ықтимал мүдделер қақтығысының барлық жағдайларын дереу және толық ашуға (жариялауға) міндетті.</w:t>
      </w:r>
    </w:p>
    <w:p w:rsidR="00182926" w:rsidRPr="005A5FEA" w:rsidRDefault="00182926" w:rsidP="001B34F7">
      <w:p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17.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DB7D94" w:rsidRPr="005A5FEA">
        <w:rPr>
          <w:szCs w:val="28"/>
          <w:lang w:val="kk-KZ"/>
        </w:rPr>
        <w:t xml:space="preserve">КМҚК </w:t>
      </w:r>
      <w:r w:rsidRPr="005A5FEA">
        <w:rPr>
          <w:szCs w:val="28"/>
          <w:lang w:val="kk-KZ"/>
        </w:rPr>
        <w:t xml:space="preserve">өз қызметкерлері мен лауазымды тұлғаларына мүдделер қақтығысының көрінісін тудыратын немесе тудыруы мүмкін </w:t>
      </w:r>
      <w:r w:rsidR="00DB7D94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жеке жағдайлар туралы ақпаратты ашуды ұсынады.</w:t>
      </w:r>
    </w:p>
    <w:p w:rsidR="00182926" w:rsidRPr="005A5FEA" w:rsidRDefault="00182926" w:rsidP="001B34F7">
      <w:p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18.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DB7D94" w:rsidRPr="005A5FEA">
        <w:rPr>
          <w:szCs w:val="28"/>
          <w:lang w:val="kk-KZ"/>
        </w:rPr>
        <w:t xml:space="preserve">КМҚК </w:t>
      </w:r>
      <w:r w:rsidR="00EB13BC" w:rsidRPr="005A5FEA">
        <w:rPr>
          <w:szCs w:val="28"/>
          <w:lang w:val="kk-KZ"/>
        </w:rPr>
        <w:t xml:space="preserve">ықтимал және нақты мүдделер </w:t>
      </w:r>
      <w:r w:rsidRPr="005A5FEA">
        <w:rPr>
          <w:szCs w:val="28"/>
          <w:lang w:val="kk-KZ"/>
        </w:rPr>
        <w:t xml:space="preserve">қақтығыстары туралы ақпаратты ашудың (декларациялаудың) мынадай жүйесін </w:t>
      </w:r>
      <w:r w:rsidR="00DB7D94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белгілейді:</w:t>
      </w:r>
    </w:p>
    <w:p w:rsidR="001B34F7" w:rsidRPr="005A5FEA" w:rsidRDefault="00182926" w:rsidP="00EB13BC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қызметкерді жұмысқа қабылдау кезінде мүдделер қақтығысы туралы ақпаратты </w:t>
      </w:r>
      <w:r w:rsidR="00DB7D94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 xml:space="preserve">бастапқы ашу; </w:t>
      </w:r>
    </w:p>
    <w:p w:rsidR="00DB7D94" w:rsidRPr="005A5FEA" w:rsidRDefault="00182926" w:rsidP="00EB13BC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тағайындау немесе қызметке кірісу кезінде мүдделер қақтығысы </w:t>
      </w:r>
    </w:p>
    <w:p w:rsidR="00182926" w:rsidRPr="005A5FEA" w:rsidRDefault="00182926" w:rsidP="00EB13BC">
      <w:pPr>
        <w:pStyle w:val="a3"/>
        <w:numPr>
          <w:ilvl w:val="0"/>
          <w:numId w:val="13"/>
        </w:num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туралы ақпаратты ашу; мүдделер қақтығысы туралы ақпаратты жаңа нақты немесе </w:t>
      </w:r>
      <w:r w:rsidR="00DB7D94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ықтимал мүдделер қақтығысын тудыратын немесе тудырған жағдайлар (мән-</w:t>
      </w:r>
      <w:r w:rsidR="00DB7D94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жайлар) туындаған кезде біржолғы ашу.</w:t>
      </w:r>
    </w:p>
    <w:p w:rsidR="00182926" w:rsidRPr="005A5FEA" w:rsidRDefault="00182926" w:rsidP="001B34F7">
      <w:p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19. Мүдделер қақтығысы туралы ақпаратты ашуды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DB7D94" w:rsidRPr="005A5FEA">
        <w:rPr>
          <w:szCs w:val="28"/>
          <w:lang w:val="kk-KZ"/>
        </w:rPr>
        <w:t xml:space="preserve">КМҚК </w:t>
      </w:r>
      <w:r w:rsidRPr="005A5FEA">
        <w:rPr>
          <w:szCs w:val="28"/>
          <w:lang w:val="kk-KZ"/>
        </w:rPr>
        <w:t>қызметкерлері мен лауазымды тұлғалары тек жазбаша түрде, барынша түсінікті нысанда жүзеге асыруы тиіс.</w:t>
      </w:r>
    </w:p>
    <w:p w:rsidR="00DB7D94" w:rsidRPr="005A5FEA" w:rsidRDefault="00182926" w:rsidP="001B34F7">
      <w:pPr>
        <w:spacing w:after="3" w:line="265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20.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DB7D94" w:rsidRPr="005A5FEA">
        <w:rPr>
          <w:szCs w:val="28"/>
          <w:lang w:val="kk-KZ"/>
        </w:rPr>
        <w:t xml:space="preserve">КМҚК </w:t>
      </w:r>
      <w:r w:rsidRPr="005A5FEA">
        <w:rPr>
          <w:szCs w:val="28"/>
          <w:lang w:val="kk-KZ"/>
        </w:rPr>
        <w:t xml:space="preserve">қандай да бір себептермен мүдделер қақтығысы туралы ақпаратты жасыруды және/немесе әдейі кешіктіруді немесе толық </w:t>
      </w:r>
      <w:r w:rsidR="00DB7D94" w:rsidRPr="005A5FEA">
        <w:rPr>
          <w:szCs w:val="28"/>
          <w:lang w:val="kk-KZ"/>
        </w:rPr>
        <w:t xml:space="preserve"> </w:t>
      </w:r>
      <w:r w:rsidRPr="005A5FEA">
        <w:rPr>
          <w:szCs w:val="28"/>
          <w:lang w:val="kk-KZ"/>
        </w:rPr>
        <w:t>ашпауды оның сенімін бұзу және алдау деп санайды.</w:t>
      </w:r>
    </w:p>
    <w:p w:rsidR="001B34F7" w:rsidRPr="005A5FEA" w:rsidRDefault="001B34F7" w:rsidP="001B34F7">
      <w:pPr>
        <w:spacing w:after="0" w:line="259" w:lineRule="auto"/>
        <w:ind w:left="0" w:right="-8" w:firstLine="567"/>
        <w:jc w:val="center"/>
        <w:rPr>
          <w:b/>
          <w:bCs/>
          <w:szCs w:val="28"/>
          <w:lang w:val="kk-KZ"/>
        </w:rPr>
      </w:pPr>
      <w:r w:rsidRPr="005A5FEA">
        <w:rPr>
          <w:b/>
          <w:bCs/>
          <w:szCs w:val="28"/>
          <w:lang w:val="kk-KZ"/>
        </w:rPr>
        <w:t xml:space="preserve"> </w:t>
      </w:r>
    </w:p>
    <w:p w:rsidR="00DB7D94" w:rsidRPr="005A5FEA" w:rsidRDefault="00DB7D94" w:rsidP="001B34F7">
      <w:pPr>
        <w:spacing w:after="0" w:line="259" w:lineRule="auto"/>
        <w:ind w:left="0" w:right="-8" w:firstLine="567"/>
        <w:jc w:val="center"/>
        <w:rPr>
          <w:b/>
          <w:bCs/>
          <w:szCs w:val="28"/>
          <w:lang w:val="kk-KZ"/>
        </w:rPr>
      </w:pPr>
      <w:r w:rsidRPr="005A5FEA">
        <w:rPr>
          <w:b/>
          <w:bCs/>
          <w:szCs w:val="28"/>
          <w:lang w:val="kk-KZ"/>
        </w:rPr>
        <w:t>IV. Мүдделер қақтығысын реттеу</w:t>
      </w:r>
    </w:p>
    <w:p w:rsidR="00DB7D94" w:rsidRPr="005A5FEA" w:rsidRDefault="00DB7D94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lastRenderedPageBreak/>
        <w:t xml:space="preserve">21.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>КМҚК қызметкерлер мен лауазымды тұлғалар мәлімдеген кез келген мүдделер қақтығысын теңдестірілген шешуге ұмтылады, бұл қоғамның және оның қызметкерлерінің, лауазымды тұлғаларының мүдделерін ескеруі тиіс.</w:t>
      </w:r>
    </w:p>
    <w:p w:rsidR="00DB7D94" w:rsidRPr="005A5FEA" w:rsidRDefault="00DB7D94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22. Нақты немесе ықтимал мүдделер қақтығысының болуы туралы ақпаратты тікелей басшы Қоғам үшін туындайтын тәуекелдердің маңыздылығын бағалау және осы қақтығысты шешудің ең қолайлы нысанын таңдау үшін мұқият тексеруі керек.</w:t>
      </w:r>
    </w:p>
    <w:p w:rsidR="00DB7D94" w:rsidRPr="005A5FEA" w:rsidRDefault="00DB7D94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23. Қызметкермен нақты немесе ықтимал мүдделер қақтығысының болуы туралы ақпаратты талдау нәтижелері бойынша оның тікелей басшысы мүдделер қақтығысын шешу үшін мынадай шараларды қолданады:</w:t>
      </w:r>
    </w:p>
    <w:p w:rsidR="00DB7D94" w:rsidRPr="005A5FEA" w:rsidRDefault="00EB13BC" w:rsidP="001B34F7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DB7D94" w:rsidRPr="005A5FEA">
        <w:rPr>
          <w:szCs w:val="28"/>
          <w:lang w:val="kk-KZ"/>
        </w:rPr>
        <w:t>қызметкердің жеке мүдделеріне қатысты болуы мүмкін Компанияның нақты ақпаратына қызметкердің қол жеткізуін шектеу;</w:t>
      </w:r>
    </w:p>
    <w:p w:rsidR="001B34F7" w:rsidRPr="005A5FEA" w:rsidRDefault="00EB13BC" w:rsidP="001B34F7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DB7D94" w:rsidRPr="005A5FEA">
        <w:rPr>
          <w:szCs w:val="28"/>
          <w:lang w:val="kk-KZ"/>
        </w:rPr>
        <w:t xml:space="preserve">қызметкердің өз еркімен бас тартуы немесе мүдделер қақтығысының ықпалында болатын немесе әсер етуі мүмкін мәселелер бойынша оны талқылау және шешім қабылдау процесіне қатысудан (тұрақты немесе уақытша) шеттету; </w:t>
      </w:r>
    </w:p>
    <w:p w:rsidR="00DB7D94" w:rsidRPr="005A5FEA" w:rsidRDefault="00EB13BC" w:rsidP="001B34F7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DB7D94" w:rsidRPr="005A5FEA">
        <w:rPr>
          <w:szCs w:val="28"/>
          <w:lang w:val="kk-KZ"/>
        </w:rPr>
        <w:t>қызметкердің міндеттері мен еңбек функцияларының көлемін қайта қарау және өзгерту;</w:t>
      </w:r>
    </w:p>
    <w:p w:rsidR="00DB7D94" w:rsidRPr="005A5FEA" w:rsidRDefault="00EB13BC" w:rsidP="001B34F7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DB7D94" w:rsidRPr="005A5FEA">
        <w:rPr>
          <w:szCs w:val="28"/>
          <w:lang w:val="kk-KZ"/>
        </w:rPr>
        <w:t>қызметкерді мүдделер қақтығысына байланысты емес еңбек функцияларын орындауды қамтамасыз ететін лауазымға ауыстыру (қызметкердің келісімімен);</w:t>
      </w:r>
    </w:p>
    <w:p w:rsidR="00EB13BC" w:rsidRPr="005A5FEA" w:rsidRDefault="00EB13BC" w:rsidP="001B34F7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DB7D94" w:rsidRPr="005A5FEA">
        <w:rPr>
          <w:szCs w:val="28"/>
          <w:lang w:val="kk-KZ"/>
        </w:rPr>
        <w:t xml:space="preserve">қызметкердің бастамасы бойынша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DB7D94" w:rsidRPr="005A5FEA">
        <w:rPr>
          <w:szCs w:val="28"/>
          <w:lang w:val="kk-KZ"/>
        </w:rPr>
        <w:t xml:space="preserve">КМҚК қызметкерін жұмыстан шығару; </w:t>
      </w:r>
    </w:p>
    <w:p w:rsidR="00DB7D94" w:rsidRPr="005A5FEA" w:rsidRDefault="00EB13BC" w:rsidP="001B34F7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 </w:t>
      </w:r>
      <w:r w:rsidR="00DB7D94" w:rsidRPr="005A5FEA">
        <w:rPr>
          <w:szCs w:val="28"/>
          <w:lang w:val="kk-KZ"/>
        </w:rPr>
        <w:t xml:space="preserve">қызметкердің өзінің жеке мүдделерінен бас тартуы,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2E5BF9" w:rsidRPr="005A5FEA">
        <w:rPr>
          <w:szCs w:val="28"/>
          <w:lang w:val="kk-KZ"/>
        </w:rPr>
        <w:t xml:space="preserve">КМҚК </w:t>
      </w:r>
      <w:r w:rsidR="00DB7D94" w:rsidRPr="005A5FEA">
        <w:rPr>
          <w:szCs w:val="28"/>
          <w:lang w:val="kk-KZ"/>
        </w:rPr>
        <w:t>мүдделеріне қайшы келуі.</w:t>
      </w:r>
    </w:p>
    <w:p w:rsidR="00EB13BC" w:rsidRPr="005A5FEA" w:rsidRDefault="00DB7D94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24. Лауазымды тұлғамен нақты немесе ықтимал мүдделер қақтығысының болуы туралы ақпаратты талдау нәтижелері бойынша мүдделер қақтығысын шешу үшін мынадай шаралар қабылданады: </w:t>
      </w:r>
    </w:p>
    <w:p w:rsidR="00E9572B" w:rsidRPr="005A5FEA" w:rsidRDefault="00DB7D94" w:rsidP="00E9572B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лауазымды тұлғаның</w:t>
      </w:r>
      <w:r w:rsidR="001B34F7" w:rsidRPr="005A5FEA">
        <w:rPr>
          <w:szCs w:val="28"/>
          <w:lang w:val="kk-KZ"/>
        </w:rPr>
        <w:t xml:space="preserve">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2E5BF9" w:rsidRPr="005A5FEA">
        <w:rPr>
          <w:szCs w:val="28"/>
          <w:lang w:val="kk-KZ"/>
        </w:rPr>
        <w:t>КМҚК-</w:t>
      </w:r>
      <w:r w:rsidRPr="005A5FEA">
        <w:rPr>
          <w:szCs w:val="28"/>
          <w:lang w:val="kk-KZ"/>
        </w:rPr>
        <w:t>ның нақты ақпаратына қол жеткізуін шектеу.</w:t>
      </w:r>
    </w:p>
    <w:p w:rsidR="00E9572B" w:rsidRPr="005A5FEA" w:rsidRDefault="00E9572B" w:rsidP="00E9572B">
      <w:pPr>
        <w:pStyle w:val="a3"/>
        <w:numPr>
          <w:ilvl w:val="0"/>
          <w:numId w:val="17"/>
        </w:numPr>
        <w:spacing w:after="0" w:line="259" w:lineRule="auto"/>
        <w:ind w:left="709" w:right="-8" w:hanging="142"/>
        <w:rPr>
          <w:szCs w:val="28"/>
          <w:lang w:val="kk-KZ"/>
        </w:rPr>
      </w:pPr>
      <w:r w:rsidRPr="005A5FEA">
        <w:rPr>
          <w:szCs w:val="28"/>
          <w:lang w:val="kk-KZ"/>
        </w:rPr>
        <w:t>лауазымды тұлғаның жеке мүдделеріне қатысты болуы мүмкін;</w:t>
      </w:r>
    </w:p>
    <w:p w:rsidR="00DB7D94" w:rsidRPr="005A5FEA" w:rsidRDefault="00E9572B" w:rsidP="00E9572B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л</w:t>
      </w:r>
      <w:r w:rsidR="00DB7D94" w:rsidRPr="005A5FEA">
        <w:rPr>
          <w:szCs w:val="28"/>
          <w:lang w:val="kk-KZ"/>
        </w:rPr>
        <w:t>ауазымды тұлғаның жеке мүдделеріне қатысты болуы мүмкін; лауазымды тұлғаның өз еркімен бас тартуы немесе оны мүдделер қақтығысының ықпалында болатын немесе әсер етуі мүмкін мәселелерді талқылау және шешім қабылдау процесіне қатысудан (тұрақты немесе уақытша) шеттету;</w:t>
      </w:r>
    </w:p>
    <w:p w:rsidR="00DB7D94" w:rsidRPr="005A5FEA" w:rsidRDefault="00DB7D94" w:rsidP="00E9572B">
      <w:pPr>
        <w:pStyle w:val="a3"/>
        <w:numPr>
          <w:ilvl w:val="0"/>
          <w:numId w:val="17"/>
        </w:num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лауазымды тұлғаның </w:t>
      </w:r>
      <w:r w:rsidR="002E5BF9" w:rsidRPr="005A5FEA">
        <w:rPr>
          <w:szCs w:val="28"/>
          <w:lang w:val="kk-KZ"/>
        </w:rPr>
        <w:t>қ</w:t>
      </w:r>
      <w:r w:rsidRPr="005A5FEA">
        <w:rPr>
          <w:szCs w:val="28"/>
          <w:lang w:val="kk-KZ"/>
        </w:rPr>
        <w:t>оғам мүдделеріне қайшы келетін жеке мүдделерінен бас тартуы.</w:t>
      </w:r>
    </w:p>
    <w:p w:rsidR="00E9572B" w:rsidRPr="005A5FEA" w:rsidRDefault="00E9572B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 xml:space="preserve">25. Мүдделер қақтығысын реттеу шараларының осы тізбелері толық болып табылмайды. Мүдделер қақтығысын реттеудің әрбір нақты жағдайында,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 xml:space="preserve"> КМҚК уағдаластығы бойынша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lastRenderedPageBreak/>
        <w:t xml:space="preserve">бөбекжайы» </w:t>
      </w:r>
      <w:r w:rsidRPr="005A5FEA">
        <w:rPr>
          <w:szCs w:val="28"/>
          <w:lang w:val="kk-KZ"/>
        </w:rPr>
        <w:t xml:space="preserve"> мүдделер қақтығысы туралы мәліметтерді ашқан қызметкер, лауазымды адам жанжалды реттеудің өзге де шараларын табуы мүмкін.</w:t>
      </w:r>
    </w:p>
    <w:p w:rsidR="00DB7D94" w:rsidRPr="005A5FEA" w:rsidRDefault="00DB7D94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2</w:t>
      </w:r>
      <w:r w:rsidR="00E9572B" w:rsidRPr="005A5FEA">
        <w:rPr>
          <w:szCs w:val="28"/>
          <w:lang w:val="kk-KZ"/>
        </w:rPr>
        <w:t>6</w:t>
      </w:r>
      <w:r w:rsidRPr="005A5FEA">
        <w:rPr>
          <w:szCs w:val="28"/>
          <w:lang w:val="kk-KZ"/>
        </w:rPr>
        <w:t xml:space="preserve">. Қызметкер мен лауазымды тұлға мүдделер қақтығысының кез келген салдарын, оның ішінде, егер бұл орын алған болса, </w:t>
      </w:r>
      <w:r w:rsidR="002E5BF9" w:rsidRPr="005A5FEA">
        <w:rPr>
          <w:szCs w:val="28"/>
          <w:lang w:val="kk-KZ"/>
        </w:rPr>
        <w:t>қ</w:t>
      </w:r>
      <w:r w:rsidRPr="005A5FEA">
        <w:rPr>
          <w:szCs w:val="28"/>
          <w:lang w:val="kk-KZ"/>
        </w:rPr>
        <w:t>оғамға келетін шығынды немесе залалды барынша азайтуға міндетті.</w:t>
      </w:r>
    </w:p>
    <w:p w:rsidR="00E9572B" w:rsidRPr="005A5FEA" w:rsidRDefault="00E9572B" w:rsidP="001B34F7">
      <w:pPr>
        <w:spacing w:after="0" w:line="259" w:lineRule="auto"/>
        <w:ind w:left="0" w:right="-8" w:firstLine="567"/>
        <w:rPr>
          <w:szCs w:val="28"/>
          <w:lang w:val="kk-KZ"/>
        </w:rPr>
      </w:pPr>
    </w:p>
    <w:p w:rsidR="002E5BF9" w:rsidRPr="005A5FEA" w:rsidRDefault="002E5BF9" w:rsidP="001B34F7">
      <w:pPr>
        <w:spacing w:after="0" w:line="259" w:lineRule="auto"/>
        <w:ind w:left="0" w:right="-8" w:firstLine="567"/>
        <w:jc w:val="center"/>
        <w:rPr>
          <w:b/>
          <w:bCs/>
          <w:szCs w:val="28"/>
          <w:lang w:val="kk-KZ"/>
        </w:rPr>
      </w:pPr>
      <w:r w:rsidRPr="005A5FEA">
        <w:rPr>
          <w:b/>
          <w:bCs/>
          <w:szCs w:val="28"/>
          <w:lang w:val="kk-KZ"/>
        </w:rPr>
        <w:t>V. Жауапкершілік</w:t>
      </w:r>
    </w:p>
    <w:p w:rsidR="002E5BF9" w:rsidRPr="005A5FEA" w:rsidRDefault="002E5BF9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2</w:t>
      </w:r>
      <w:r w:rsidR="00E9572B" w:rsidRPr="005A5FEA">
        <w:rPr>
          <w:szCs w:val="28"/>
          <w:lang w:val="kk-KZ"/>
        </w:rPr>
        <w:t>7</w:t>
      </w:r>
      <w:r w:rsidRPr="005A5FEA">
        <w:rPr>
          <w:szCs w:val="28"/>
          <w:lang w:val="kk-KZ"/>
        </w:rPr>
        <w:t xml:space="preserve">. Осы саясатты сақтау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>КМҚК -ның кез келген қызметкері мен лауазымды тұлғасының міндетті міндеті болып табылады.</w:t>
      </w:r>
    </w:p>
    <w:p w:rsidR="002E5BF9" w:rsidRPr="005A5FEA" w:rsidRDefault="002E5BF9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2</w:t>
      </w:r>
      <w:r w:rsidR="00E9572B" w:rsidRPr="005A5FEA">
        <w:rPr>
          <w:szCs w:val="28"/>
          <w:lang w:val="kk-KZ"/>
        </w:rPr>
        <w:t>8</w:t>
      </w:r>
      <w:r w:rsidRPr="005A5FEA">
        <w:rPr>
          <w:szCs w:val="28"/>
          <w:lang w:val="kk-KZ"/>
        </w:rPr>
        <w:t>. Осы саясатты сақтамау тәртіптік теріс қылық ретінде қарастырылуы және қызметкерді тәртіптік жауапкершілікке тарту үшін негіз болуы мүмкін.</w:t>
      </w:r>
    </w:p>
    <w:p w:rsidR="00E9572B" w:rsidRPr="005A5FEA" w:rsidRDefault="00E9572B" w:rsidP="001B34F7">
      <w:pPr>
        <w:spacing w:after="0" w:line="259" w:lineRule="auto"/>
        <w:ind w:left="0" w:right="-8" w:firstLine="567"/>
        <w:rPr>
          <w:szCs w:val="28"/>
          <w:lang w:val="kk-KZ"/>
        </w:rPr>
      </w:pPr>
    </w:p>
    <w:p w:rsidR="002E5BF9" w:rsidRPr="005A5FEA" w:rsidRDefault="002E5BF9" w:rsidP="001B34F7">
      <w:pPr>
        <w:spacing w:after="0" w:line="259" w:lineRule="auto"/>
        <w:ind w:left="0" w:right="-8" w:firstLine="567"/>
        <w:jc w:val="center"/>
        <w:rPr>
          <w:b/>
          <w:bCs/>
          <w:szCs w:val="28"/>
          <w:lang w:val="kk-KZ"/>
        </w:rPr>
      </w:pPr>
      <w:r w:rsidRPr="005A5FEA">
        <w:rPr>
          <w:b/>
          <w:bCs/>
          <w:szCs w:val="28"/>
          <w:lang w:val="kk-KZ"/>
        </w:rPr>
        <w:t>VI. Қорытынды ережелер</w:t>
      </w:r>
    </w:p>
    <w:p w:rsidR="002E5BF9" w:rsidRPr="005A5FEA" w:rsidRDefault="00E9572B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29</w:t>
      </w:r>
      <w:r w:rsidR="002E5BF9" w:rsidRPr="005A5FEA">
        <w:rPr>
          <w:szCs w:val="28"/>
          <w:lang w:val="kk-KZ"/>
        </w:rPr>
        <w:t>. Қоғамның құрылымдық бөлімшелерінің басшылары осы саясаттың талаптарын өз қызметкерлеріне жеткізеді.</w:t>
      </w:r>
    </w:p>
    <w:p w:rsidR="002E5BF9" w:rsidRPr="005A5FEA" w:rsidRDefault="001B34F7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3</w:t>
      </w:r>
      <w:r w:rsidR="00E9572B" w:rsidRPr="005A5FEA">
        <w:rPr>
          <w:szCs w:val="28"/>
          <w:lang w:val="kk-KZ"/>
        </w:rPr>
        <w:t>0</w:t>
      </w:r>
      <w:r w:rsidRPr="005A5FEA">
        <w:rPr>
          <w:szCs w:val="28"/>
          <w:lang w:val="kk-KZ"/>
        </w:rPr>
        <w:t xml:space="preserve">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2E5BF9" w:rsidRPr="005A5FEA">
        <w:rPr>
          <w:szCs w:val="28"/>
          <w:lang w:val="kk-KZ"/>
        </w:rPr>
        <w:t>КМҚК -ның барлық қызметкерлері осы саясатпен қол қоюға қарсы танысуы керек.</w:t>
      </w:r>
    </w:p>
    <w:p w:rsidR="002E5BF9" w:rsidRPr="005A5FEA" w:rsidRDefault="00E9572B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31</w:t>
      </w:r>
      <w:r w:rsidR="002E5BF9" w:rsidRPr="005A5FEA">
        <w:rPr>
          <w:szCs w:val="28"/>
          <w:lang w:val="kk-KZ"/>
        </w:rPr>
        <w:t xml:space="preserve">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2E5BF9" w:rsidRPr="005A5FEA">
        <w:rPr>
          <w:szCs w:val="28"/>
          <w:lang w:val="kk-KZ"/>
        </w:rPr>
        <w:t>КМҚК өз қызметкерлері мен лауазымды тұлғаларының осы саясатты бұзатын, бұзушылықтар туғызатын немесе бұзуы мүмкін әрекеттері үшін жауапкершілік көтермейді.</w:t>
      </w:r>
    </w:p>
    <w:p w:rsidR="002E5BF9" w:rsidRPr="005A5FEA" w:rsidRDefault="002E5BF9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3</w:t>
      </w:r>
      <w:r w:rsidR="00E9572B" w:rsidRPr="005A5FEA">
        <w:rPr>
          <w:szCs w:val="28"/>
          <w:lang w:val="kk-KZ"/>
        </w:rPr>
        <w:t>2</w:t>
      </w:r>
      <w:r w:rsidRPr="005A5FEA">
        <w:rPr>
          <w:szCs w:val="28"/>
          <w:lang w:val="kk-KZ"/>
        </w:rPr>
        <w:t xml:space="preserve">. </w:t>
      </w:r>
      <w:bookmarkStart w:id="5" w:name="_Hlk137926512"/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Pr="005A5FEA">
        <w:rPr>
          <w:szCs w:val="28"/>
          <w:lang w:val="kk-KZ"/>
        </w:rPr>
        <w:t xml:space="preserve">КМҚК </w:t>
      </w:r>
      <w:bookmarkEnd w:id="5"/>
      <w:r w:rsidRPr="005A5FEA">
        <w:rPr>
          <w:szCs w:val="28"/>
          <w:lang w:val="kk-KZ"/>
        </w:rPr>
        <w:t xml:space="preserve">осы саясат бұзылды деп пайымдауға негіз бар немесе мұндай бұзушылықтың ықтимал мүмкіндігі бар </w:t>
      </w:r>
      <w:r w:rsidR="00F97E0B" w:rsidRPr="005A5FEA">
        <w:rPr>
          <w:szCs w:val="28"/>
          <w:lang w:val="kk-KZ"/>
        </w:rPr>
        <w:t>бөбекжай</w:t>
      </w:r>
      <w:r w:rsidRPr="005A5FEA">
        <w:rPr>
          <w:szCs w:val="28"/>
          <w:lang w:val="kk-KZ"/>
        </w:rPr>
        <w:t xml:space="preserve"> қызметкерлері мен лауазымды тұлғалары бұл туралы бұзған немесе </w:t>
      </w:r>
      <w:r w:rsidR="001D2834" w:rsidRPr="005A5FEA">
        <w:rPr>
          <w:szCs w:val="28"/>
          <w:lang w:val="kk-KZ"/>
        </w:rPr>
        <w:t xml:space="preserve">бұл саясатты бұзуға мүмкіндігі бар </w:t>
      </w:r>
      <w:r w:rsidRPr="005A5FEA">
        <w:rPr>
          <w:szCs w:val="28"/>
          <w:lang w:val="kk-KZ"/>
        </w:rPr>
        <w:t xml:space="preserve">тұлғалардың тікелей басшыларына дереу хабарлайды деп күтеді. </w:t>
      </w:r>
    </w:p>
    <w:p w:rsidR="002E5BF9" w:rsidRPr="005A5FEA" w:rsidRDefault="002E5BF9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3</w:t>
      </w:r>
      <w:r w:rsidR="00E9572B" w:rsidRPr="005A5FEA">
        <w:rPr>
          <w:szCs w:val="28"/>
          <w:lang w:val="kk-KZ"/>
        </w:rPr>
        <w:t>3</w:t>
      </w:r>
      <w:r w:rsidRPr="005A5FEA">
        <w:rPr>
          <w:szCs w:val="28"/>
          <w:lang w:val="kk-KZ"/>
        </w:rPr>
        <w:t xml:space="preserve">.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1D2834" w:rsidRPr="005A5FEA">
        <w:rPr>
          <w:szCs w:val="28"/>
          <w:lang w:val="kk-KZ"/>
        </w:rPr>
        <w:t>КМҚК</w:t>
      </w:r>
      <w:r w:rsidRPr="005A5FEA">
        <w:rPr>
          <w:szCs w:val="28"/>
          <w:lang w:val="kk-KZ"/>
        </w:rPr>
        <w:t xml:space="preserve"> осы </w:t>
      </w:r>
      <w:r w:rsidR="001D2834" w:rsidRPr="005A5FEA">
        <w:rPr>
          <w:szCs w:val="28"/>
          <w:lang w:val="kk-KZ"/>
        </w:rPr>
        <w:t>с</w:t>
      </w:r>
      <w:r w:rsidRPr="005A5FEA">
        <w:rPr>
          <w:szCs w:val="28"/>
          <w:lang w:val="kk-KZ"/>
        </w:rPr>
        <w:t xml:space="preserve">аясаттың талаптарын немесе хабарламада көрсетілген талаптарды орындауға байланысты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1D2834" w:rsidRPr="005A5FEA">
        <w:rPr>
          <w:szCs w:val="28"/>
          <w:lang w:val="kk-KZ"/>
        </w:rPr>
        <w:t xml:space="preserve"> КМҚК- </w:t>
      </w:r>
      <w:r w:rsidRPr="005A5FEA">
        <w:rPr>
          <w:szCs w:val="28"/>
          <w:lang w:val="kk-KZ"/>
        </w:rPr>
        <w:t xml:space="preserve">ның бастамасы бойынша бірде-бір қызметкердің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F97E0B" w:rsidRPr="005A5FEA">
        <w:rPr>
          <w:szCs w:val="28"/>
          <w:lang w:val="kk-KZ"/>
        </w:rPr>
        <w:t xml:space="preserve">КМҚК </w:t>
      </w:r>
      <w:r w:rsidRPr="005A5FEA">
        <w:rPr>
          <w:szCs w:val="28"/>
          <w:lang w:val="kk-KZ"/>
        </w:rPr>
        <w:t xml:space="preserve">жауапкершілікке тартылмайтынына және басқа жағымсыз салдарға ұшырамайтынына кепілдік береді. Осы </w:t>
      </w:r>
      <w:r w:rsidR="001D2834" w:rsidRPr="005A5FEA">
        <w:rPr>
          <w:szCs w:val="28"/>
          <w:lang w:val="kk-KZ"/>
        </w:rPr>
        <w:t>с</w:t>
      </w:r>
      <w:r w:rsidRPr="005A5FEA">
        <w:rPr>
          <w:szCs w:val="28"/>
          <w:lang w:val="kk-KZ"/>
        </w:rPr>
        <w:t xml:space="preserve">аясаттың ықтимал немесе бұрын бұзылуы туралы </w:t>
      </w:r>
      <w:r w:rsidR="000F6F32" w:rsidRPr="005A5FEA">
        <w:rPr>
          <w:szCs w:val="28"/>
          <w:lang w:val="kk-KZ"/>
        </w:rPr>
        <w:t>«</w:t>
      </w:r>
      <w:r w:rsidR="000F6F32">
        <w:rPr>
          <w:szCs w:val="28"/>
          <w:lang w:val="kk-KZ"/>
        </w:rPr>
        <w:t>Бақыт</w:t>
      </w:r>
      <w:r w:rsidR="000F6F32" w:rsidRPr="005A5FEA">
        <w:rPr>
          <w:szCs w:val="28"/>
          <w:lang w:val="kk-KZ"/>
        </w:rPr>
        <w:t xml:space="preserve">» </w:t>
      </w:r>
      <w:r w:rsidR="005A5FEA" w:rsidRPr="005A5FEA">
        <w:rPr>
          <w:szCs w:val="28"/>
          <w:lang w:val="kk-KZ"/>
        </w:rPr>
        <w:t xml:space="preserve">бөбекжайы» </w:t>
      </w:r>
      <w:r w:rsidR="001D2834" w:rsidRPr="005A5FEA">
        <w:rPr>
          <w:szCs w:val="28"/>
          <w:lang w:val="kk-KZ"/>
        </w:rPr>
        <w:t>КМҚК-</w:t>
      </w:r>
      <w:r w:rsidRPr="005A5FEA">
        <w:rPr>
          <w:szCs w:val="28"/>
          <w:lang w:val="kk-KZ"/>
        </w:rPr>
        <w:t>н</w:t>
      </w:r>
      <w:r w:rsidR="001D2834" w:rsidRPr="005A5FEA">
        <w:rPr>
          <w:szCs w:val="28"/>
          <w:lang w:val="kk-KZ"/>
        </w:rPr>
        <w:t>а мәлімдейді</w:t>
      </w:r>
      <w:r w:rsidRPr="005A5FEA">
        <w:rPr>
          <w:szCs w:val="28"/>
          <w:lang w:val="kk-KZ"/>
        </w:rPr>
        <w:t>.</w:t>
      </w:r>
    </w:p>
    <w:p w:rsidR="0067799D" w:rsidRPr="005A5FEA" w:rsidRDefault="002E5BF9" w:rsidP="001B34F7">
      <w:pPr>
        <w:spacing w:after="0" w:line="259" w:lineRule="auto"/>
        <w:ind w:left="0" w:right="-8" w:firstLine="567"/>
        <w:rPr>
          <w:szCs w:val="28"/>
          <w:lang w:val="kk-KZ"/>
        </w:rPr>
      </w:pPr>
      <w:r w:rsidRPr="005A5FEA">
        <w:rPr>
          <w:szCs w:val="28"/>
          <w:lang w:val="kk-KZ"/>
        </w:rPr>
        <w:t>3</w:t>
      </w:r>
      <w:r w:rsidR="00E9572B" w:rsidRPr="005A5FEA">
        <w:rPr>
          <w:szCs w:val="28"/>
          <w:lang w:val="kk-KZ"/>
        </w:rPr>
        <w:t>4</w:t>
      </w:r>
      <w:r w:rsidRPr="005A5FEA">
        <w:rPr>
          <w:szCs w:val="28"/>
          <w:lang w:val="kk-KZ"/>
        </w:rPr>
        <w:t xml:space="preserve">. Қоғамның Директорлар кеңесі осы </w:t>
      </w:r>
      <w:r w:rsidR="001D2834" w:rsidRPr="005A5FEA">
        <w:rPr>
          <w:szCs w:val="28"/>
          <w:lang w:val="kk-KZ"/>
        </w:rPr>
        <w:t>с</w:t>
      </w:r>
      <w:r w:rsidRPr="005A5FEA">
        <w:rPr>
          <w:szCs w:val="28"/>
          <w:lang w:val="kk-KZ"/>
        </w:rPr>
        <w:t>аясатты бекітеді, сондай-ақ оған өзгерістер мен толықтырулар енгізеді.</w:t>
      </w:r>
    </w:p>
    <w:sectPr w:rsidR="0067799D" w:rsidRPr="005A5FEA" w:rsidSect="002D503C">
      <w:type w:val="continuous"/>
      <w:pgSz w:w="11900" w:h="1682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EED"/>
    <w:multiLevelType w:val="hybridMultilevel"/>
    <w:tmpl w:val="5BECFFB6"/>
    <w:lvl w:ilvl="0" w:tplc="12FA7D7C">
      <w:numFmt w:val="bullet"/>
      <w:lvlText w:val="•"/>
      <w:lvlJc w:val="left"/>
      <w:pPr>
        <w:ind w:left="2034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6B57013"/>
    <w:multiLevelType w:val="hybridMultilevel"/>
    <w:tmpl w:val="ADAE8B7E"/>
    <w:lvl w:ilvl="0" w:tplc="E0362B64">
      <w:start w:val="1"/>
      <w:numFmt w:val="decimal"/>
      <w:lvlText w:val="%1.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0C3C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50053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7AE636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348C1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C4E75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5C366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8A2CC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C6F1C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B305BA"/>
    <w:multiLevelType w:val="hybridMultilevel"/>
    <w:tmpl w:val="AE58E622"/>
    <w:lvl w:ilvl="0" w:tplc="40743296">
      <w:start w:val="4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AF5B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B446B2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FA693A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0640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E611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C67C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E9D8C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6DAE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2C3666"/>
    <w:multiLevelType w:val="hybridMultilevel"/>
    <w:tmpl w:val="5D76E9A8"/>
    <w:lvl w:ilvl="0" w:tplc="12FA7D7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FA38CC"/>
    <w:multiLevelType w:val="hybridMultilevel"/>
    <w:tmpl w:val="9EAE246E"/>
    <w:lvl w:ilvl="0" w:tplc="12FA7D7C">
      <w:numFmt w:val="bullet"/>
      <w:lvlText w:val="•"/>
      <w:lvlJc w:val="left"/>
      <w:pPr>
        <w:ind w:left="1242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24160A63"/>
    <w:multiLevelType w:val="hybridMultilevel"/>
    <w:tmpl w:val="542A3492"/>
    <w:lvl w:ilvl="0" w:tplc="41FCAFEC">
      <w:start w:val="13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073B2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049E18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261D0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4B9EE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27BB6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4155E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2F452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2B57C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A7229C"/>
    <w:multiLevelType w:val="hybridMultilevel"/>
    <w:tmpl w:val="EBCA34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EC78E7"/>
    <w:multiLevelType w:val="hybridMultilevel"/>
    <w:tmpl w:val="F24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52A69"/>
    <w:multiLevelType w:val="hybridMultilevel"/>
    <w:tmpl w:val="92C4D810"/>
    <w:lvl w:ilvl="0" w:tplc="66FA1240">
      <w:start w:val="1"/>
      <w:numFmt w:val="bullet"/>
      <w:lvlText w:val="•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9DA2E44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11CFB2E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DECF83C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192CEEE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EE2516C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D686282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8C4768E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17CAF6C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372445"/>
    <w:multiLevelType w:val="hybridMultilevel"/>
    <w:tmpl w:val="66BE12B2"/>
    <w:lvl w:ilvl="0" w:tplc="9F2CFCA6">
      <w:start w:val="25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E81EE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0C740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BB0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84E9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6079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A9E2A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161E32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8E0E6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153195"/>
    <w:multiLevelType w:val="hybridMultilevel"/>
    <w:tmpl w:val="BDD0570C"/>
    <w:lvl w:ilvl="0" w:tplc="2000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>
    <w:nsid w:val="4E1A7DD4"/>
    <w:multiLevelType w:val="hybridMultilevel"/>
    <w:tmpl w:val="E08A9B9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A68860C">
      <w:numFmt w:val="bullet"/>
      <w:lvlText w:val="•"/>
      <w:lvlJc w:val="left"/>
      <w:pPr>
        <w:ind w:left="223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4EDD2A5E"/>
    <w:multiLevelType w:val="hybridMultilevel"/>
    <w:tmpl w:val="41DE4160"/>
    <w:lvl w:ilvl="0" w:tplc="6D76C1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801BE">
      <w:start w:val="16"/>
      <w:numFmt w:val="decimal"/>
      <w:lvlRestart w:val="0"/>
      <w:lvlText w:val="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08D7E">
      <w:start w:val="1"/>
      <w:numFmt w:val="lowerRoman"/>
      <w:lvlText w:val="%3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EA61A">
      <w:start w:val="1"/>
      <w:numFmt w:val="decimal"/>
      <w:lvlText w:val="%4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6F548">
      <w:start w:val="1"/>
      <w:numFmt w:val="lowerLetter"/>
      <w:lvlText w:val="%5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CBB40">
      <w:start w:val="1"/>
      <w:numFmt w:val="lowerRoman"/>
      <w:lvlText w:val="%6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C87F4">
      <w:start w:val="1"/>
      <w:numFmt w:val="decimal"/>
      <w:lvlText w:val="%7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C3BDA">
      <w:start w:val="1"/>
      <w:numFmt w:val="lowerLetter"/>
      <w:lvlText w:val="%8"/>
      <w:lvlJc w:val="left"/>
      <w:pPr>
        <w:ind w:left="7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60CA0">
      <w:start w:val="1"/>
      <w:numFmt w:val="lowerRoman"/>
      <w:lvlText w:val="%9"/>
      <w:lvlJc w:val="left"/>
      <w:pPr>
        <w:ind w:left="7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952BC"/>
    <w:multiLevelType w:val="hybridMultilevel"/>
    <w:tmpl w:val="6A026B16"/>
    <w:lvl w:ilvl="0" w:tplc="8B747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27600">
      <w:start w:val="21"/>
      <w:numFmt w:val="decimal"/>
      <w:lvlRestart w:val="0"/>
      <w:lvlText w:val="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8970C">
      <w:start w:val="1"/>
      <w:numFmt w:val="lowerRoman"/>
      <w:lvlText w:val="%3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A574A">
      <w:start w:val="1"/>
      <w:numFmt w:val="decimal"/>
      <w:lvlText w:val="%4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2EA94">
      <w:start w:val="1"/>
      <w:numFmt w:val="lowerLetter"/>
      <w:lvlText w:val="%5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66ACE">
      <w:start w:val="1"/>
      <w:numFmt w:val="lowerRoman"/>
      <w:lvlText w:val="%6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08278">
      <w:start w:val="1"/>
      <w:numFmt w:val="decimal"/>
      <w:lvlText w:val="%7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AAF94">
      <w:start w:val="1"/>
      <w:numFmt w:val="lowerLetter"/>
      <w:lvlText w:val="%8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010FA">
      <w:start w:val="1"/>
      <w:numFmt w:val="lowerRoman"/>
      <w:lvlText w:val="%9"/>
      <w:lvlJc w:val="left"/>
      <w:pPr>
        <w:ind w:left="7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4828F4"/>
    <w:multiLevelType w:val="hybridMultilevel"/>
    <w:tmpl w:val="8BF47AB8"/>
    <w:lvl w:ilvl="0" w:tplc="2000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5">
    <w:nsid w:val="57DF414A"/>
    <w:multiLevelType w:val="hybridMultilevel"/>
    <w:tmpl w:val="F71807F6"/>
    <w:lvl w:ilvl="0" w:tplc="B61272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E13AE">
      <w:start w:val="19"/>
      <w:numFmt w:val="decimal"/>
      <w:lvlRestart w:val="0"/>
      <w:lvlText w:val="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C49580">
      <w:start w:val="1"/>
      <w:numFmt w:val="lowerRoman"/>
      <w:lvlText w:val="%3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8EB94">
      <w:start w:val="1"/>
      <w:numFmt w:val="decimal"/>
      <w:lvlText w:val="%4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2B6C6">
      <w:start w:val="1"/>
      <w:numFmt w:val="lowerLetter"/>
      <w:lvlText w:val="%5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0463C">
      <w:start w:val="1"/>
      <w:numFmt w:val="lowerRoman"/>
      <w:lvlText w:val="%6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CEAB8">
      <w:start w:val="1"/>
      <w:numFmt w:val="decimal"/>
      <w:lvlText w:val="%7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82BEA">
      <w:start w:val="1"/>
      <w:numFmt w:val="lowerLetter"/>
      <w:lvlText w:val="%8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6FA44">
      <w:start w:val="1"/>
      <w:numFmt w:val="lowerRoman"/>
      <w:lvlText w:val="%9"/>
      <w:lvlJc w:val="left"/>
      <w:pPr>
        <w:ind w:left="7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472727"/>
    <w:multiLevelType w:val="hybridMultilevel"/>
    <w:tmpl w:val="571C4FFC"/>
    <w:lvl w:ilvl="0" w:tplc="D040D17C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8B4C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2FEE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EA65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62C7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4363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EAB4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E4981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1B0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F114A0"/>
    <w:multiLevelType w:val="hybridMultilevel"/>
    <w:tmpl w:val="FC7E08F6"/>
    <w:lvl w:ilvl="0" w:tplc="12FA7D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E7AB6"/>
    <w:multiLevelType w:val="hybridMultilevel"/>
    <w:tmpl w:val="C868C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3370DC"/>
    <w:multiLevelType w:val="hybridMultilevel"/>
    <w:tmpl w:val="D0746B8A"/>
    <w:lvl w:ilvl="0" w:tplc="12FA7D7C">
      <w:numFmt w:val="bullet"/>
      <w:lvlText w:val="•"/>
      <w:lvlJc w:val="left"/>
      <w:pPr>
        <w:ind w:left="2034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7C5F2CE3"/>
    <w:multiLevelType w:val="hybridMultilevel"/>
    <w:tmpl w:val="9D82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30974"/>
    <w:multiLevelType w:val="hybridMultilevel"/>
    <w:tmpl w:val="8D4ADC92"/>
    <w:lvl w:ilvl="0" w:tplc="12FA7D7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E61EB8"/>
    <w:multiLevelType w:val="hybridMultilevel"/>
    <w:tmpl w:val="50682D28"/>
    <w:lvl w:ilvl="0" w:tplc="E0DABB00">
      <w:start w:val="1"/>
      <w:numFmt w:val="bullet"/>
      <w:lvlText w:val="•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7686D0E">
      <w:start w:val="1"/>
      <w:numFmt w:val="bullet"/>
      <w:lvlText w:val="o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15ACE70">
      <w:start w:val="1"/>
      <w:numFmt w:val="bullet"/>
      <w:lvlText w:val="▪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32EA3AE">
      <w:start w:val="1"/>
      <w:numFmt w:val="bullet"/>
      <w:lvlText w:val="•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A8ABA18">
      <w:start w:val="1"/>
      <w:numFmt w:val="bullet"/>
      <w:lvlText w:val="o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5E3980">
      <w:start w:val="1"/>
      <w:numFmt w:val="bullet"/>
      <w:lvlText w:val="▪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F204424">
      <w:start w:val="1"/>
      <w:numFmt w:val="bullet"/>
      <w:lvlText w:val="•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E8EBD2">
      <w:start w:val="1"/>
      <w:numFmt w:val="bullet"/>
      <w:lvlText w:val="o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BE23034">
      <w:start w:val="1"/>
      <w:numFmt w:val="bullet"/>
      <w:lvlText w:val="▪"/>
      <w:lvlJc w:val="left"/>
      <w:pPr>
        <w:ind w:left="7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22"/>
  </w:num>
  <w:num w:numId="7">
    <w:abstractNumId w:val="13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4"/>
  </w:num>
  <w:num w:numId="15">
    <w:abstractNumId w:val="0"/>
  </w:num>
  <w:num w:numId="16">
    <w:abstractNumId w:val="19"/>
  </w:num>
  <w:num w:numId="17">
    <w:abstractNumId w:val="11"/>
  </w:num>
  <w:num w:numId="18">
    <w:abstractNumId w:val="20"/>
  </w:num>
  <w:num w:numId="19">
    <w:abstractNumId w:val="7"/>
  </w:num>
  <w:num w:numId="20">
    <w:abstractNumId w:val="17"/>
  </w:num>
  <w:num w:numId="21">
    <w:abstractNumId w:val="21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F47"/>
    <w:rsid w:val="000E1799"/>
    <w:rsid w:val="000F6F32"/>
    <w:rsid w:val="00182926"/>
    <w:rsid w:val="001B34F7"/>
    <w:rsid w:val="001D2834"/>
    <w:rsid w:val="002D503C"/>
    <w:rsid w:val="002E5BF9"/>
    <w:rsid w:val="003F1B04"/>
    <w:rsid w:val="00591BF9"/>
    <w:rsid w:val="005A5FEA"/>
    <w:rsid w:val="00677492"/>
    <w:rsid w:val="0067799D"/>
    <w:rsid w:val="006E12B5"/>
    <w:rsid w:val="00730A9E"/>
    <w:rsid w:val="008255F8"/>
    <w:rsid w:val="0087081D"/>
    <w:rsid w:val="00872192"/>
    <w:rsid w:val="008D39BC"/>
    <w:rsid w:val="00936621"/>
    <w:rsid w:val="00A212CE"/>
    <w:rsid w:val="00A57C64"/>
    <w:rsid w:val="00A739C4"/>
    <w:rsid w:val="00AD7087"/>
    <w:rsid w:val="00B20F47"/>
    <w:rsid w:val="00BA3211"/>
    <w:rsid w:val="00DB7D94"/>
    <w:rsid w:val="00E9572B"/>
    <w:rsid w:val="00EB13BC"/>
    <w:rsid w:val="00F213D5"/>
    <w:rsid w:val="00F52F43"/>
    <w:rsid w:val="00F9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F8"/>
    <w:pPr>
      <w:spacing w:after="5" w:line="252" w:lineRule="auto"/>
      <w:ind w:left="840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C64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КВГК 3</dc:creator>
  <cp:keywords/>
  <dc:description/>
  <cp:lastModifiedBy>User</cp:lastModifiedBy>
  <cp:revision>15</cp:revision>
  <cp:lastPrinted>2023-07-17T05:19:00Z</cp:lastPrinted>
  <dcterms:created xsi:type="dcterms:W3CDTF">2023-06-23T11:21:00Z</dcterms:created>
  <dcterms:modified xsi:type="dcterms:W3CDTF">2023-07-28T09:24:00Z</dcterms:modified>
</cp:coreProperties>
</file>