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953D83" w14:textId="77777777" w:rsidR="00525A91" w:rsidRPr="006F5684" w:rsidRDefault="00525A91" w:rsidP="00525A91">
      <w:pPr>
        <w:spacing w:after="0" w:line="240" w:lineRule="auto"/>
        <w:jc w:val="center"/>
        <w:rPr>
          <w:rFonts w:ascii="Times New Roman" w:hAnsi="Times New Roman" w:cs="Times New Roman"/>
          <w:b/>
          <w:sz w:val="24"/>
          <w:szCs w:val="24"/>
          <w:lang w:val="kk-KZ"/>
        </w:rPr>
      </w:pPr>
      <w:r w:rsidRPr="006F5684">
        <w:rPr>
          <w:rFonts w:ascii="Times New Roman" w:hAnsi="Times New Roman" w:cs="Times New Roman"/>
          <w:b/>
          <w:sz w:val="24"/>
          <w:szCs w:val="24"/>
          <w:lang w:val="kk-KZ"/>
        </w:rPr>
        <w:t>П</w:t>
      </w:r>
      <w:r w:rsidRPr="007A23E5">
        <w:rPr>
          <w:rFonts w:ascii="Times New Roman" w:hAnsi="Times New Roman" w:cs="Times New Roman"/>
          <w:b/>
          <w:sz w:val="24"/>
          <w:szCs w:val="24"/>
          <w:lang w:val="kk-KZ"/>
        </w:rPr>
        <w:t>едагог қызметкерлердің бос лауазымдарына орналасуға конкурс өткізу туралы</w:t>
      </w:r>
    </w:p>
    <w:p w14:paraId="6F65A639" w14:textId="77777777" w:rsidR="00525A91" w:rsidRPr="006F5684" w:rsidRDefault="00525A91" w:rsidP="00525A91">
      <w:pPr>
        <w:spacing w:after="0" w:line="240" w:lineRule="auto"/>
        <w:jc w:val="center"/>
        <w:rPr>
          <w:rFonts w:ascii="Times New Roman" w:hAnsi="Times New Roman" w:cs="Times New Roman"/>
          <w:b/>
          <w:sz w:val="24"/>
          <w:szCs w:val="24"/>
          <w:lang w:val="kk-KZ"/>
        </w:rPr>
      </w:pPr>
      <w:r w:rsidRPr="006F5684">
        <w:rPr>
          <w:rFonts w:ascii="Times New Roman" w:hAnsi="Times New Roman" w:cs="Times New Roman"/>
          <w:b/>
          <w:sz w:val="24"/>
          <w:szCs w:val="24"/>
          <w:lang w:val="kk-KZ"/>
        </w:rPr>
        <w:t xml:space="preserve"> ХАБАРЛАНДЫРУ </w:t>
      </w:r>
    </w:p>
    <w:p w14:paraId="29A6DE88" w14:textId="77777777" w:rsidR="00525A91" w:rsidRPr="006F5684" w:rsidRDefault="00525A91" w:rsidP="00525A91">
      <w:pPr>
        <w:spacing w:after="0" w:line="240" w:lineRule="auto"/>
        <w:jc w:val="both"/>
        <w:rPr>
          <w:rFonts w:ascii="Times New Roman" w:hAnsi="Times New Roman" w:cs="Times New Roman"/>
          <w:b/>
          <w:sz w:val="28"/>
          <w:szCs w:val="28"/>
          <w:lang w:val="kk-KZ"/>
        </w:rPr>
      </w:pPr>
    </w:p>
    <w:p w14:paraId="01B3CAC5" w14:textId="77777777" w:rsidR="00525A91" w:rsidRPr="006F5684" w:rsidRDefault="00525A91" w:rsidP="00525A91">
      <w:pPr>
        <w:spacing w:after="0" w:line="240" w:lineRule="auto"/>
        <w:jc w:val="both"/>
        <w:rPr>
          <w:rFonts w:ascii="Times New Roman" w:hAnsi="Times New Roman" w:cs="Times New Roman"/>
          <w:sz w:val="24"/>
          <w:szCs w:val="24"/>
          <w:lang w:val="kk-KZ"/>
        </w:rPr>
      </w:pPr>
      <w:r w:rsidRPr="006F5684">
        <w:rPr>
          <w:rFonts w:ascii="Times New Roman" w:hAnsi="Times New Roman" w:cs="Times New Roman"/>
          <w:b/>
          <w:sz w:val="24"/>
          <w:szCs w:val="24"/>
          <w:lang w:val="kk-KZ"/>
        </w:rPr>
        <w:t>Білім беру ұйымының атауы:</w:t>
      </w:r>
      <w:r w:rsidRPr="006F5684">
        <w:rPr>
          <w:rFonts w:ascii="Times New Roman" w:hAnsi="Times New Roman" w:cs="Times New Roman"/>
          <w:sz w:val="24"/>
          <w:szCs w:val="24"/>
          <w:lang w:val="kk-KZ"/>
        </w:rPr>
        <w:t xml:space="preserve"> Қарағанды облысы білім басқармасының Қарағанды қаласы  білім бөлімінің  «№23 жалпы білім беретін мектебі» КММ.</w:t>
      </w:r>
    </w:p>
    <w:p w14:paraId="6976A65B" w14:textId="77777777" w:rsidR="00525A91" w:rsidRPr="006F5684" w:rsidRDefault="00525A91" w:rsidP="00525A91">
      <w:pPr>
        <w:spacing w:after="0" w:line="240" w:lineRule="auto"/>
        <w:jc w:val="both"/>
        <w:rPr>
          <w:rFonts w:ascii="Times New Roman" w:hAnsi="Times New Roman" w:cs="Times New Roman"/>
          <w:sz w:val="24"/>
          <w:szCs w:val="24"/>
          <w:lang w:val="kk-KZ"/>
        </w:rPr>
      </w:pPr>
      <w:r w:rsidRPr="006F5684">
        <w:rPr>
          <w:rFonts w:ascii="Times New Roman" w:hAnsi="Times New Roman" w:cs="Times New Roman"/>
          <w:b/>
          <w:sz w:val="24"/>
          <w:szCs w:val="24"/>
          <w:lang w:val="kk-KZ"/>
        </w:rPr>
        <w:t>Орналасқан жері:</w:t>
      </w:r>
      <w:r w:rsidRPr="006F5684">
        <w:rPr>
          <w:rFonts w:ascii="Times New Roman" w:hAnsi="Times New Roman" w:cs="Times New Roman"/>
          <w:sz w:val="24"/>
          <w:szCs w:val="24"/>
          <w:lang w:val="kk-KZ"/>
        </w:rPr>
        <w:t xml:space="preserve"> 100024, Қарағанды облысы, Қарағанды қаласы, Степной ш / а 3,  7 Б құрылым</w:t>
      </w:r>
    </w:p>
    <w:p w14:paraId="07D8D325" w14:textId="77777777" w:rsidR="00525A91" w:rsidRPr="006F5684" w:rsidRDefault="00525A91" w:rsidP="00525A91">
      <w:pPr>
        <w:spacing w:after="0" w:line="240" w:lineRule="auto"/>
        <w:jc w:val="both"/>
        <w:rPr>
          <w:rFonts w:ascii="Times New Roman" w:hAnsi="Times New Roman" w:cs="Times New Roman"/>
          <w:sz w:val="24"/>
          <w:szCs w:val="24"/>
        </w:rPr>
      </w:pPr>
      <w:r w:rsidRPr="006F5684">
        <w:rPr>
          <w:rFonts w:ascii="Times New Roman" w:hAnsi="Times New Roman" w:cs="Times New Roman"/>
          <w:b/>
          <w:sz w:val="24"/>
          <w:szCs w:val="24"/>
        </w:rPr>
        <w:t>Телефон</w:t>
      </w:r>
      <w:r w:rsidRPr="006F5684">
        <w:rPr>
          <w:rFonts w:ascii="Times New Roman" w:hAnsi="Times New Roman" w:cs="Times New Roman"/>
          <w:sz w:val="24"/>
          <w:szCs w:val="24"/>
        </w:rPr>
        <w:t>: 8 (7212) 32-55-09</w:t>
      </w:r>
    </w:p>
    <w:p w14:paraId="2428F401" w14:textId="77777777" w:rsidR="00525A91" w:rsidRPr="006F5684" w:rsidRDefault="00525A91" w:rsidP="00525A91">
      <w:pPr>
        <w:spacing w:after="0" w:line="240" w:lineRule="auto"/>
        <w:jc w:val="both"/>
        <w:rPr>
          <w:rFonts w:ascii="Times New Roman" w:hAnsi="Times New Roman" w:cs="Times New Roman"/>
          <w:sz w:val="24"/>
          <w:szCs w:val="24"/>
        </w:rPr>
      </w:pPr>
      <w:r w:rsidRPr="006F5684">
        <w:rPr>
          <w:rFonts w:ascii="Times New Roman" w:hAnsi="Times New Roman" w:cs="Times New Roman"/>
          <w:b/>
          <w:sz w:val="24"/>
          <w:szCs w:val="24"/>
        </w:rPr>
        <w:t>Электрондық пошта мекенжайы</w:t>
      </w:r>
      <w:r w:rsidRPr="006F5684">
        <w:rPr>
          <w:rFonts w:ascii="Times New Roman" w:hAnsi="Times New Roman" w:cs="Times New Roman"/>
          <w:sz w:val="24"/>
          <w:szCs w:val="24"/>
        </w:rPr>
        <w:t>: sch23@kargoo.kz</w:t>
      </w:r>
    </w:p>
    <w:p w14:paraId="5225A1BB" w14:textId="77777777" w:rsidR="00525A91" w:rsidRPr="007A23E5" w:rsidRDefault="00525A91" w:rsidP="00525A91">
      <w:pPr>
        <w:spacing w:after="0" w:line="240" w:lineRule="auto"/>
        <w:jc w:val="both"/>
        <w:rPr>
          <w:rFonts w:ascii="Times New Roman" w:hAnsi="Times New Roman" w:cs="Times New Roman"/>
          <w:sz w:val="24"/>
          <w:szCs w:val="24"/>
          <w:lang w:val="kk-KZ"/>
        </w:rPr>
      </w:pPr>
      <w:r w:rsidRPr="006F5684">
        <w:rPr>
          <w:rFonts w:ascii="Times New Roman" w:hAnsi="Times New Roman" w:cs="Times New Roman"/>
          <w:b/>
          <w:sz w:val="24"/>
          <w:szCs w:val="24"/>
        </w:rPr>
        <w:t xml:space="preserve">Бос лауазымға орналасуға </w:t>
      </w:r>
      <w:r w:rsidRPr="006F5684">
        <w:rPr>
          <w:rFonts w:ascii="Times New Roman" w:hAnsi="Times New Roman" w:cs="Times New Roman"/>
          <w:b/>
          <w:sz w:val="24"/>
          <w:szCs w:val="24"/>
          <w:lang w:val="kk-KZ"/>
        </w:rPr>
        <w:t>к</w:t>
      </w:r>
      <w:r w:rsidRPr="006F5684">
        <w:rPr>
          <w:rFonts w:ascii="Times New Roman" w:hAnsi="Times New Roman" w:cs="Times New Roman"/>
          <w:b/>
          <w:sz w:val="24"/>
          <w:szCs w:val="24"/>
        </w:rPr>
        <w:t>онкурс</w:t>
      </w:r>
      <w:r w:rsidRPr="006F5684">
        <w:rPr>
          <w:rFonts w:ascii="Times New Roman" w:hAnsi="Times New Roman" w:cs="Times New Roman"/>
          <w:sz w:val="24"/>
          <w:szCs w:val="24"/>
        </w:rPr>
        <w:t>:</w:t>
      </w:r>
    </w:p>
    <w:tbl>
      <w:tblPr>
        <w:tblStyle w:val="1"/>
        <w:tblW w:w="9606" w:type="dxa"/>
        <w:tblLook w:val="04A0" w:firstRow="1" w:lastRow="0" w:firstColumn="1" w:lastColumn="0" w:noHBand="0" w:noVBand="1"/>
      </w:tblPr>
      <w:tblGrid>
        <w:gridCol w:w="4219"/>
        <w:gridCol w:w="2268"/>
        <w:gridCol w:w="3119"/>
      </w:tblGrid>
      <w:tr w:rsidR="00525A91" w:rsidRPr="006F5684" w14:paraId="7BE4860C" w14:textId="77777777" w:rsidTr="00AF243D">
        <w:tc>
          <w:tcPr>
            <w:tcW w:w="4219" w:type="dxa"/>
          </w:tcPr>
          <w:p w14:paraId="08BA54D5" w14:textId="77777777" w:rsidR="00525A91" w:rsidRPr="006F5684" w:rsidRDefault="00525A91" w:rsidP="00AF243D">
            <w:pPr>
              <w:rPr>
                <w:rFonts w:ascii="Times New Roman" w:hAnsi="Times New Roman" w:cs="Times New Roman"/>
                <w:b/>
                <w:sz w:val="24"/>
                <w:szCs w:val="24"/>
              </w:rPr>
            </w:pPr>
            <w:r w:rsidRPr="006F5684">
              <w:rPr>
                <w:rFonts w:ascii="Times New Roman" w:hAnsi="Times New Roman" w:cs="Times New Roman"/>
                <w:b/>
                <w:sz w:val="24"/>
                <w:szCs w:val="24"/>
              </w:rPr>
              <w:t>Бос немесе уақытша бос лауазымның атауы</w:t>
            </w:r>
          </w:p>
        </w:tc>
        <w:tc>
          <w:tcPr>
            <w:tcW w:w="2268" w:type="dxa"/>
          </w:tcPr>
          <w:p w14:paraId="6F55374F" w14:textId="77777777" w:rsidR="00525A91" w:rsidRPr="006F5684" w:rsidRDefault="00525A91" w:rsidP="00AF243D">
            <w:pPr>
              <w:rPr>
                <w:rFonts w:ascii="Times New Roman" w:hAnsi="Times New Roman" w:cs="Times New Roman"/>
                <w:b/>
                <w:sz w:val="24"/>
                <w:szCs w:val="24"/>
                <w:lang w:val="kk-KZ"/>
              </w:rPr>
            </w:pPr>
            <w:r w:rsidRPr="006F5684">
              <w:rPr>
                <w:rFonts w:ascii="Times New Roman" w:hAnsi="Times New Roman" w:cs="Times New Roman"/>
                <w:b/>
                <w:sz w:val="24"/>
                <w:szCs w:val="24"/>
                <w:lang w:val="kk-KZ"/>
              </w:rPr>
              <w:t xml:space="preserve">Саны </w:t>
            </w:r>
          </w:p>
        </w:tc>
        <w:tc>
          <w:tcPr>
            <w:tcW w:w="3119" w:type="dxa"/>
          </w:tcPr>
          <w:p w14:paraId="3337B9ED" w14:textId="77777777" w:rsidR="00525A91" w:rsidRPr="00E0485C" w:rsidRDefault="00525A91" w:rsidP="00AF243D">
            <w:pPr>
              <w:jc w:val="both"/>
              <w:rPr>
                <w:rFonts w:ascii="Times New Roman" w:hAnsi="Times New Roman" w:cs="Times New Roman"/>
                <w:sz w:val="24"/>
                <w:szCs w:val="24"/>
                <w:lang w:val="kk-KZ"/>
              </w:rPr>
            </w:pPr>
            <w:r w:rsidRPr="006F5684">
              <w:rPr>
                <w:rFonts w:ascii="Times New Roman" w:hAnsi="Times New Roman" w:cs="Times New Roman"/>
                <w:b/>
                <w:sz w:val="24"/>
                <w:szCs w:val="24"/>
              </w:rPr>
              <w:t>Еңбекақысы</w:t>
            </w:r>
            <w:r w:rsidRPr="006F5684">
              <w:rPr>
                <w:rFonts w:ascii="Times New Roman" w:hAnsi="Times New Roman" w:cs="Times New Roman"/>
                <w:b/>
                <w:sz w:val="24"/>
                <w:szCs w:val="24"/>
                <w:lang w:val="kk-KZ"/>
              </w:rPr>
              <w:t xml:space="preserve"> </w:t>
            </w:r>
            <w:r w:rsidRPr="006F5684">
              <w:rPr>
                <w:rFonts w:ascii="Times New Roman" w:hAnsi="Times New Roman" w:cs="Times New Roman"/>
                <w:b/>
                <w:sz w:val="24"/>
                <w:szCs w:val="24"/>
              </w:rPr>
              <w:t xml:space="preserve"> (үстемеақысыз</w:t>
            </w:r>
            <w:r w:rsidRPr="006F5684">
              <w:rPr>
                <w:rFonts w:ascii="Times New Roman" w:hAnsi="Times New Roman" w:cs="Times New Roman"/>
                <w:sz w:val="24"/>
                <w:szCs w:val="24"/>
              </w:rPr>
              <w:t>)</w:t>
            </w:r>
          </w:p>
        </w:tc>
      </w:tr>
      <w:tr w:rsidR="00525A91" w:rsidRPr="00E0485C" w14:paraId="533D8FAC" w14:textId="77777777" w:rsidTr="00AF243D">
        <w:tc>
          <w:tcPr>
            <w:tcW w:w="4219" w:type="dxa"/>
          </w:tcPr>
          <w:p w14:paraId="1CB27BC5" w14:textId="5DEFA77B" w:rsidR="00525A91" w:rsidRPr="007A23E5" w:rsidRDefault="00525A91" w:rsidP="00AF243D">
            <w:pPr>
              <w:rPr>
                <w:rFonts w:ascii="Times New Roman" w:hAnsi="Times New Roman" w:cs="Times New Roman"/>
                <w:sz w:val="24"/>
                <w:szCs w:val="24"/>
              </w:rPr>
            </w:pPr>
            <w:r w:rsidRPr="00525A91">
              <w:rPr>
                <w:rFonts w:ascii="Times New Roman" w:hAnsi="Times New Roman" w:cs="Times New Roman"/>
                <w:sz w:val="24"/>
                <w:szCs w:val="24"/>
                <w:lang w:val="kk-KZ"/>
              </w:rPr>
              <w:t>Мемлекеттік тілде оқытатын сыныптардағы бастауыш сынып мұғалімі (</w:t>
            </w:r>
            <w:r>
              <w:rPr>
                <w:rFonts w:ascii="Times New Roman" w:hAnsi="Times New Roman" w:cs="Times New Roman"/>
                <w:sz w:val="24"/>
                <w:szCs w:val="24"/>
                <w:lang w:val="kk-KZ"/>
              </w:rPr>
              <w:t>бала  күтіміне байланы</w:t>
            </w:r>
            <w:r w:rsidR="004B3B12">
              <w:rPr>
                <w:rFonts w:ascii="Times New Roman" w:hAnsi="Times New Roman" w:cs="Times New Roman"/>
                <w:sz w:val="24"/>
                <w:szCs w:val="24"/>
                <w:lang w:val="kk-KZ"/>
              </w:rPr>
              <w:t>с</w:t>
            </w:r>
            <w:r>
              <w:rPr>
                <w:rFonts w:ascii="Times New Roman" w:hAnsi="Times New Roman" w:cs="Times New Roman"/>
                <w:sz w:val="24"/>
                <w:szCs w:val="24"/>
                <w:lang w:val="kk-KZ"/>
              </w:rPr>
              <w:t xml:space="preserve">ты демалыс </w:t>
            </w:r>
            <w:r w:rsidRPr="00525A91">
              <w:rPr>
                <w:rFonts w:ascii="Times New Roman" w:hAnsi="Times New Roman" w:cs="Times New Roman"/>
                <w:sz w:val="24"/>
                <w:szCs w:val="24"/>
                <w:lang w:val="kk-KZ"/>
              </w:rPr>
              <w:t xml:space="preserve">31.05.23 дейін </w:t>
            </w:r>
          </w:p>
        </w:tc>
        <w:tc>
          <w:tcPr>
            <w:tcW w:w="2268" w:type="dxa"/>
          </w:tcPr>
          <w:p w14:paraId="0642F396" w14:textId="7ACB0BB2" w:rsidR="00525A91" w:rsidRPr="007A23E5" w:rsidRDefault="00525A91" w:rsidP="00AF243D">
            <w:pPr>
              <w:rPr>
                <w:rFonts w:ascii="Times New Roman" w:hAnsi="Times New Roman" w:cs="Times New Roman"/>
                <w:sz w:val="24"/>
                <w:szCs w:val="24"/>
              </w:rPr>
            </w:pPr>
            <w:r>
              <w:rPr>
                <w:rFonts w:ascii="Times New Roman" w:hAnsi="Times New Roman" w:cs="Times New Roman"/>
                <w:sz w:val="24"/>
                <w:szCs w:val="24"/>
              </w:rPr>
              <w:t xml:space="preserve">1 </w:t>
            </w:r>
            <w:r w:rsidRPr="007A23E5">
              <w:rPr>
                <w:rFonts w:ascii="Times New Roman" w:hAnsi="Times New Roman" w:cs="Times New Roman"/>
                <w:sz w:val="24"/>
                <w:szCs w:val="24"/>
              </w:rPr>
              <w:t xml:space="preserve"> мөлшерлеме</w:t>
            </w:r>
          </w:p>
        </w:tc>
        <w:tc>
          <w:tcPr>
            <w:tcW w:w="3119" w:type="dxa"/>
          </w:tcPr>
          <w:p w14:paraId="51876BC0" w14:textId="77777777" w:rsidR="00525A91" w:rsidRDefault="00525A91" w:rsidP="00AF243D">
            <w:r w:rsidRPr="00FA30C9">
              <w:t>130 000 теңгеден бастап</w:t>
            </w:r>
          </w:p>
        </w:tc>
      </w:tr>
    </w:tbl>
    <w:p w14:paraId="7BBD9B0A" w14:textId="77777777" w:rsidR="00525A91" w:rsidRDefault="00525A91" w:rsidP="00525A91">
      <w:pPr>
        <w:spacing w:after="0" w:line="240" w:lineRule="auto"/>
        <w:rPr>
          <w:rFonts w:ascii="Times New Roman" w:eastAsia="Calibri" w:hAnsi="Times New Roman" w:cs="Times New Roman"/>
          <w:sz w:val="24"/>
          <w:szCs w:val="24"/>
          <w:u w:val="single"/>
          <w:lang w:val="kk-KZ"/>
        </w:rPr>
      </w:pPr>
    </w:p>
    <w:p w14:paraId="33F1BB81" w14:textId="2E74375E" w:rsidR="00525A91" w:rsidRDefault="00525A91" w:rsidP="00525A91">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lang w:val="kk-KZ"/>
        </w:rPr>
        <w:t>Мұғалім</w:t>
      </w:r>
      <w:r w:rsidRPr="00E0485C">
        <w:rPr>
          <w:rFonts w:ascii="Times New Roman" w:eastAsia="Calibri" w:hAnsi="Times New Roman" w:cs="Times New Roman"/>
          <w:sz w:val="24"/>
          <w:szCs w:val="24"/>
          <w:u w:val="single"/>
        </w:rPr>
        <w:t>:</w:t>
      </w:r>
    </w:p>
    <w:p w14:paraId="3B7CE2BF" w14:textId="77777777" w:rsidR="00436369" w:rsidRPr="00436369" w:rsidRDefault="00436369" w:rsidP="00525A91">
      <w:pPr>
        <w:spacing w:after="0" w:line="240" w:lineRule="auto"/>
        <w:rPr>
          <w:rFonts w:ascii="Times New Roman" w:eastAsia="Calibri" w:hAnsi="Times New Roman" w:cs="Times New Roman"/>
          <w:sz w:val="24"/>
          <w:szCs w:val="24"/>
          <w:u w:val="single"/>
          <w:lang w:val="kk-KZ"/>
        </w:rPr>
      </w:pPr>
    </w:p>
    <w:tbl>
      <w:tblPr>
        <w:tblStyle w:val="a4"/>
        <w:tblW w:w="9776" w:type="dxa"/>
        <w:tblLook w:val="04A0" w:firstRow="1" w:lastRow="0" w:firstColumn="1" w:lastColumn="0" w:noHBand="0" w:noVBand="1"/>
      </w:tblPr>
      <w:tblGrid>
        <w:gridCol w:w="2689"/>
        <w:gridCol w:w="7087"/>
      </w:tblGrid>
      <w:tr w:rsidR="00525A91" w:rsidRPr="00E0485C" w14:paraId="613D0B5B" w14:textId="77777777" w:rsidTr="00AF243D">
        <w:tc>
          <w:tcPr>
            <w:tcW w:w="2689" w:type="dxa"/>
            <w:tcBorders>
              <w:top w:val="single" w:sz="4" w:space="0" w:color="auto"/>
              <w:left w:val="single" w:sz="4" w:space="0" w:color="auto"/>
              <w:bottom w:val="single" w:sz="4" w:space="0" w:color="auto"/>
              <w:right w:val="single" w:sz="4" w:space="0" w:color="auto"/>
            </w:tcBorders>
            <w:hideMark/>
          </w:tcPr>
          <w:p w14:paraId="5BB31ADB" w14:textId="77777777" w:rsidR="00525A91" w:rsidRPr="00E0485C" w:rsidRDefault="00525A91" w:rsidP="00AF243D">
            <w:pPr>
              <w:rPr>
                <w:rFonts w:ascii="Times New Roman" w:hAnsi="Times New Roman"/>
                <w:b/>
                <w:sz w:val="24"/>
                <w:szCs w:val="24"/>
              </w:rPr>
            </w:pPr>
            <w:r w:rsidRPr="00E0485C">
              <w:rPr>
                <w:rFonts w:ascii="Times New Roman" w:hAnsi="Times New Roman"/>
                <w:b/>
                <w:sz w:val="24"/>
                <w:szCs w:val="24"/>
              </w:rPr>
              <w:t>Критерий</w:t>
            </w:r>
          </w:p>
        </w:tc>
        <w:tc>
          <w:tcPr>
            <w:tcW w:w="7087" w:type="dxa"/>
            <w:tcBorders>
              <w:top w:val="single" w:sz="4" w:space="0" w:color="auto"/>
              <w:left w:val="single" w:sz="4" w:space="0" w:color="auto"/>
              <w:bottom w:val="single" w:sz="4" w:space="0" w:color="auto"/>
              <w:right w:val="single" w:sz="4" w:space="0" w:color="auto"/>
            </w:tcBorders>
            <w:hideMark/>
          </w:tcPr>
          <w:p w14:paraId="011A18FB" w14:textId="77777777" w:rsidR="00525A91" w:rsidRPr="00E0485C" w:rsidRDefault="00525A91" w:rsidP="00AF243D">
            <w:pPr>
              <w:rPr>
                <w:rFonts w:ascii="Times New Roman" w:hAnsi="Times New Roman"/>
                <w:b/>
                <w:sz w:val="24"/>
                <w:szCs w:val="24"/>
                <w:lang w:val="kk-KZ"/>
              </w:rPr>
            </w:pPr>
            <w:r>
              <w:rPr>
                <w:rFonts w:ascii="Times New Roman" w:hAnsi="Times New Roman"/>
                <w:b/>
                <w:sz w:val="24"/>
                <w:szCs w:val="24"/>
                <w:lang w:val="kk-KZ"/>
              </w:rPr>
              <w:t xml:space="preserve">Талаптар </w:t>
            </w:r>
          </w:p>
        </w:tc>
      </w:tr>
      <w:tr w:rsidR="00525A91" w:rsidRPr="004B3B12" w14:paraId="04A157FB" w14:textId="77777777" w:rsidTr="00AF243D">
        <w:tc>
          <w:tcPr>
            <w:tcW w:w="2689" w:type="dxa"/>
            <w:tcBorders>
              <w:top w:val="single" w:sz="4" w:space="0" w:color="auto"/>
              <w:left w:val="single" w:sz="4" w:space="0" w:color="auto"/>
              <w:bottom w:val="single" w:sz="4" w:space="0" w:color="auto"/>
              <w:right w:val="single" w:sz="4" w:space="0" w:color="auto"/>
            </w:tcBorders>
            <w:hideMark/>
          </w:tcPr>
          <w:p w14:paraId="7DE98869" w14:textId="77777777" w:rsidR="00525A91" w:rsidRPr="00E10FFE" w:rsidRDefault="00525A91" w:rsidP="00AF243D">
            <w:pPr>
              <w:jc w:val="both"/>
              <w:rPr>
                <w:rFonts w:ascii="Times New Roman" w:hAnsi="Times New Roman"/>
                <w:b/>
                <w:sz w:val="24"/>
                <w:szCs w:val="24"/>
                <w:lang w:val="kk-KZ"/>
              </w:rPr>
            </w:pPr>
            <w:r>
              <w:rPr>
                <w:rFonts w:ascii="Times New Roman" w:hAnsi="Times New Roman"/>
                <w:b/>
                <w:sz w:val="24"/>
                <w:szCs w:val="24"/>
                <w:lang w:val="kk-KZ"/>
              </w:rPr>
              <w:t>Білімі</w:t>
            </w:r>
          </w:p>
        </w:tc>
        <w:tc>
          <w:tcPr>
            <w:tcW w:w="7087" w:type="dxa"/>
            <w:tcBorders>
              <w:top w:val="single" w:sz="4" w:space="0" w:color="auto"/>
              <w:left w:val="single" w:sz="4" w:space="0" w:color="auto"/>
              <w:bottom w:val="single" w:sz="4" w:space="0" w:color="auto"/>
              <w:right w:val="single" w:sz="4" w:space="0" w:color="auto"/>
            </w:tcBorders>
          </w:tcPr>
          <w:p w14:paraId="03230E19" w14:textId="77777777" w:rsidR="00525A91" w:rsidRPr="00AA305F" w:rsidRDefault="00525A91" w:rsidP="00AF243D">
            <w:pPr>
              <w:shd w:val="clear" w:color="auto" w:fill="FFFFFF"/>
              <w:jc w:val="both"/>
              <w:textAlignment w:val="baseline"/>
              <w:rPr>
                <w:rFonts w:ascii="Times New Roman" w:eastAsia="Times New Roman" w:hAnsi="Times New Roman"/>
                <w:color w:val="000000"/>
                <w:spacing w:val="2"/>
                <w:sz w:val="24"/>
                <w:szCs w:val="24"/>
                <w:lang w:val="kk-KZ"/>
              </w:rPr>
            </w:pPr>
            <w:r w:rsidRPr="00AA305F">
              <w:rPr>
                <w:rFonts w:ascii="Times New Roman" w:eastAsia="Times New Roman" w:hAnsi="Times New Roman"/>
                <w:color w:val="000000"/>
                <w:spacing w:val="2"/>
                <w:sz w:val="24"/>
                <w:szCs w:val="24"/>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өтіліне талаптар қойылмай педагогикалық қайта даярлауды растайтын құжат немесе біліктіліктің орта деңгейіне жататын 1995 жылға дейін XI педагогикалық сыныбы бар орта мектепті бітіргені туралы құжат;</w:t>
            </w:r>
          </w:p>
          <w:p w14:paraId="72E08290" w14:textId="77777777" w:rsidR="00525A91" w:rsidRPr="00AA305F" w:rsidRDefault="00525A91" w:rsidP="00AF243D">
            <w:pPr>
              <w:shd w:val="clear" w:color="auto" w:fill="FFFFFF"/>
              <w:jc w:val="both"/>
              <w:textAlignment w:val="baseline"/>
              <w:rPr>
                <w:rFonts w:ascii="Times New Roman" w:eastAsia="Times New Roman" w:hAnsi="Times New Roman"/>
                <w:color w:val="000000"/>
                <w:spacing w:val="2"/>
                <w:sz w:val="24"/>
                <w:szCs w:val="24"/>
                <w:lang w:val="kk-KZ"/>
              </w:rPr>
            </w:pPr>
            <w:r w:rsidRPr="00AA305F">
              <w:rPr>
                <w:rFonts w:ascii="Times New Roman" w:eastAsia="Times New Roman" w:hAnsi="Times New Roman"/>
                <w:color w:val="000000"/>
                <w:spacing w:val="2"/>
                <w:sz w:val="24"/>
                <w:szCs w:val="24"/>
                <w:lang w:val="kk-KZ"/>
              </w:rPr>
              <w:t xml:space="preserve">      және (немесе) біліктіліктің жоғары және орта деңгейі болған кезде педагогикалық жұмыс өтілі: педагог-модератор үшін кемінде 2 жыл; педагог-сарапшы үшін – кемінде 3 жыл; педагог-зерттеуші үшін кемінде 4 жыл;</w:t>
            </w:r>
          </w:p>
          <w:p w14:paraId="29FDB1F9" w14:textId="77777777" w:rsidR="00525A91" w:rsidRPr="00AA305F" w:rsidRDefault="00525A91" w:rsidP="00AF243D">
            <w:pPr>
              <w:jc w:val="both"/>
              <w:rPr>
                <w:rFonts w:ascii="Times New Roman" w:hAnsi="Times New Roman"/>
                <w:sz w:val="24"/>
                <w:szCs w:val="24"/>
                <w:lang w:val="kk-KZ"/>
              </w:rPr>
            </w:pPr>
            <w:r w:rsidRPr="00AA305F">
              <w:rPr>
                <w:rFonts w:ascii="Times New Roman" w:eastAsia="Times New Roman" w:hAnsi="Times New Roman"/>
                <w:color w:val="000000"/>
                <w:spacing w:val="2"/>
                <w:sz w:val="24"/>
                <w:szCs w:val="24"/>
                <w:lang w:val="kk-KZ"/>
              </w:rPr>
              <w:t xml:space="preserve">      және (немесе) біліктіліктің жоғары деңгейі болған жағдайда педагог-шебер үшін педагогикалық жұмыс өтілі-5 жыл.</w:t>
            </w:r>
          </w:p>
        </w:tc>
      </w:tr>
      <w:tr w:rsidR="00525A91" w:rsidRPr="00E0485C" w14:paraId="72CD5FDA" w14:textId="77777777" w:rsidTr="00AF243D">
        <w:tc>
          <w:tcPr>
            <w:tcW w:w="2689" w:type="dxa"/>
            <w:tcBorders>
              <w:top w:val="single" w:sz="4" w:space="0" w:color="auto"/>
              <w:left w:val="single" w:sz="4" w:space="0" w:color="auto"/>
              <w:bottom w:val="single" w:sz="4" w:space="0" w:color="auto"/>
              <w:right w:val="single" w:sz="4" w:space="0" w:color="auto"/>
            </w:tcBorders>
            <w:hideMark/>
          </w:tcPr>
          <w:p w14:paraId="3CB8E657" w14:textId="77777777" w:rsidR="00525A91" w:rsidRPr="00E0485C" w:rsidRDefault="00525A91" w:rsidP="00AF243D">
            <w:pPr>
              <w:jc w:val="both"/>
              <w:rPr>
                <w:rFonts w:ascii="Times New Roman" w:hAnsi="Times New Roman"/>
                <w:b/>
                <w:sz w:val="24"/>
                <w:szCs w:val="24"/>
              </w:rPr>
            </w:pPr>
            <w:r w:rsidRPr="00E10FFE">
              <w:rPr>
                <w:rFonts w:ascii="Times New Roman" w:hAnsi="Times New Roman"/>
                <w:b/>
                <w:sz w:val="24"/>
                <w:szCs w:val="24"/>
              </w:rPr>
              <w:t>Кәсіби құзыреттілік</w:t>
            </w:r>
          </w:p>
        </w:tc>
        <w:tc>
          <w:tcPr>
            <w:tcW w:w="7087" w:type="dxa"/>
            <w:tcBorders>
              <w:top w:val="single" w:sz="4" w:space="0" w:color="auto"/>
              <w:left w:val="single" w:sz="4" w:space="0" w:color="auto"/>
              <w:bottom w:val="single" w:sz="4" w:space="0" w:color="auto"/>
              <w:right w:val="single" w:sz="4" w:space="0" w:color="auto"/>
            </w:tcBorders>
          </w:tcPr>
          <w:p w14:paraId="1C696D40" w14:textId="77777777" w:rsidR="00525A91" w:rsidRPr="00E10FFE" w:rsidRDefault="00525A91" w:rsidP="00AF243D">
            <w:pPr>
              <w:shd w:val="clear" w:color="auto" w:fill="FFFFFF"/>
              <w:jc w:val="both"/>
              <w:textAlignment w:val="baseline"/>
              <w:rPr>
                <w:rFonts w:ascii="Times New Roman" w:eastAsia="Times New Roman" w:hAnsi="Times New Roman"/>
                <w:color w:val="000000"/>
                <w:spacing w:val="2"/>
                <w:sz w:val="24"/>
                <w:szCs w:val="24"/>
              </w:rPr>
            </w:pPr>
            <w:r w:rsidRPr="00E0485C">
              <w:rPr>
                <w:rFonts w:ascii="Times New Roman" w:eastAsia="Times New Roman" w:hAnsi="Times New Roman"/>
                <w:color w:val="000000"/>
                <w:spacing w:val="2"/>
                <w:sz w:val="24"/>
                <w:szCs w:val="24"/>
              </w:rPr>
              <w:t> 1</w:t>
            </w:r>
            <w:r w:rsidRPr="00E10FFE">
              <w:rPr>
                <w:rFonts w:ascii="Times New Roman" w:eastAsia="Times New Roman" w:hAnsi="Times New Roman"/>
                <w:color w:val="000000"/>
                <w:spacing w:val="2"/>
                <w:sz w:val="24"/>
                <w:szCs w:val="24"/>
              </w:rPr>
              <w:t>) "педагог":</w:t>
            </w:r>
          </w:p>
          <w:p w14:paraId="1390FB55" w14:textId="77777777" w:rsidR="00525A91" w:rsidRPr="00E10FFE" w:rsidRDefault="00525A91" w:rsidP="00AF243D">
            <w:pPr>
              <w:shd w:val="clear" w:color="auto" w:fill="FFFFFF"/>
              <w:jc w:val="both"/>
              <w:textAlignment w:val="baseline"/>
              <w:rPr>
                <w:rFonts w:ascii="Times New Roman" w:eastAsia="Times New Roman" w:hAnsi="Times New Roman"/>
                <w:color w:val="000000"/>
                <w:spacing w:val="2"/>
                <w:sz w:val="24"/>
                <w:szCs w:val="24"/>
              </w:rPr>
            </w:pPr>
            <w:r w:rsidRPr="00E10FFE">
              <w:rPr>
                <w:rFonts w:ascii="Times New Roman" w:eastAsia="Times New Roman" w:hAnsi="Times New Roman"/>
                <w:color w:val="000000"/>
                <w:spacing w:val="2"/>
                <w:sz w:val="24"/>
                <w:szCs w:val="24"/>
              </w:rPr>
              <w:t xml:space="preserve">     </w:t>
            </w:r>
            <w:r>
              <w:rPr>
                <w:rFonts w:ascii="Times New Roman" w:eastAsia="Times New Roman" w:hAnsi="Times New Roman"/>
                <w:color w:val="000000"/>
                <w:spacing w:val="2"/>
                <w:sz w:val="24"/>
                <w:szCs w:val="24"/>
              </w:rPr>
              <w:t xml:space="preserve"> оқу пәнінің, оқу-тәрбие </w:t>
            </w:r>
            <w:r>
              <w:rPr>
                <w:rFonts w:ascii="Times New Roman" w:eastAsia="Times New Roman" w:hAnsi="Times New Roman"/>
                <w:color w:val="000000"/>
                <w:spacing w:val="2"/>
                <w:sz w:val="24"/>
                <w:szCs w:val="24"/>
                <w:lang w:val="kk-KZ"/>
              </w:rPr>
              <w:t>үдері</w:t>
            </w:r>
            <w:r w:rsidRPr="00E10FFE">
              <w:rPr>
                <w:rFonts w:ascii="Times New Roman" w:eastAsia="Times New Roman" w:hAnsi="Times New Roman"/>
                <w:color w:val="000000"/>
                <w:spacing w:val="2"/>
                <w:sz w:val="24"/>
                <w:szCs w:val="24"/>
              </w:rPr>
              <w:t>сінің мазмұнын, оқыту және бағалау әдістемесін білуге тиіс;</w:t>
            </w:r>
          </w:p>
          <w:p w14:paraId="3C069F81" w14:textId="77777777" w:rsidR="00525A91" w:rsidRPr="00E10FFE" w:rsidRDefault="00525A91" w:rsidP="00AF243D">
            <w:pPr>
              <w:shd w:val="clear" w:color="auto" w:fill="FFFFFF"/>
              <w:jc w:val="both"/>
              <w:textAlignment w:val="baseline"/>
              <w:rPr>
                <w:rFonts w:ascii="Times New Roman" w:eastAsia="Times New Roman" w:hAnsi="Times New Roman"/>
                <w:color w:val="000000"/>
                <w:spacing w:val="2"/>
                <w:sz w:val="24"/>
                <w:szCs w:val="24"/>
              </w:rPr>
            </w:pPr>
            <w:r w:rsidRPr="00E10FFE">
              <w:rPr>
                <w:rFonts w:ascii="Times New Roman" w:eastAsia="Times New Roman" w:hAnsi="Times New Roman"/>
                <w:color w:val="000000"/>
                <w:spacing w:val="2"/>
                <w:sz w:val="24"/>
                <w:szCs w:val="24"/>
              </w:rPr>
              <w:t xml:space="preserve">      білім алушылардың психологиялық-жас ерекшеліктерін</w:t>
            </w:r>
            <w:r>
              <w:rPr>
                <w:rFonts w:ascii="Times New Roman" w:eastAsia="Times New Roman" w:hAnsi="Times New Roman"/>
                <w:color w:val="000000"/>
                <w:spacing w:val="2"/>
                <w:sz w:val="24"/>
                <w:szCs w:val="24"/>
              </w:rPr>
              <w:t xml:space="preserve"> ескере отырып, оқу-тәрбие </w:t>
            </w:r>
            <w:r>
              <w:rPr>
                <w:rFonts w:ascii="Times New Roman" w:eastAsia="Times New Roman" w:hAnsi="Times New Roman"/>
                <w:color w:val="000000"/>
                <w:spacing w:val="2"/>
                <w:sz w:val="24"/>
                <w:szCs w:val="24"/>
                <w:lang w:val="kk-KZ"/>
              </w:rPr>
              <w:t>үдері</w:t>
            </w:r>
            <w:r w:rsidRPr="00E10FFE">
              <w:rPr>
                <w:rFonts w:ascii="Times New Roman" w:eastAsia="Times New Roman" w:hAnsi="Times New Roman"/>
                <w:color w:val="000000"/>
                <w:spacing w:val="2"/>
                <w:sz w:val="24"/>
                <w:szCs w:val="24"/>
              </w:rPr>
              <w:t>сін жоспарлау және ұйымдастыру;</w:t>
            </w:r>
          </w:p>
          <w:p w14:paraId="6521F778" w14:textId="77777777" w:rsidR="00525A91" w:rsidRPr="00E10FFE" w:rsidRDefault="00525A91" w:rsidP="00AF243D">
            <w:pPr>
              <w:shd w:val="clear" w:color="auto" w:fill="FFFFFF"/>
              <w:jc w:val="both"/>
              <w:textAlignment w:val="baseline"/>
              <w:rPr>
                <w:rFonts w:ascii="Times New Roman" w:eastAsia="Times New Roman" w:hAnsi="Times New Roman"/>
                <w:color w:val="000000"/>
                <w:spacing w:val="2"/>
                <w:sz w:val="24"/>
                <w:szCs w:val="24"/>
              </w:rPr>
            </w:pPr>
            <w:r w:rsidRPr="00E10FFE">
              <w:rPr>
                <w:rFonts w:ascii="Times New Roman" w:eastAsia="Times New Roman" w:hAnsi="Times New Roman"/>
                <w:color w:val="000000"/>
                <w:spacing w:val="2"/>
                <w:sz w:val="24"/>
                <w:szCs w:val="24"/>
              </w:rPr>
              <w:t xml:space="preserve">      білім алушының жалпы мәдениетін қалыптастыруға және оны әлеуметтендіруге ықпал ету;</w:t>
            </w:r>
          </w:p>
          <w:p w14:paraId="631FAE1A" w14:textId="77777777" w:rsidR="00525A91" w:rsidRPr="00E10FFE" w:rsidRDefault="00525A91" w:rsidP="00AF243D">
            <w:pPr>
              <w:shd w:val="clear" w:color="auto" w:fill="FFFFFF"/>
              <w:jc w:val="both"/>
              <w:textAlignment w:val="baseline"/>
              <w:rPr>
                <w:rFonts w:ascii="Times New Roman" w:eastAsia="Times New Roman" w:hAnsi="Times New Roman"/>
                <w:color w:val="000000"/>
                <w:spacing w:val="2"/>
                <w:sz w:val="24"/>
                <w:szCs w:val="24"/>
              </w:rPr>
            </w:pPr>
            <w:r w:rsidRPr="00E10FFE">
              <w:rPr>
                <w:rFonts w:ascii="Times New Roman" w:eastAsia="Times New Roman" w:hAnsi="Times New Roman"/>
                <w:color w:val="000000"/>
                <w:spacing w:val="2"/>
                <w:sz w:val="24"/>
                <w:szCs w:val="24"/>
              </w:rPr>
              <w:t xml:space="preserve">      білім беру ұйымы деңгейіндегі іс-шараларға қатысу;</w:t>
            </w:r>
          </w:p>
          <w:p w14:paraId="516710C8" w14:textId="77777777" w:rsidR="00525A91" w:rsidRPr="00E10FFE" w:rsidRDefault="00525A91" w:rsidP="00AF243D">
            <w:pPr>
              <w:shd w:val="clear" w:color="auto" w:fill="FFFFFF"/>
              <w:jc w:val="both"/>
              <w:textAlignment w:val="baseline"/>
              <w:rPr>
                <w:rFonts w:ascii="Times New Roman" w:eastAsia="Times New Roman" w:hAnsi="Times New Roman"/>
                <w:color w:val="000000"/>
                <w:spacing w:val="2"/>
                <w:sz w:val="24"/>
                <w:szCs w:val="24"/>
              </w:rPr>
            </w:pPr>
            <w:r w:rsidRPr="00E10FFE">
              <w:rPr>
                <w:rFonts w:ascii="Times New Roman" w:eastAsia="Times New Roman" w:hAnsi="Times New Roman"/>
                <w:color w:val="000000"/>
                <w:spacing w:val="2"/>
                <w:sz w:val="24"/>
                <w:szCs w:val="24"/>
              </w:rPr>
              <w:t xml:space="preserve">      білім алушылардың қажеттіліктерін ескере отырып, тәрбиелеу мен оқытуда жеке тәсілді жүзеге асыру;</w:t>
            </w:r>
          </w:p>
          <w:p w14:paraId="79FBB3BA" w14:textId="77777777" w:rsidR="00525A91" w:rsidRPr="00E10FFE" w:rsidRDefault="00525A91" w:rsidP="00AF243D">
            <w:pPr>
              <w:shd w:val="clear" w:color="auto" w:fill="FFFFFF"/>
              <w:jc w:val="both"/>
              <w:textAlignment w:val="baseline"/>
              <w:rPr>
                <w:rFonts w:ascii="Times New Roman" w:eastAsia="Times New Roman" w:hAnsi="Times New Roman"/>
                <w:color w:val="000000"/>
                <w:spacing w:val="2"/>
                <w:sz w:val="24"/>
                <w:szCs w:val="24"/>
              </w:rPr>
            </w:pPr>
            <w:r w:rsidRPr="00E10FFE">
              <w:rPr>
                <w:rFonts w:ascii="Times New Roman" w:eastAsia="Times New Roman" w:hAnsi="Times New Roman"/>
                <w:color w:val="000000"/>
                <w:spacing w:val="2"/>
                <w:sz w:val="24"/>
                <w:szCs w:val="24"/>
              </w:rPr>
              <w:t xml:space="preserve">      кәсіби-педагогикалық диалог дағдыларын меңгеру, цифрлық білім беру ресурстарын қолданады;</w:t>
            </w:r>
          </w:p>
          <w:p w14:paraId="482AD610" w14:textId="77777777" w:rsidR="00525A91" w:rsidRPr="00E10FFE" w:rsidRDefault="00525A91" w:rsidP="00AF243D">
            <w:pPr>
              <w:shd w:val="clear" w:color="auto" w:fill="FFFFFF"/>
              <w:jc w:val="both"/>
              <w:textAlignment w:val="baseline"/>
              <w:rPr>
                <w:rFonts w:ascii="Times New Roman" w:eastAsia="Times New Roman" w:hAnsi="Times New Roman"/>
                <w:color w:val="000000"/>
                <w:spacing w:val="2"/>
                <w:sz w:val="24"/>
                <w:szCs w:val="24"/>
              </w:rPr>
            </w:pPr>
            <w:r w:rsidRPr="00E10FFE">
              <w:rPr>
                <w:rFonts w:ascii="Times New Roman" w:eastAsia="Times New Roman" w:hAnsi="Times New Roman"/>
                <w:color w:val="000000"/>
                <w:spacing w:val="2"/>
                <w:sz w:val="24"/>
                <w:szCs w:val="24"/>
              </w:rPr>
              <w:t>2)"педагог-модератор":</w:t>
            </w:r>
          </w:p>
          <w:p w14:paraId="2E630871" w14:textId="77777777" w:rsidR="00525A91" w:rsidRPr="00E10FFE" w:rsidRDefault="00525A91" w:rsidP="00AF243D">
            <w:pPr>
              <w:shd w:val="clear" w:color="auto" w:fill="FFFFFF"/>
              <w:jc w:val="both"/>
              <w:textAlignment w:val="baseline"/>
              <w:rPr>
                <w:rFonts w:ascii="Times New Roman" w:eastAsia="Times New Roman" w:hAnsi="Times New Roman"/>
                <w:color w:val="000000"/>
                <w:spacing w:val="2"/>
                <w:sz w:val="24"/>
                <w:szCs w:val="24"/>
              </w:rPr>
            </w:pPr>
            <w:r>
              <w:rPr>
                <w:rFonts w:ascii="Times New Roman" w:eastAsia="Times New Roman" w:hAnsi="Times New Roman"/>
                <w:color w:val="000000"/>
                <w:spacing w:val="2"/>
                <w:sz w:val="24"/>
                <w:szCs w:val="24"/>
              </w:rPr>
              <w:t xml:space="preserve">      </w:t>
            </w:r>
            <w:r w:rsidRPr="00E10FFE">
              <w:rPr>
                <w:rFonts w:ascii="Times New Roman" w:eastAsia="Times New Roman" w:hAnsi="Times New Roman"/>
                <w:color w:val="000000"/>
                <w:spacing w:val="2"/>
                <w:sz w:val="24"/>
                <w:szCs w:val="24"/>
              </w:rPr>
              <w:t xml:space="preserve"> біліктілігінің жалпы талаптарына, сондай-ақ:</w:t>
            </w:r>
          </w:p>
          <w:p w14:paraId="2847AEB8" w14:textId="77777777" w:rsidR="00525A91" w:rsidRPr="00E10FFE" w:rsidRDefault="00525A91" w:rsidP="00AF243D">
            <w:pPr>
              <w:shd w:val="clear" w:color="auto" w:fill="FFFFFF"/>
              <w:jc w:val="both"/>
              <w:textAlignment w:val="baseline"/>
              <w:rPr>
                <w:rFonts w:ascii="Times New Roman" w:eastAsia="Times New Roman" w:hAnsi="Times New Roman"/>
                <w:color w:val="000000"/>
                <w:spacing w:val="2"/>
                <w:sz w:val="24"/>
                <w:szCs w:val="24"/>
              </w:rPr>
            </w:pPr>
            <w:r w:rsidRPr="00E10FFE">
              <w:rPr>
                <w:rFonts w:ascii="Times New Roman" w:eastAsia="Times New Roman" w:hAnsi="Times New Roman"/>
                <w:color w:val="000000"/>
                <w:spacing w:val="2"/>
                <w:sz w:val="24"/>
                <w:szCs w:val="24"/>
              </w:rPr>
              <w:t xml:space="preserve">      оқытудың инновациялық нысандарын, әдістері мен құралдарын пайдалану;</w:t>
            </w:r>
          </w:p>
          <w:p w14:paraId="61069040" w14:textId="77777777" w:rsidR="00525A91" w:rsidRDefault="00525A91" w:rsidP="00AF243D">
            <w:pPr>
              <w:shd w:val="clear" w:color="auto" w:fill="FFFFFF"/>
              <w:jc w:val="both"/>
              <w:textAlignment w:val="baseline"/>
              <w:rPr>
                <w:rFonts w:ascii="Times New Roman" w:eastAsia="Times New Roman" w:hAnsi="Times New Roman"/>
                <w:color w:val="000000"/>
                <w:spacing w:val="2"/>
                <w:sz w:val="24"/>
                <w:szCs w:val="24"/>
                <w:lang w:val="kk-KZ"/>
              </w:rPr>
            </w:pPr>
            <w:r w:rsidRPr="00E10FFE">
              <w:rPr>
                <w:rFonts w:ascii="Times New Roman" w:eastAsia="Times New Roman" w:hAnsi="Times New Roman"/>
                <w:color w:val="000000"/>
                <w:spacing w:val="2"/>
                <w:sz w:val="24"/>
                <w:szCs w:val="24"/>
              </w:rPr>
              <w:t xml:space="preserve">      білім беру саласындағы уәкілетті орган бекіткен тізбеге сәйкес білім беру ұйымы, аудан (облыстық маңызы бар қала) деңгейінде </w:t>
            </w:r>
            <w:r w:rsidRPr="00E10FFE">
              <w:rPr>
                <w:rFonts w:ascii="Times New Roman" w:eastAsia="Times New Roman" w:hAnsi="Times New Roman"/>
                <w:color w:val="000000"/>
                <w:spacing w:val="2"/>
                <w:sz w:val="24"/>
                <w:szCs w:val="24"/>
              </w:rPr>
              <w:lastRenderedPageBreak/>
              <w:t xml:space="preserve">олимпиадаларға, конкурстарға, жарыстарға қатысушы немесе жүлдегер немесе жеңімпаздар болуы немесе қатысушылары немесе жүлдегерлері </w:t>
            </w:r>
            <w:r>
              <w:rPr>
                <w:rFonts w:ascii="Times New Roman" w:eastAsia="Times New Roman" w:hAnsi="Times New Roman"/>
                <w:color w:val="000000"/>
                <w:spacing w:val="2"/>
                <w:sz w:val="24"/>
                <w:szCs w:val="24"/>
              </w:rPr>
              <w:t>немесе жеңімпаздары болуы тиіс;</w:t>
            </w:r>
          </w:p>
          <w:p w14:paraId="53D8C50F" w14:textId="77777777" w:rsidR="00525A91" w:rsidRPr="00E10FFE" w:rsidRDefault="00525A91" w:rsidP="00AF243D">
            <w:pPr>
              <w:shd w:val="clear" w:color="auto" w:fill="FFFFFF"/>
              <w:jc w:val="both"/>
              <w:textAlignment w:val="baseline"/>
              <w:rPr>
                <w:rFonts w:ascii="Times New Roman" w:eastAsia="Times New Roman" w:hAnsi="Times New Roman"/>
                <w:color w:val="000000"/>
                <w:spacing w:val="2"/>
                <w:sz w:val="24"/>
                <w:szCs w:val="24"/>
              </w:rPr>
            </w:pPr>
            <w:r w:rsidRPr="00E10FFE">
              <w:rPr>
                <w:rFonts w:ascii="Times New Roman" w:eastAsia="Times New Roman" w:hAnsi="Times New Roman"/>
                <w:color w:val="000000"/>
                <w:spacing w:val="2"/>
                <w:sz w:val="24"/>
                <w:szCs w:val="24"/>
              </w:rPr>
              <w:t xml:space="preserve"> 3)"педагог-сарапшы":</w:t>
            </w:r>
          </w:p>
          <w:p w14:paraId="3E0CBA2C" w14:textId="77777777" w:rsidR="00525A91" w:rsidRPr="00E10FFE" w:rsidRDefault="00525A91" w:rsidP="00AF243D">
            <w:pPr>
              <w:shd w:val="clear" w:color="auto" w:fill="FFFFFF"/>
              <w:jc w:val="both"/>
              <w:textAlignment w:val="baseline"/>
              <w:rPr>
                <w:rFonts w:ascii="Times New Roman" w:eastAsia="Times New Roman" w:hAnsi="Times New Roman"/>
                <w:color w:val="000000"/>
                <w:spacing w:val="2"/>
                <w:sz w:val="24"/>
                <w:szCs w:val="24"/>
              </w:rPr>
            </w:pPr>
            <w:r w:rsidRPr="00E10FFE">
              <w:rPr>
                <w:rFonts w:ascii="Times New Roman" w:eastAsia="Times New Roman" w:hAnsi="Times New Roman"/>
                <w:color w:val="000000"/>
                <w:spacing w:val="2"/>
                <w:sz w:val="24"/>
                <w:szCs w:val="24"/>
              </w:rPr>
              <w:t xml:space="preserve">      біліктілігінің жалпы талаптарына сәйкес келу:</w:t>
            </w:r>
          </w:p>
          <w:p w14:paraId="094F0F24" w14:textId="77777777" w:rsidR="00525A91" w:rsidRPr="00E10FFE" w:rsidRDefault="00525A91" w:rsidP="00AF243D">
            <w:pPr>
              <w:shd w:val="clear" w:color="auto" w:fill="FFFFFF"/>
              <w:jc w:val="both"/>
              <w:textAlignment w:val="baseline"/>
              <w:rPr>
                <w:rFonts w:ascii="Times New Roman" w:eastAsia="Times New Roman" w:hAnsi="Times New Roman"/>
                <w:color w:val="000000"/>
                <w:spacing w:val="2"/>
                <w:sz w:val="24"/>
                <w:szCs w:val="24"/>
              </w:rPr>
            </w:pPr>
            <w:r w:rsidRPr="00E10FFE">
              <w:rPr>
                <w:rFonts w:ascii="Times New Roman" w:eastAsia="Times New Roman" w:hAnsi="Times New Roman"/>
                <w:color w:val="000000"/>
                <w:spacing w:val="2"/>
                <w:sz w:val="24"/>
                <w:szCs w:val="24"/>
              </w:rPr>
              <w:t xml:space="preserve">      ұйымдастырылған о</w:t>
            </w:r>
            <w:r>
              <w:rPr>
                <w:rFonts w:ascii="Times New Roman" w:eastAsia="Times New Roman" w:hAnsi="Times New Roman"/>
                <w:color w:val="000000"/>
                <w:spacing w:val="2"/>
                <w:sz w:val="24"/>
                <w:szCs w:val="24"/>
              </w:rPr>
              <w:t xml:space="preserve">қу іс-әрекетін, оқу-тәрбие </w:t>
            </w:r>
            <w:r>
              <w:rPr>
                <w:rFonts w:ascii="Times New Roman" w:eastAsia="Times New Roman" w:hAnsi="Times New Roman"/>
                <w:color w:val="000000"/>
                <w:spacing w:val="2"/>
                <w:sz w:val="24"/>
                <w:szCs w:val="24"/>
                <w:lang w:val="kk-KZ"/>
              </w:rPr>
              <w:t>үдері</w:t>
            </w:r>
            <w:r w:rsidRPr="00E10FFE">
              <w:rPr>
                <w:rFonts w:ascii="Times New Roman" w:eastAsia="Times New Roman" w:hAnsi="Times New Roman"/>
                <w:color w:val="000000"/>
                <w:spacing w:val="2"/>
                <w:sz w:val="24"/>
                <w:szCs w:val="24"/>
              </w:rPr>
              <w:t>сін талдау дағдыларын меңгеру;</w:t>
            </w:r>
          </w:p>
          <w:p w14:paraId="390493CC" w14:textId="77777777" w:rsidR="00525A91" w:rsidRPr="00E10FFE" w:rsidRDefault="00525A91" w:rsidP="00AF243D">
            <w:pPr>
              <w:shd w:val="clear" w:color="auto" w:fill="FFFFFF"/>
              <w:jc w:val="both"/>
              <w:textAlignment w:val="baseline"/>
              <w:rPr>
                <w:rFonts w:ascii="Times New Roman" w:eastAsia="Times New Roman" w:hAnsi="Times New Roman"/>
                <w:color w:val="000000"/>
                <w:spacing w:val="2"/>
                <w:sz w:val="24"/>
                <w:szCs w:val="24"/>
              </w:rPr>
            </w:pPr>
            <w:r w:rsidRPr="00E10FFE">
              <w:rPr>
                <w:rFonts w:ascii="Times New Roman" w:eastAsia="Times New Roman" w:hAnsi="Times New Roman"/>
                <w:color w:val="000000"/>
                <w:spacing w:val="2"/>
                <w:sz w:val="24"/>
                <w:szCs w:val="24"/>
              </w:rPr>
              <w:t xml:space="preserve">      </w:t>
            </w:r>
            <w:r w:rsidRPr="007C3A00">
              <w:rPr>
                <w:rFonts w:ascii="Times New Roman" w:eastAsia="Times New Roman" w:hAnsi="Times New Roman"/>
                <w:color w:val="000000"/>
                <w:spacing w:val="2"/>
                <w:sz w:val="24"/>
                <w:szCs w:val="24"/>
              </w:rPr>
              <w:t>білім беру ұйымы деңгейін</w:t>
            </w:r>
            <w:r>
              <w:rPr>
                <w:rFonts w:ascii="Times New Roman" w:eastAsia="Times New Roman" w:hAnsi="Times New Roman"/>
                <w:color w:val="000000"/>
                <w:spacing w:val="2"/>
                <w:sz w:val="24"/>
                <w:szCs w:val="24"/>
              </w:rPr>
              <w:t>дегі өзінің және әріптестерінің</w:t>
            </w:r>
            <w:r>
              <w:rPr>
                <w:rFonts w:ascii="Times New Roman" w:eastAsia="Times New Roman" w:hAnsi="Times New Roman"/>
                <w:color w:val="000000"/>
                <w:spacing w:val="2"/>
                <w:sz w:val="24"/>
                <w:szCs w:val="24"/>
                <w:lang w:val="kk-KZ"/>
              </w:rPr>
              <w:t xml:space="preserve"> </w:t>
            </w:r>
            <w:r>
              <w:rPr>
                <w:rFonts w:ascii="Times New Roman" w:eastAsia="Times New Roman" w:hAnsi="Times New Roman"/>
                <w:color w:val="000000"/>
                <w:spacing w:val="2"/>
                <w:sz w:val="24"/>
                <w:szCs w:val="24"/>
              </w:rPr>
              <w:t xml:space="preserve">кәсіби </w:t>
            </w:r>
            <w:proofErr w:type="gramStart"/>
            <w:r>
              <w:rPr>
                <w:rFonts w:ascii="Times New Roman" w:eastAsia="Times New Roman" w:hAnsi="Times New Roman"/>
                <w:color w:val="000000"/>
                <w:spacing w:val="2"/>
                <w:sz w:val="24"/>
                <w:szCs w:val="24"/>
              </w:rPr>
              <w:t>даму</w:t>
            </w:r>
            <w:r>
              <w:rPr>
                <w:rFonts w:ascii="Times New Roman" w:eastAsia="Times New Roman" w:hAnsi="Times New Roman"/>
                <w:color w:val="000000"/>
                <w:spacing w:val="2"/>
                <w:sz w:val="24"/>
                <w:szCs w:val="24"/>
                <w:lang w:val="kk-KZ"/>
              </w:rPr>
              <w:t>ын</w:t>
            </w:r>
            <w:r w:rsidRPr="00E10FFE">
              <w:rPr>
                <w:rFonts w:ascii="Times New Roman" w:eastAsia="Times New Roman" w:hAnsi="Times New Roman"/>
                <w:color w:val="000000"/>
                <w:spacing w:val="2"/>
                <w:sz w:val="24"/>
                <w:szCs w:val="24"/>
              </w:rPr>
              <w:t xml:space="preserve">ың </w:t>
            </w:r>
            <w:r>
              <w:rPr>
                <w:rFonts w:ascii="Times New Roman" w:eastAsia="Times New Roman" w:hAnsi="Times New Roman"/>
                <w:color w:val="000000"/>
                <w:spacing w:val="2"/>
                <w:sz w:val="24"/>
                <w:szCs w:val="24"/>
                <w:lang w:val="kk-KZ"/>
              </w:rPr>
              <w:t xml:space="preserve"> </w:t>
            </w:r>
            <w:r w:rsidRPr="00E10FFE">
              <w:rPr>
                <w:rFonts w:ascii="Times New Roman" w:eastAsia="Times New Roman" w:hAnsi="Times New Roman"/>
                <w:color w:val="000000"/>
                <w:spacing w:val="2"/>
                <w:sz w:val="24"/>
                <w:szCs w:val="24"/>
              </w:rPr>
              <w:t>басымдықтарын</w:t>
            </w:r>
            <w:proofErr w:type="gramEnd"/>
            <w:r w:rsidRPr="00E10FFE">
              <w:rPr>
                <w:rFonts w:ascii="Times New Roman" w:eastAsia="Times New Roman" w:hAnsi="Times New Roman"/>
                <w:color w:val="000000"/>
                <w:spacing w:val="2"/>
                <w:sz w:val="24"/>
                <w:szCs w:val="24"/>
              </w:rPr>
              <w:t xml:space="preserve"> сындарлы түрде анықтау: </w:t>
            </w:r>
          </w:p>
          <w:p w14:paraId="7FA6CA07" w14:textId="77777777" w:rsidR="00525A91" w:rsidRPr="00E10FFE" w:rsidRDefault="00525A91" w:rsidP="00AF243D">
            <w:pPr>
              <w:shd w:val="clear" w:color="auto" w:fill="FFFFFF"/>
              <w:jc w:val="both"/>
              <w:textAlignment w:val="baseline"/>
              <w:rPr>
                <w:rFonts w:ascii="Times New Roman" w:eastAsia="Times New Roman" w:hAnsi="Times New Roman"/>
                <w:color w:val="000000"/>
                <w:spacing w:val="2"/>
                <w:sz w:val="24"/>
                <w:szCs w:val="24"/>
              </w:rPr>
            </w:pPr>
            <w:r w:rsidRPr="00E10FFE">
              <w:rPr>
                <w:rFonts w:ascii="Times New Roman" w:eastAsia="Times New Roman" w:hAnsi="Times New Roman"/>
                <w:color w:val="000000"/>
                <w:spacing w:val="2"/>
                <w:sz w:val="24"/>
                <w:szCs w:val="24"/>
              </w:rPr>
              <w:t xml:space="preserve">      білім беру саласындағы уәкілетті орган бекіткен тізбеге сәйкес аудан (облыстық маңызы бар қала) деңгейінде олимпиадаларға, конкурстарға, жарыстарға, облыс деңгейінде жарыстарға қатысушы немесе жүлдегер немесе кәсіби шеберлік конкурсының жеңімпазы немесе қатысушылары немесе жеңімпаздары немесе жүлдегерлері болуы;</w:t>
            </w:r>
          </w:p>
          <w:p w14:paraId="3CA17557" w14:textId="77777777" w:rsidR="00525A91" w:rsidRPr="00E10FFE" w:rsidRDefault="00525A91" w:rsidP="00AF243D">
            <w:pPr>
              <w:shd w:val="clear" w:color="auto" w:fill="FFFFFF"/>
              <w:jc w:val="both"/>
              <w:textAlignment w:val="baseline"/>
              <w:rPr>
                <w:rFonts w:ascii="Times New Roman" w:eastAsia="Times New Roman" w:hAnsi="Times New Roman"/>
                <w:color w:val="000000"/>
                <w:spacing w:val="2"/>
                <w:sz w:val="24"/>
                <w:szCs w:val="24"/>
              </w:rPr>
            </w:pPr>
            <w:r w:rsidRPr="00E10FFE">
              <w:rPr>
                <w:rFonts w:ascii="Times New Roman" w:eastAsia="Times New Roman" w:hAnsi="Times New Roman"/>
                <w:color w:val="000000"/>
                <w:spacing w:val="2"/>
                <w:sz w:val="24"/>
                <w:szCs w:val="24"/>
              </w:rPr>
              <w:t xml:space="preserve">      облыстың, елдің теледидарында трансляциялау үшін енгізілген бейне -, телесабақтарды дайындау (Бар болса);</w:t>
            </w:r>
          </w:p>
          <w:p w14:paraId="191F5BC1" w14:textId="77777777" w:rsidR="00525A91" w:rsidRPr="00E10FFE" w:rsidRDefault="00525A91" w:rsidP="00AF243D">
            <w:pPr>
              <w:shd w:val="clear" w:color="auto" w:fill="FFFFFF"/>
              <w:jc w:val="both"/>
              <w:textAlignment w:val="baseline"/>
              <w:rPr>
                <w:rFonts w:ascii="Times New Roman" w:eastAsia="Times New Roman" w:hAnsi="Times New Roman"/>
                <w:color w:val="000000"/>
                <w:spacing w:val="2"/>
                <w:sz w:val="24"/>
                <w:szCs w:val="24"/>
              </w:rPr>
            </w:pPr>
            <w:r w:rsidRPr="00E10FFE">
              <w:rPr>
                <w:rFonts w:ascii="Times New Roman" w:eastAsia="Times New Roman" w:hAnsi="Times New Roman"/>
                <w:color w:val="000000"/>
                <w:spacing w:val="2"/>
                <w:sz w:val="24"/>
                <w:szCs w:val="24"/>
              </w:rPr>
              <w:t xml:space="preserve">      4)"педагог-зерттеуші":</w:t>
            </w:r>
          </w:p>
          <w:p w14:paraId="630FCA16" w14:textId="77777777" w:rsidR="00525A91" w:rsidRPr="00E10FFE" w:rsidRDefault="00525A91" w:rsidP="00AF243D">
            <w:pPr>
              <w:shd w:val="clear" w:color="auto" w:fill="FFFFFF"/>
              <w:jc w:val="both"/>
              <w:textAlignment w:val="baseline"/>
              <w:rPr>
                <w:rFonts w:ascii="Times New Roman" w:eastAsia="Times New Roman" w:hAnsi="Times New Roman"/>
                <w:color w:val="000000"/>
                <w:spacing w:val="2"/>
                <w:sz w:val="24"/>
                <w:szCs w:val="24"/>
              </w:rPr>
            </w:pPr>
            <w:r w:rsidRPr="00E10FFE">
              <w:rPr>
                <w:rFonts w:ascii="Times New Roman" w:eastAsia="Times New Roman" w:hAnsi="Times New Roman"/>
                <w:color w:val="000000"/>
                <w:spacing w:val="2"/>
                <w:sz w:val="24"/>
                <w:szCs w:val="24"/>
              </w:rPr>
              <w:t>біліктілігінің жалпы талаптарына, сондай-ақ:</w:t>
            </w:r>
          </w:p>
          <w:p w14:paraId="6FC89910" w14:textId="77777777" w:rsidR="00525A91" w:rsidRPr="00E10FFE" w:rsidRDefault="00525A91" w:rsidP="00AF243D">
            <w:pPr>
              <w:shd w:val="clear" w:color="auto" w:fill="FFFFFF"/>
              <w:jc w:val="both"/>
              <w:textAlignment w:val="baseline"/>
              <w:rPr>
                <w:rFonts w:ascii="Times New Roman" w:eastAsia="Times New Roman" w:hAnsi="Times New Roman"/>
                <w:color w:val="000000"/>
                <w:spacing w:val="2"/>
                <w:sz w:val="24"/>
                <w:szCs w:val="24"/>
              </w:rPr>
            </w:pPr>
            <w:r>
              <w:rPr>
                <w:rFonts w:ascii="Times New Roman" w:eastAsia="Times New Roman" w:hAnsi="Times New Roman"/>
                <w:color w:val="000000"/>
                <w:spacing w:val="2"/>
                <w:sz w:val="24"/>
                <w:szCs w:val="24"/>
              </w:rPr>
              <w:t xml:space="preserve">      </w:t>
            </w:r>
            <w:r>
              <w:rPr>
                <w:rFonts w:ascii="Times New Roman" w:eastAsia="Times New Roman" w:hAnsi="Times New Roman"/>
                <w:color w:val="000000"/>
                <w:spacing w:val="2"/>
                <w:sz w:val="24"/>
                <w:szCs w:val="24"/>
                <w:lang w:val="kk-KZ"/>
              </w:rPr>
              <w:t>с</w:t>
            </w:r>
            <w:r w:rsidRPr="00E10FFE">
              <w:rPr>
                <w:rFonts w:ascii="Times New Roman" w:eastAsia="Times New Roman" w:hAnsi="Times New Roman"/>
                <w:color w:val="000000"/>
                <w:spacing w:val="2"/>
                <w:sz w:val="24"/>
                <w:szCs w:val="24"/>
              </w:rPr>
              <w:t>абақты зерттеу және бағалау құралдарын әзірлеу дағдыларын меңгеру;</w:t>
            </w:r>
          </w:p>
          <w:p w14:paraId="7DA4EA4D" w14:textId="77777777" w:rsidR="00525A91" w:rsidRPr="00E10FFE" w:rsidRDefault="00525A91" w:rsidP="00AF243D">
            <w:pPr>
              <w:shd w:val="clear" w:color="auto" w:fill="FFFFFF"/>
              <w:jc w:val="both"/>
              <w:textAlignment w:val="baseline"/>
              <w:rPr>
                <w:rFonts w:ascii="Times New Roman" w:eastAsia="Times New Roman" w:hAnsi="Times New Roman"/>
                <w:color w:val="000000"/>
                <w:spacing w:val="2"/>
                <w:sz w:val="24"/>
                <w:szCs w:val="24"/>
              </w:rPr>
            </w:pPr>
            <w:r w:rsidRPr="00E10FFE">
              <w:rPr>
                <w:rFonts w:ascii="Times New Roman" w:eastAsia="Times New Roman" w:hAnsi="Times New Roman"/>
                <w:color w:val="000000"/>
                <w:spacing w:val="2"/>
                <w:sz w:val="24"/>
                <w:szCs w:val="24"/>
              </w:rPr>
              <w:t xml:space="preserve">      білім алушылардың зерттеу дағдыларын дамытуды қамтамасыз ету;</w:t>
            </w:r>
          </w:p>
          <w:p w14:paraId="3ABD96F7" w14:textId="77777777" w:rsidR="00525A91" w:rsidRPr="00E10FFE" w:rsidRDefault="00525A91" w:rsidP="00AF243D">
            <w:pPr>
              <w:shd w:val="clear" w:color="auto" w:fill="FFFFFF"/>
              <w:jc w:val="both"/>
              <w:textAlignment w:val="baseline"/>
              <w:rPr>
                <w:rFonts w:ascii="Times New Roman" w:eastAsia="Times New Roman" w:hAnsi="Times New Roman"/>
                <w:color w:val="000000"/>
                <w:spacing w:val="2"/>
                <w:sz w:val="24"/>
                <w:szCs w:val="24"/>
              </w:rPr>
            </w:pPr>
            <w:r w:rsidRPr="00E10FFE">
              <w:rPr>
                <w:rFonts w:ascii="Times New Roman" w:eastAsia="Times New Roman" w:hAnsi="Times New Roman"/>
                <w:color w:val="000000"/>
                <w:spacing w:val="2"/>
                <w:sz w:val="24"/>
                <w:szCs w:val="24"/>
              </w:rPr>
              <w:t xml:space="preserve">      облыс, республикалық маңызы бар қалалар мен Астана, республика деңгейінде (республикалық ведомстволық бағынысты ұйымдар мен салалық мемлекеттік органдардың білім беру ұйымдары </w:t>
            </w:r>
            <w:proofErr w:type="gramStart"/>
            <w:r w:rsidRPr="00E10FFE">
              <w:rPr>
                <w:rFonts w:ascii="Times New Roman" w:eastAsia="Times New Roman" w:hAnsi="Times New Roman"/>
                <w:color w:val="000000"/>
                <w:spacing w:val="2"/>
                <w:sz w:val="24"/>
                <w:szCs w:val="24"/>
              </w:rPr>
              <w:t>үшін)тәжірибе</w:t>
            </w:r>
            <w:proofErr w:type="gramEnd"/>
            <w:r w:rsidRPr="00E10FFE">
              <w:rPr>
                <w:rFonts w:ascii="Times New Roman" w:eastAsia="Times New Roman" w:hAnsi="Times New Roman"/>
                <w:color w:val="000000"/>
                <w:spacing w:val="2"/>
                <w:sz w:val="24"/>
                <w:szCs w:val="24"/>
              </w:rPr>
              <w:t xml:space="preserve"> жинақталсын;</w:t>
            </w:r>
          </w:p>
          <w:p w14:paraId="16555979" w14:textId="77777777" w:rsidR="00525A91" w:rsidRPr="00E10FFE" w:rsidRDefault="00525A91" w:rsidP="00AF243D">
            <w:pPr>
              <w:shd w:val="clear" w:color="auto" w:fill="FFFFFF"/>
              <w:jc w:val="both"/>
              <w:textAlignment w:val="baseline"/>
              <w:rPr>
                <w:rFonts w:ascii="Times New Roman" w:eastAsia="Times New Roman" w:hAnsi="Times New Roman"/>
                <w:color w:val="000000"/>
                <w:spacing w:val="2"/>
                <w:sz w:val="24"/>
                <w:szCs w:val="24"/>
              </w:rPr>
            </w:pPr>
            <w:r w:rsidRPr="00E10FFE">
              <w:rPr>
                <w:rFonts w:ascii="Times New Roman" w:eastAsia="Times New Roman" w:hAnsi="Times New Roman"/>
                <w:color w:val="000000"/>
                <w:spacing w:val="2"/>
                <w:sz w:val="24"/>
                <w:szCs w:val="24"/>
              </w:rPr>
              <w:t xml:space="preserve">      білім беру саласындағы уәкілетті орган бекіткен тізбеге сәйкес облыстық, республикалық, халықаралық деңгейлерде олимпиадаларға, конкурстарға, жарыстарға қатысушы немесе жүлдегер немесе кәсіби шеберлік конкурсының жеңімпазы немесе қатысушылары немесе жеңімпаздары немесе жүлдегерлері болуы;</w:t>
            </w:r>
          </w:p>
          <w:p w14:paraId="63564555" w14:textId="77777777" w:rsidR="00525A91" w:rsidRPr="00E10FFE" w:rsidRDefault="00525A91" w:rsidP="00AF243D">
            <w:pPr>
              <w:shd w:val="clear" w:color="auto" w:fill="FFFFFF"/>
              <w:jc w:val="both"/>
              <w:textAlignment w:val="baseline"/>
              <w:rPr>
                <w:rFonts w:ascii="Times New Roman" w:eastAsia="Times New Roman" w:hAnsi="Times New Roman"/>
                <w:color w:val="000000"/>
                <w:spacing w:val="2"/>
                <w:sz w:val="24"/>
                <w:szCs w:val="24"/>
              </w:rPr>
            </w:pPr>
            <w:r w:rsidRPr="00E10FFE">
              <w:rPr>
                <w:rFonts w:ascii="Times New Roman" w:eastAsia="Times New Roman" w:hAnsi="Times New Roman"/>
                <w:color w:val="000000"/>
                <w:spacing w:val="2"/>
                <w:sz w:val="24"/>
                <w:szCs w:val="24"/>
              </w:rPr>
              <w:t xml:space="preserve">      "Қазақстан мұғалімі" ұлттық сыйлығының қатысушысы немесе жүлдегері немесе жеңімпазы, "Үздік педагог" атағының иегері (бар болса);</w:t>
            </w:r>
          </w:p>
          <w:p w14:paraId="7FAEA791" w14:textId="77777777" w:rsidR="00525A91" w:rsidRPr="00E10FFE" w:rsidRDefault="00525A91" w:rsidP="00AF243D">
            <w:pPr>
              <w:shd w:val="clear" w:color="auto" w:fill="FFFFFF"/>
              <w:jc w:val="both"/>
              <w:textAlignment w:val="baseline"/>
              <w:rPr>
                <w:rFonts w:ascii="Times New Roman" w:eastAsia="Times New Roman" w:hAnsi="Times New Roman"/>
                <w:color w:val="000000"/>
                <w:spacing w:val="2"/>
                <w:sz w:val="24"/>
                <w:szCs w:val="24"/>
              </w:rPr>
            </w:pPr>
            <w:r w:rsidRPr="00E10FFE">
              <w:rPr>
                <w:rFonts w:ascii="Times New Roman" w:eastAsia="Times New Roman" w:hAnsi="Times New Roman"/>
                <w:color w:val="000000"/>
                <w:spacing w:val="2"/>
                <w:sz w:val="24"/>
                <w:szCs w:val="24"/>
              </w:rPr>
              <w:t xml:space="preserve">      аудан (облыстық маңызы бар қала), облыс (бар </w:t>
            </w:r>
            <w:proofErr w:type="gramStart"/>
            <w:r w:rsidRPr="00E10FFE">
              <w:rPr>
                <w:rFonts w:ascii="Times New Roman" w:eastAsia="Times New Roman" w:hAnsi="Times New Roman"/>
                <w:color w:val="000000"/>
                <w:spacing w:val="2"/>
                <w:sz w:val="24"/>
                <w:szCs w:val="24"/>
              </w:rPr>
              <w:t>болса)деңгейінде</w:t>
            </w:r>
            <w:proofErr w:type="gramEnd"/>
            <w:r w:rsidRPr="00E10FFE">
              <w:rPr>
                <w:rFonts w:ascii="Times New Roman" w:eastAsia="Times New Roman" w:hAnsi="Times New Roman"/>
                <w:color w:val="000000"/>
                <w:spacing w:val="2"/>
                <w:sz w:val="24"/>
                <w:szCs w:val="24"/>
              </w:rPr>
              <w:t xml:space="preserve"> педагогикалық қоғамдастықта тәлімгерлікті жүзеге асыру және даму стратегияларын сындарлы айқындау;</w:t>
            </w:r>
          </w:p>
          <w:p w14:paraId="6A5F4FC6" w14:textId="77777777" w:rsidR="00525A91" w:rsidRPr="00E10FFE" w:rsidRDefault="00525A91" w:rsidP="00AF243D">
            <w:pPr>
              <w:shd w:val="clear" w:color="auto" w:fill="FFFFFF"/>
              <w:jc w:val="both"/>
              <w:textAlignment w:val="baseline"/>
              <w:rPr>
                <w:rFonts w:ascii="Times New Roman" w:eastAsia="Times New Roman" w:hAnsi="Times New Roman"/>
                <w:color w:val="000000"/>
                <w:spacing w:val="2"/>
                <w:sz w:val="24"/>
                <w:szCs w:val="24"/>
              </w:rPr>
            </w:pPr>
            <w:r w:rsidRPr="00E10FFE">
              <w:rPr>
                <w:rFonts w:ascii="Times New Roman" w:eastAsia="Times New Roman" w:hAnsi="Times New Roman"/>
                <w:color w:val="000000"/>
                <w:spacing w:val="2"/>
                <w:sz w:val="24"/>
                <w:szCs w:val="24"/>
              </w:rPr>
              <w:t xml:space="preserve">      тиісті уәкілетті органның ведомстволық бағынысты білім беру ұйымдары ұйымдастырған педагогтер үшін семинарлар, конференциялар ұйымдастыруға және өткізуге қатысу;</w:t>
            </w:r>
          </w:p>
          <w:p w14:paraId="6584408F" w14:textId="77777777" w:rsidR="00525A91" w:rsidRDefault="00525A91" w:rsidP="00AF243D">
            <w:pPr>
              <w:shd w:val="clear" w:color="auto" w:fill="FFFFFF"/>
              <w:jc w:val="both"/>
              <w:textAlignment w:val="baseline"/>
              <w:rPr>
                <w:rFonts w:ascii="Times New Roman" w:eastAsia="Times New Roman" w:hAnsi="Times New Roman"/>
                <w:color w:val="000000"/>
                <w:spacing w:val="2"/>
                <w:sz w:val="24"/>
                <w:szCs w:val="24"/>
                <w:lang w:val="kk-KZ"/>
              </w:rPr>
            </w:pPr>
            <w:r w:rsidRPr="00E10FFE">
              <w:rPr>
                <w:rFonts w:ascii="Times New Roman" w:eastAsia="Times New Roman" w:hAnsi="Times New Roman"/>
                <w:color w:val="000000"/>
                <w:spacing w:val="2"/>
                <w:sz w:val="24"/>
                <w:szCs w:val="24"/>
              </w:rPr>
              <w:t xml:space="preserve">      Қазақстан Республикасы Білім және ғылым министрлігінің "Білім мазмұнын сараптаудың республикалық ғылыми-практикалық орталығы" шаруашылық жүргізу құқығындағы республикалық мемлекеттік кәсіпорнының (бұдан әрі-білім мазмұнын сараптаудың республикалық ғылыми-практикалық орталығы) "сарапшылардың электрондық базасына" сәйкес оқулықтарды, оқу - әдістемелік кешендерді және оқу-әдістемелік құралдарды сараптау жөніндегі сарапшылардың құрамына кіру немесе техникалық және кәсіптік білім департаменті (Бар болса) жанындағы ұсынылған </w:t>
            </w:r>
            <w:r>
              <w:rPr>
                <w:rFonts w:ascii="Times New Roman" w:eastAsia="Times New Roman" w:hAnsi="Times New Roman"/>
                <w:color w:val="000000"/>
                <w:spacing w:val="2"/>
                <w:sz w:val="24"/>
                <w:szCs w:val="24"/>
                <w:lang w:val="kk-KZ"/>
              </w:rPr>
              <w:t>А</w:t>
            </w:r>
            <w:r w:rsidRPr="007C3A00">
              <w:rPr>
                <w:rFonts w:ascii="Times New Roman" w:eastAsia="Times New Roman" w:hAnsi="Times New Roman"/>
                <w:color w:val="000000"/>
                <w:spacing w:val="2"/>
                <w:sz w:val="24"/>
                <w:szCs w:val="24"/>
              </w:rPr>
              <w:t xml:space="preserve">ОӘК ұсынған (бұдан әрі - ТжКБД) </w:t>
            </w:r>
            <w:r w:rsidRPr="007C3A00">
              <w:rPr>
                <w:rFonts w:ascii="Times New Roman" w:eastAsia="Times New Roman" w:hAnsi="Times New Roman"/>
                <w:color w:val="000000"/>
                <w:spacing w:val="2"/>
                <w:sz w:val="24"/>
                <w:szCs w:val="24"/>
              </w:rPr>
              <w:lastRenderedPageBreak/>
              <w:t>оқулықтарды, оқу-әдістемелік кешендер мен оқу – әдістемелік құралдарды сараптау жөніндегі сарапшылардың құрамына кіру;</w:t>
            </w:r>
            <w:r w:rsidRPr="00E10FFE">
              <w:rPr>
                <w:rFonts w:ascii="Times New Roman" w:eastAsia="Times New Roman" w:hAnsi="Times New Roman"/>
                <w:color w:val="000000"/>
                <w:spacing w:val="2"/>
                <w:sz w:val="24"/>
                <w:szCs w:val="24"/>
              </w:rPr>
              <w:t xml:space="preserve">      </w:t>
            </w:r>
            <w:r>
              <w:rPr>
                <w:rFonts w:ascii="Times New Roman" w:eastAsia="Times New Roman" w:hAnsi="Times New Roman"/>
                <w:color w:val="000000"/>
                <w:spacing w:val="2"/>
                <w:sz w:val="24"/>
                <w:szCs w:val="24"/>
                <w:lang w:val="kk-KZ"/>
              </w:rPr>
              <w:t xml:space="preserve">  </w:t>
            </w:r>
          </w:p>
          <w:p w14:paraId="1DADA1CA" w14:textId="77777777" w:rsidR="00525A91" w:rsidRPr="007C3A00" w:rsidRDefault="00525A91" w:rsidP="00AF243D">
            <w:pPr>
              <w:shd w:val="clear" w:color="auto" w:fill="FFFFFF"/>
              <w:jc w:val="both"/>
              <w:textAlignment w:val="baseline"/>
              <w:rPr>
                <w:rFonts w:ascii="Times New Roman" w:eastAsia="Times New Roman" w:hAnsi="Times New Roman"/>
                <w:color w:val="000000"/>
                <w:spacing w:val="2"/>
                <w:sz w:val="24"/>
                <w:szCs w:val="24"/>
                <w:lang w:val="kk-KZ"/>
              </w:rPr>
            </w:pPr>
            <w:r>
              <w:rPr>
                <w:rFonts w:ascii="Times New Roman" w:eastAsia="Times New Roman" w:hAnsi="Times New Roman"/>
                <w:color w:val="000000"/>
                <w:spacing w:val="2"/>
                <w:sz w:val="24"/>
                <w:szCs w:val="24"/>
                <w:lang w:val="kk-KZ"/>
              </w:rPr>
              <w:t xml:space="preserve">     </w:t>
            </w:r>
            <w:r w:rsidRPr="007C3A00">
              <w:rPr>
                <w:rFonts w:ascii="Times New Roman" w:eastAsia="Times New Roman" w:hAnsi="Times New Roman"/>
                <w:color w:val="000000"/>
                <w:spacing w:val="2"/>
                <w:sz w:val="24"/>
                <w:szCs w:val="24"/>
                <w:lang w:val="kk-KZ"/>
              </w:rPr>
              <w:t>білім беру порталдарында орналастырылған еліміздің, Облыстың теледидарында трансляциялау үшін енгізілген бейне -, телесабақтар дайындау (Бар болса);</w:t>
            </w:r>
          </w:p>
          <w:p w14:paraId="2924952E" w14:textId="77777777" w:rsidR="00525A91" w:rsidRPr="00E10FFE" w:rsidRDefault="00525A91" w:rsidP="00AF243D">
            <w:pPr>
              <w:shd w:val="clear" w:color="auto" w:fill="FFFFFF"/>
              <w:jc w:val="both"/>
              <w:textAlignment w:val="baseline"/>
              <w:rPr>
                <w:rFonts w:ascii="Times New Roman" w:eastAsia="Times New Roman" w:hAnsi="Times New Roman"/>
                <w:color w:val="000000"/>
                <w:spacing w:val="2"/>
                <w:sz w:val="24"/>
                <w:szCs w:val="24"/>
              </w:rPr>
            </w:pPr>
            <w:r w:rsidRPr="007C3A00">
              <w:rPr>
                <w:rFonts w:ascii="Times New Roman" w:eastAsia="Times New Roman" w:hAnsi="Times New Roman"/>
                <w:color w:val="000000"/>
                <w:spacing w:val="2"/>
                <w:sz w:val="24"/>
                <w:szCs w:val="24"/>
                <w:lang w:val="kk-KZ"/>
              </w:rPr>
              <w:t xml:space="preserve">      </w:t>
            </w:r>
            <w:r w:rsidRPr="00E10FFE">
              <w:rPr>
                <w:rFonts w:ascii="Times New Roman" w:eastAsia="Times New Roman" w:hAnsi="Times New Roman"/>
                <w:color w:val="000000"/>
                <w:spacing w:val="2"/>
                <w:sz w:val="24"/>
                <w:szCs w:val="24"/>
              </w:rPr>
              <w:t>интернет-ресурстарды пайдалана отырып, жұмыс тәжірибесін тарату;</w:t>
            </w:r>
          </w:p>
          <w:p w14:paraId="7B7BD488" w14:textId="77777777" w:rsidR="00525A91" w:rsidRPr="00E10FFE" w:rsidRDefault="00525A91" w:rsidP="00AF243D">
            <w:pPr>
              <w:shd w:val="clear" w:color="auto" w:fill="FFFFFF"/>
              <w:jc w:val="both"/>
              <w:textAlignment w:val="baseline"/>
              <w:rPr>
                <w:rFonts w:ascii="Times New Roman" w:eastAsia="Times New Roman" w:hAnsi="Times New Roman"/>
                <w:color w:val="000000"/>
                <w:spacing w:val="2"/>
                <w:sz w:val="24"/>
                <w:szCs w:val="24"/>
              </w:rPr>
            </w:pPr>
            <w:r w:rsidRPr="00E10FFE">
              <w:rPr>
                <w:rFonts w:ascii="Times New Roman" w:eastAsia="Times New Roman" w:hAnsi="Times New Roman"/>
                <w:color w:val="000000"/>
                <w:spacing w:val="2"/>
                <w:sz w:val="24"/>
                <w:szCs w:val="24"/>
              </w:rPr>
              <w:t xml:space="preserve">      5)"педагог-шебер":</w:t>
            </w:r>
          </w:p>
          <w:p w14:paraId="589568E7" w14:textId="77777777" w:rsidR="00525A91" w:rsidRPr="00E10FFE" w:rsidRDefault="00525A91" w:rsidP="00AF243D">
            <w:pPr>
              <w:shd w:val="clear" w:color="auto" w:fill="FFFFFF"/>
              <w:jc w:val="both"/>
              <w:textAlignment w:val="baseline"/>
              <w:rPr>
                <w:rFonts w:ascii="Times New Roman" w:eastAsia="Times New Roman" w:hAnsi="Times New Roman"/>
                <w:color w:val="000000"/>
                <w:spacing w:val="2"/>
                <w:sz w:val="24"/>
                <w:szCs w:val="24"/>
              </w:rPr>
            </w:pPr>
            <w:r w:rsidRPr="00E10FFE">
              <w:rPr>
                <w:rFonts w:ascii="Times New Roman" w:eastAsia="Times New Roman" w:hAnsi="Times New Roman"/>
                <w:color w:val="000000"/>
                <w:spacing w:val="2"/>
                <w:sz w:val="24"/>
                <w:szCs w:val="24"/>
              </w:rPr>
              <w:t xml:space="preserve">      " біліктілігінің жалпы талаптарына, сондай-ақ:</w:t>
            </w:r>
          </w:p>
          <w:p w14:paraId="76E65DBA" w14:textId="77777777" w:rsidR="00525A91" w:rsidRPr="00E10FFE" w:rsidRDefault="00525A91" w:rsidP="00AF243D">
            <w:pPr>
              <w:shd w:val="clear" w:color="auto" w:fill="FFFFFF"/>
              <w:jc w:val="both"/>
              <w:textAlignment w:val="baseline"/>
              <w:rPr>
                <w:rFonts w:ascii="Times New Roman" w:eastAsia="Times New Roman" w:hAnsi="Times New Roman"/>
                <w:color w:val="000000"/>
                <w:spacing w:val="2"/>
                <w:sz w:val="24"/>
                <w:szCs w:val="24"/>
              </w:rPr>
            </w:pPr>
            <w:r w:rsidRPr="00E10FFE">
              <w:rPr>
                <w:rFonts w:ascii="Times New Roman" w:eastAsia="Times New Roman" w:hAnsi="Times New Roman"/>
                <w:color w:val="000000"/>
                <w:spacing w:val="2"/>
                <w:sz w:val="24"/>
                <w:szCs w:val="24"/>
              </w:rPr>
              <w:t xml:space="preserve">      Ы </w:t>
            </w:r>
            <w:r>
              <w:rPr>
                <w:rFonts w:ascii="Times New Roman" w:eastAsia="Times New Roman" w:hAnsi="Times New Roman"/>
                <w:color w:val="000000"/>
                <w:spacing w:val="2"/>
                <w:sz w:val="24"/>
                <w:szCs w:val="24"/>
                <w:lang w:val="kk-KZ"/>
              </w:rPr>
              <w:t xml:space="preserve">Алтынсарин </w:t>
            </w:r>
            <w:r w:rsidRPr="00E10FFE">
              <w:rPr>
                <w:rFonts w:ascii="Times New Roman" w:eastAsia="Times New Roman" w:hAnsi="Times New Roman"/>
                <w:color w:val="000000"/>
                <w:spacing w:val="2"/>
                <w:sz w:val="24"/>
                <w:szCs w:val="24"/>
              </w:rPr>
              <w:t>атындағы ұлт</w:t>
            </w:r>
            <w:r>
              <w:rPr>
                <w:rFonts w:ascii="Times New Roman" w:eastAsia="Times New Roman" w:hAnsi="Times New Roman"/>
                <w:color w:val="000000"/>
                <w:spacing w:val="2"/>
                <w:sz w:val="24"/>
                <w:szCs w:val="24"/>
              </w:rPr>
              <w:t xml:space="preserve">тық білім академиясы жанындағы </w:t>
            </w:r>
            <w:r>
              <w:rPr>
                <w:rFonts w:ascii="Times New Roman" w:eastAsia="Times New Roman" w:hAnsi="Times New Roman"/>
                <w:color w:val="000000"/>
                <w:spacing w:val="2"/>
                <w:sz w:val="24"/>
                <w:szCs w:val="24"/>
                <w:lang w:val="kk-KZ"/>
              </w:rPr>
              <w:t>А</w:t>
            </w:r>
            <w:r w:rsidRPr="00E10FFE">
              <w:rPr>
                <w:rFonts w:ascii="Times New Roman" w:eastAsia="Times New Roman" w:hAnsi="Times New Roman"/>
                <w:color w:val="000000"/>
                <w:spacing w:val="2"/>
                <w:sz w:val="24"/>
                <w:szCs w:val="24"/>
              </w:rPr>
              <w:t xml:space="preserve">ОӘК мақұлдаған авторлық бағдарламаның болуы. Білім беру саласындағы уәкілетті орган бекіткен оқулықтар, оқу-әдістемелік кешендер мен оқу-әдістемелік құралдар тізбесіне енгізілген оқулықтардың, оқу-әдістемелік құралдардың авторы (тең авторы) болып табылсын немесе </w:t>
            </w:r>
            <w:proofErr w:type="gramStart"/>
            <w:r>
              <w:rPr>
                <w:rFonts w:ascii="Times New Roman" w:eastAsia="Times New Roman" w:hAnsi="Times New Roman"/>
                <w:color w:val="000000"/>
                <w:spacing w:val="2"/>
                <w:sz w:val="24"/>
                <w:szCs w:val="24"/>
                <w:lang w:val="kk-KZ"/>
              </w:rPr>
              <w:t xml:space="preserve">ОӘО </w:t>
            </w:r>
            <w:r w:rsidRPr="00E10FFE">
              <w:rPr>
                <w:rFonts w:ascii="Times New Roman" w:eastAsia="Times New Roman" w:hAnsi="Times New Roman"/>
                <w:color w:val="000000"/>
                <w:spacing w:val="2"/>
                <w:sz w:val="24"/>
                <w:szCs w:val="24"/>
              </w:rPr>
              <w:t xml:space="preserve"> жанындағы</w:t>
            </w:r>
            <w:proofErr w:type="gramEnd"/>
            <w:r w:rsidRPr="00E10FFE">
              <w:rPr>
                <w:rFonts w:ascii="Times New Roman" w:eastAsia="Times New Roman" w:hAnsi="Times New Roman"/>
                <w:color w:val="000000"/>
                <w:spacing w:val="2"/>
                <w:sz w:val="24"/>
                <w:szCs w:val="24"/>
              </w:rPr>
              <w:t xml:space="preserve"> </w:t>
            </w:r>
            <w:r>
              <w:rPr>
                <w:rFonts w:ascii="Times New Roman" w:eastAsia="Times New Roman" w:hAnsi="Times New Roman"/>
                <w:color w:val="000000"/>
                <w:spacing w:val="2"/>
                <w:sz w:val="24"/>
                <w:szCs w:val="24"/>
                <w:lang w:val="kk-KZ"/>
              </w:rPr>
              <w:t>ОӘК</w:t>
            </w:r>
            <w:r>
              <w:rPr>
                <w:rFonts w:ascii="Times New Roman" w:eastAsia="Times New Roman" w:hAnsi="Times New Roman"/>
                <w:color w:val="000000"/>
                <w:spacing w:val="2"/>
                <w:sz w:val="24"/>
                <w:szCs w:val="24"/>
              </w:rPr>
              <w:t>-</w:t>
            </w:r>
            <w:r>
              <w:rPr>
                <w:rFonts w:ascii="Times New Roman" w:eastAsia="Times New Roman" w:hAnsi="Times New Roman"/>
                <w:color w:val="000000"/>
                <w:spacing w:val="2"/>
                <w:sz w:val="24"/>
                <w:szCs w:val="24"/>
                <w:lang w:val="kk-KZ"/>
              </w:rPr>
              <w:t>не</w:t>
            </w:r>
            <w:r w:rsidRPr="00E10FFE">
              <w:rPr>
                <w:rFonts w:ascii="Times New Roman" w:eastAsia="Times New Roman" w:hAnsi="Times New Roman"/>
                <w:color w:val="000000"/>
                <w:spacing w:val="2"/>
                <w:sz w:val="24"/>
                <w:szCs w:val="24"/>
              </w:rPr>
              <w:t xml:space="preserve"> ұсынылсын немесе тест тапсырмаларын, оқулықтарды, оқу-әдістемелік құралдарды сараптау жөніндегі сарапшылардың құрамына кірсін.немесе WorldSkills чемпионаттарының сарапшысы немесе педагогтердің біліктілігін арттыру бойынша жаттықтырушы болып табылады;</w:t>
            </w:r>
          </w:p>
          <w:p w14:paraId="7EA6936A" w14:textId="77777777" w:rsidR="00525A91" w:rsidRPr="00E10FFE" w:rsidRDefault="00525A91" w:rsidP="00AF243D">
            <w:pPr>
              <w:shd w:val="clear" w:color="auto" w:fill="FFFFFF"/>
              <w:jc w:val="both"/>
              <w:textAlignment w:val="baseline"/>
              <w:rPr>
                <w:rFonts w:ascii="Times New Roman" w:eastAsia="Times New Roman" w:hAnsi="Times New Roman"/>
                <w:color w:val="000000"/>
                <w:spacing w:val="2"/>
                <w:sz w:val="24"/>
                <w:szCs w:val="24"/>
              </w:rPr>
            </w:pPr>
            <w:r w:rsidRPr="00E10FFE">
              <w:rPr>
                <w:rFonts w:ascii="Times New Roman" w:eastAsia="Times New Roman" w:hAnsi="Times New Roman"/>
                <w:color w:val="000000"/>
                <w:spacing w:val="2"/>
                <w:sz w:val="24"/>
                <w:szCs w:val="24"/>
              </w:rPr>
              <w:t xml:space="preserve">      республикалық немесе халықаралық кәсіби конкурстардың немесе олимпиадалардың жүлдегері немесе жеңімпазы болып табылсын немесе білім беру саласындағы уәкілетті орган бекіткен тізбеге сәйкес республикалық немесе халықаралық деңгейде олимпиадалардың, конкурстардың, жарыстардың жеңімпаздарын немесе жүлдегерлерін дайындасын;</w:t>
            </w:r>
          </w:p>
          <w:p w14:paraId="57724A9C" w14:textId="77777777" w:rsidR="00525A91" w:rsidRPr="00E10FFE" w:rsidRDefault="00525A91" w:rsidP="00AF243D">
            <w:pPr>
              <w:shd w:val="clear" w:color="auto" w:fill="FFFFFF"/>
              <w:jc w:val="both"/>
              <w:textAlignment w:val="baseline"/>
              <w:rPr>
                <w:rFonts w:ascii="Times New Roman" w:eastAsia="Times New Roman" w:hAnsi="Times New Roman"/>
                <w:color w:val="000000"/>
                <w:spacing w:val="2"/>
                <w:sz w:val="24"/>
                <w:szCs w:val="24"/>
              </w:rPr>
            </w:pPr>
            <w:r w:rsidRPr="00E10FFE">
              <w:rPr>
                <w:rFonts w:ascii="Times New Roman" w:eastAsia="Times New Roman" w:hAnsi="Times New Roman"/>
                <w:color w:val="000000"/>
                <w:spacing w:val="2"/>
                <w:sz w:val="24"/>
                <w:szCs w:val="24"/>
              </w:rPr>
              <w:t xml:space="preserve">      "Қазақстан мұғалімі" ұлттық сыйлығының қатысушысы немесе жүлдегері немесе жеңімпазы, "Үздік педагог" атағының иегері (бар болса);</w:t>
            </w:r>
          </w:p>
          <w:p w14:paraId="56A51B50" w14:textId="77777777" w:rsidR="00525A91" w:rsidRPr="00E10FFE" w:rsidRDefault="00525A91" w:rsidP="00AF243D">
            <w:pPr>
              <w:shd w:val="clear" w:color="auto" w:fill="FFFFFF"/>
              <w:jc w:val="both"/>
              <w:textAlignment w:val="baseline"/>
              <w:rPr>
                <w:rFonts w:ascii="Times New Roman" w:eastAsia="Times New Roman" w:hAnsi="Times New Roman"/>
                <w:color w:val="000000"/>
                <w:spacing w:val="2"/>
                <w:sz w:val="24"/>
                <w:szCs w:val="24"/>
              </w:rPr>
            </w:pPr>
            <w:r w:rsidRPr="00E10FFE">
              <w:rPr>
                <w:rFonts w:ascii="Times New Roman" w:eastAsia="Times New Roman" w:hAnsi="Times New Roman"/>
                <w:color w:val="000000"/>
                <w:spacing w:val="2"/>
                <w:sz w:val="24"/>
                <w:szCs w:val="24"/>
              </w:rPr>
              <w:t xml:space="preserve">      интернет-ресурстарды пайдалана отырып, жұмыс тәжірибесін тарату;</w:t>
            </w:r>
          </w:p>
          <w:p w14:paraId="1715A155" w14:textId="77777777" w:rsidR="00525A91" w:rsidRPr="00E10FFE" w:rsidRDefault="00525A91" w:rsidP="00AF243D">
            <w:pPr>
              <w:shd w:val="clear" w:color="auto" w:fill="FFFFFF"/>
              <w:jc w:val="both"/>
              <w:textAlignment w:val="baseline"/>
              <w:rPr>
                <w:rFonts w:ascii="Times New Roman" w:eastAsia="Times New Roman" w:hAnsi="Times New Roman"/>
                <w:color w:val="000000"/>
                <w:spacing w:val="2"/>
                <w:sz w:val="24"/>
                <w:szCs w:val="24"/>
              </w:rPr>
            </w:pPr>
            <w:r w:rsidRPr="00E10FFE">
              <w:rPr>
                <w:rFonts w:ascii="Times New Roman" w:eastAsia="Times New Roman" w:hAnsi="Times New Roman"/>
                <w:color w:val="000000"/>
                <w:spacing w:val="2"/>
                <w:sz w:val="24"/>
                <w:szCs w:val="24"/>
              </w:rPr>
              <w:t xml:space="preserve">      облыс, республика деңгейінде (бар </w:t>
            </w:r>
            <w:proofErr w:type="gramStart"/>
            <w:r w:rsidRPr="00E10FFE">
              <w:rPr>
                <w:rFonts w:ascii="Times New Roman" w:eastAsia="Times New Roman" w:hAnsi="Times New Roman"/>
                <w:color w:val="000000"/>
                <w:spacing w:val="2"/>
                <w:sz w:val="24"/>
                <w:szCs w:val="24"/>
              </w:rPr>
              <w:t>болса)тәлімгерлікті</w:t>
            </w:r>
            <w:proofErr w:type="gramEnd"/>
            <w:r w:rsidRPr="00E10FFE">
              <w:rPr>
                <w:rFonts w:ascii="Times New Roman" w:eastAsia="Times New Roman" w:hAnsi="Times New Roman"/>
                <w:color w:val="000000"/>
                <w:spacing w:val="2"/>
                <w:sz w:val="24"/>
                <w:szCs w:val="24"/>
              </w:rPr>
              <w:t xml:space="preserve"> жүзеге асырады және кәсіби қоғамдастық желісін дамытуды жоспарлайды;</w:t>
            </w:r>
          </w:p>
          <w:p w14:paraId="33DB087B" w14:textId="77777777" w:rsidR="00525A91" w:rsidRPr="00E10FFE" w:rsidRDefault="00525A91" w:rsidP="00AF243D">
            <w:pPr>
              <w:shd w:val="clear" w:color="auto" w:fill="FFFFFF"/>
              <w:jc w:val="both"/>
              <w:textAlignment w:val="baseline"/>
              <w:rPr>
                <w:rFonts w:ascii="Times New Roman" w:eastAsia="Times New Roman" w:hAnsi="Times New Roman"/>
                <w:color w:val="000000"/>
                <w:spacing w:val="2"/>
                <w:sz w:val="24"/>
                <w:szCs w:val="24"/>
              </w:rPr>
            </w:pPr>
            <w:r w:rsidRPr="00E10FFE">
              <w:rPr>
                <w:rFonts w:ascii="Times New Roman" w:eastAsia="Times New Roman" w:hAnsi="Times New Roman"/>
                <w:color w:val="000000"/>
                <w:spacing w:val="2"/>
                <w:sz w:val="24"/>
                <w:szCs w:val="24"/>
              </w:rPr>
              <w:t xml:space="preserve">      республикалық білім беру мазмұнын сараптау ғылыми-практикалық орталығының "сарапшылардың электрондық базасына" сәйкес оқулықтарды, оқу-әдістемелік кешендерді және оқу-әдістемелік құралдарды сараптау жөніндегі сарапшылардың немесе ЖКО кезінде ұсынылған РОӘК (бар </w:t>
            </w:r>
            <w:proofErr w:type="gramStart"/>
            <w:r w:rsidRPr="00E10FFE">
              <w:rPr>
                <w:rFonts w:ascii="Times New Roman" w:eastAsia="Times New Roman" w:hAnsi="Times New Roman"/>
                <w:color w:val="000000"/>
                <w:spacing w:val="2"/>
                <w:sz w:val="24"/>
                <w:szCs w:val="24"/>
              </w:rPr>
              <w:t>болса)құрамына</w:t>
            </w:r>
            <w:proofErr w:type="gramEnd"/>
            <w:r w:rsidRPr="00E10FFE">
              <w:rPr>
                <w:rFonts w:ascii="Times New Roman" w:eastAsia="Times New Roman" w:hAnsi="Times New Roman"/>
                <w:color w:val="000000"/>
                <w:spacing w:val="2"/>
                <w:sz w:val="24"/>
                <w:szCs w:val="24"/>
              </w:rPr>
              <w:t xml:space="preserve"> кіру;</w:t>
            </w:r>
          </w:p>
          <w:p w14:paraId="74E11EE9" w14:textId="77777777" w:rsidR="00525A91" w:rsidRPr="00E10FFE" w:rsidRDefault="00525A91" w:rsidP="00AF243D">
            <w:pPr>
              <w:shd w:val="clear" w:color="auto" w:fill="FFFFFF"/>
              <w:jc w:val="both"/>
              <w:textAlignment w:val="baseline"/>
              <w:rPr>
                <w:rFonts w:ascii="Times New Roman" w:eastAsia="Times New Roman" w:hAnsi="Times New Roman"/>
                <w:color w:val="000000"/>
                <w:spacing w:val="2"/>
                <w:sz w:val="24"/>
                <w:szCs w:val="24"/>
              </w:rPr>
            </w:pPr>
            <w:r w:rsidRPr="00E10FFE">
              <w:rPr>
                <w:rFonts w:ascii="Times New Roman" w:eastAsia="Times New Roman" w:hAnsi="Times New Roman"/>
                <w:color w:val="000000"/>
                <w:spacing w:val="2"/>
                <w:sz w:val="24"/>
                <w:szCs w:val="24"/>
              </w:rPr>
              <w:t xml:space="preserve">      республика деңгейінде тәжірибені жинақтау, тиісті уәкілетті органның ведомстволық бағынысты білім беру ұйымдары ұйымдастырған педагогтер үшін семинарлар, конференциялар ұйымдастыруға және өткізуге қатысу;</w:t>
            </w:r>
          </w:p>
          <w:p w14:paraId="7B6BD4BD" w14:textId="77777777" w:rsidR="00525A91" w:rsidRPr="00E0485C" w:rsidRDefault="00525A91" w:rsidP="00AF243D">
            <w:pPr>
              <w:jc w:val="both"/>
              <w:rPr>
                <w:rFonts w:ascii="Times New Roman" w:hAnsi="Times New Roman"/>
                <w:sz w:val="24"/>
                <w:szCs w:val="24"/>
              </w:rPr>
            </w:pPr>
            <w:r w:rsidRPr="00E10FFE">
              <w:rPr>
                <w:rFonts w:ascii="Times New Roman" w:eastAsia="Times New Roman" w:hAnsi="Times New Roman"/>
                <w:color w:val="000000"/>
                <w:spacing w:val="2"/>
                <w:sz w:val="24"/>
                <w:szCs w:val="24"/>
              </w:rPr>
              <w:t xml:space="preserve">      білім беру порталдарында орналастырылған (бар болса) еліміздің, Облыстың теледидарында трансляциялау үшін енгізілген бейне -, телесабақтар дайындау.</w:t>
            </w:r>
          </w:p>
        </w:tc>
      </w:tr>
      <w:tr w:rsidR="00525A91" w:rsidRPr="00E0485C" w14:paraId="4CED7A2F" w14:textId="77777777" w:rsidTr="00AF243D">
        <w:tc>
          <w:tcPr>
            <w:tcW w:w="2689" w:type="dxa"/>
            <w:tcBorders>
              <w:top w:val="single" w:sz="4" w:space="0" w:color="auto"/>
              <w:left w:val="single" w:sz="4" w:space="0" w:color="auto"/>
              <w:bottom w:val="single" w:sz="4" w:space="0" w:color="auto"/>
              <w:right w:val="single" w:sz="4" w:space="0" w:color="auto"/>
            </w:tcBorders>
            <w:hideMark/>
          </w:tcPr>
          <w:p w14:paraId="4BE31E83" w14:textId="77777777" w:rsidR="00525A91" w:rsidRPr="00677899" w:rsidRDefault="00525A91" w:rsidP="00AF243D">
            <w:pPr>
              <w:shd w:val="clear" w:color="auto" w:fill="FFFFFF"/>
              <w:jc w:val="both"/>
              <w:textAlignment w:val="baseline"/>
              <w:rPr>
                <w:rFonts w:ascii="Times New Roman" w:eastAsia="Times New Roman" w:hAnsi="Times New Roman"/>
                <w:b/>
                <w:color w:val="000000"/>
                <w:spacing w:val="2"/>
                <w:sz w:val="24"/>
                <w:szCs w:val="24"/>
                <w:lang w:eastAsia="ru-RU"/>
              </w:rPr>
            </w:pPr>
            <w:r w:rsidRPr="00E10FFE">
              <w:rPr>
                <w:rFonts w:ascii="Times New Roman" w:eastAsia="Times New Roman" w:hAnsi="Times New Roman"/>
                <w:color w:val="000000"/>
                <w:spacing w:val="2"/>
                <w:sz w:val="24"/>
                <w:szCs w:val="24"/>
                <w:lang w:eastAsia="ru-RU"/>
              </w:rPr>
              <w:lastRenderedPageBreak/>
              <w:t xml:space="preserve"> </w:t>
            </w:r>
            <w:r w:rsidRPr="00677899">
              <w:rPr>
                <w:rFonts w:ascii="Times New Roman" w:eastAsia="Times New Roman" w:hAnsi="Times New Roman"/>
                <w:b/>
                <w:color w:val="000000"/>
                <w:spacing w:val="2"/>
                <w:sz w:val="24"/>
                <w:szCs w:val="24"/>
                <w:lang w:eastAsia="ru-RU"/>
              </w:rPr>
              <w:t>Лауазымдық міндеттері:</w:t>
            </w:r>
          </w:p>
          <w:p w14:paraId="63166C37" w14:textId="77777777" w:rsidR="00525A91" w:rsidRPr="00E0485C" w:rsidRDefault="00525A91" w:rsidP="00AF243D">
            <w:pPr>
              <w:jc w:val="both"/>
              <w:rPr>
                <w:rFonts w:ascii="Times New Roman" w:hAnsi="Times New Roman"/>
                <w:b/>
                <w:sz w:val="24"/>
                <w:szCs w:val="24"/>
              </w:rPr>
            </w:pPr>
          </w:p>
        </w:tc>
        <w:tc>
          <w:tcPr>
            <w:tcW w:w="7087" w:type="dxa"/>
            <w:tcBorders>
              <w:top w:val="single" w:sz="4" w:space="0" w:color="auto"/>
              <w:left w:val="single" w:sz="4" w:space="0" w:color="auto"/>
              <w:bottom w:val="single" w:sz="4" w:space="0" w:color="auto"/>
              <w:right w:val="single" w:sz="4" w:space="0" w:color="auto"/>
            </w:tcBorders>
          </w:tcPr>
          <w:p w14:paraId="6E427802" w14:textId="77777777" w:rsidR="00525A91" w:rsidRPr="00E10FFE" w:rsidRDefault="00525A91" w:rsidP="00AF243D">
            <w:pPr>
              <w:shd w:val="clear" w:color="auto" w:fill="FFFFFF"/>
              <w:jc w:val="both"/>
              <w:textAlignment w:val="baseline"/>
              <w:rPr>
                <w:rFonts w:ascii="Times New Roman" w:eastAsia="Times New Roman" w:hAnsi="Times New Roman"/>
                <w:color w:val="000000"/>
                <w:spacing w:val="2"/>
                <w:sz w:val="24"/>
                <w:szCs w:val="24"/>
                <w:lang w:eastAsia="ru-RU"/>
              </w:rPr>
            </w:pPr>
            <w:r w:rsidRPr="00E0485C">
              <w:rPr>
                <w:rFonts w:ascii="Times New Roman" w:eastAsia="Times New Roman" w:hAnsi="Times New Roman"/>
                <w:color w:val="000000"/>
                <w:spacing w:val="2"/>
                <w:sz w:val="24"/>
                <w:szCs w:val="24"/>
              </w:rPr>
              <w:t> </w:t>
            </w:r>
            <w:r w:rsidRPr="00E10FFE">
              <w:rPr>
                <w:rFonts w:ascii="Times New Roman" w:eastAsia="Times New Roman" w:hAnsi="Times New Roman"/>
                <w:color w:val="000000"/>
                <w:spacing w:val="2"/>
                <w:sz w:val="24"/>
                <w:szCs w:val="24"/>
                <w:lang w:eastAsia="ru-RU"/>
              </w:rPr>
              <w:t>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0702D280" w14:textId="77777777" w:rsidR="00525A91" w:rsidRPr="00E10FFE" w:rsidRDefault="00525A91" w:rsidP="00AF243D">
            <w:pPr>
              <w:shd w:val="clear" w:color="auto" w:fill="FFFFFF"/>
              <w:jc w:val="both"/>
              <w:textAlignment w:val="baseline"/>
              <w:rPr>
                <w:rFonts w:ascii="Times New Roman" w:eastAsia="Times New Roman" w:hAnsi="Times New Roman"/>
                <w:color w:val="000000"/>
                <w:spacing w:val="2"/>
                <w:sz w:val="24"/>
                <w:szCs w:val="24"/>
                <w:lang w:eastAsia="ru-RU"/>
              </w:rPr>
            </w:pPr>
            <w:r w:rsidRPr="00E10FFE">
              <w:rPr>
                <w:rFonts w:ascii="Times New Roman" w:eastAsia="Times New Roman" w:hAnsi="Times New Roman"/>
                <w:color w:val="000000"/>
                <w:spacing w:val="2"/>
                <w:sz w:val="24"/>
                <w:szCs w:val="24"/>
                <w:lang w:eastAsia="ru-RU"/>
              </w:rPr>
              <w:t xml:space="preserve">      білім алушы мен тәрбиеленуші тұлғасының жалпы мәдениетін қалыптастыруға және оны әлеуметтендіруге ықпал етеді, білім </w:t>
            </w:r>
            <w:r w:rsidRPr="00E10FFE">
              <w:rPr>
                <w:rFonts w:ascii="Times New Roman" w:eastAsia="Times New Roman" w:hAnsi="Times New Roman"/>
                <w:color w:val="000000"/>
                <w:spacing w:val="2"/>
                <w:sz w:val="24"/>
                <w:szCs w:val="24"/>
                <w:lang w:eastAsia="ru-RU"/>
              </w:rPr>
              <w:lastRenderedPageBreak/>
              <w:t>алушылардың жеке қабілеттерін анықтайды және дамытуға жәрдемдеседі;</w:t>
            </w:r>
          </w:p>
          <w:p w14:paraId="12523006" w14:textId="77777777" w:rsidR="00525A91" w:rsidRPr="00E10FFE" w:rsidRDefault="00525A91" w:rsidP="00AF243D">
            <w:pPr>
              <w:shd w:val="clear" w:color="auto" w:fill="FFFFFF"/>
              <w:jc w:val="both"/>
              <w:textAlignment w:val="baseline"/>
              <w:rPr>
                <w:rFonts w:ascii="Times New Roman" w:eastAsia="Times New Roman" w:hAnsi="Times New Roman"/>
                <w:color w:val="000000"/>
                <w:spacing w:val="2"/>
                <w:sz w:val="24"/>
                <w:szCs w:val="24"/>
                <w:lang w:eastAsia="ru-RU"/>
              </w:rPr>
            </w:pPr>
            <w:r w:rsidRPr="00E10FFE">
              <w:rPr>
                <w:rFonts w:ascii="Times New Roman" w:eastAsia="Times New Roman" w:hAnsi="Times New Roman"/>
                <w:color w:val="000000"/>
                <w:spacing w:val="2"/>
                <w:sz w:val="24"/>
                <w:szCs w:val="24"/>
                <w:lang w:eastAsia="ru-RU"/>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14:paraId="76092081" w14:textId="77777777" w:rsidR="00525A91" w:rsidRPr="00E10FFE" w:rsidRDefault="00525A91" w:rsidP="00AF243D">
            <w:pPr>
              <w:shd w:val="clear" w:color="auto" w:fill="FFFFFF"/>
              <w:jc w:val="both"/>
              <w:textAlignment w:val="baseline"/>
              <w:rPr>
                <w:rFonts w:ascii="Times New Roman" w:eastAsia="Times New Roman" w:hAnsi="Times New Roman"/>
                <w:color w:val="000000"/>
                <w:spacing w:val="2"/>
                <w:sz w:val="24"/>
                <w:szCs w:val="24"/>
                <w:lang w:eastAsia="ru-RU"/>
              </w:rPr>
            </w:pPr>
            <w:r w:rsidRPr="00E10FFE">
              <w:rPr>
                <w:rFonts w:ascii="Times New Roman" w:eastAsia="Times New Roman" w:hAnsi="Times New Roman"/>
                <w:color w:val="000000"/>
                <w:spacing w:val="2"/>
                <w:sz w:val="24"/>
                <w:szCs w:val="24"/>
                <w:lang w:eastAsia="ru-RU"/>
              </w:rPr>
              <w:t>      білім алушылардың жеке қажеттіліктерін ескере отырып, оқытудың жаңа тәсілдерін, тиімді нысандарын, әдістері мен құралдарын қолданады;</w:t>
            </w:r>
          </w:p>
          <w:p w14:paraId="5730FC42" w14:textId="77777777" w:rsidR="00525A91" w:rsidRPr="00E10FFE" w:rsidRDefault="00525A91" w:rsidP="00AF243D">
            <w:pPr>
              <w:shd w:val="clear" w:color="auto" w:fill="FFFFFF"/>
              <w:jc w:val="both"/>
              <w:textAlignment w:val="baseline"/>
              <w:rPr>
                <w:rFonts w:ascii="Times New Roman" w:eastAsia="Times New Roman" w:hAnsi="Times New Roman"/>
                <w:color w:val="000000"/>
                <w:spacing w:val="2"/>
                <w:sz w:val="24"/>
                <w:szCs w:val="24"/>
                <w:lang w:eastAsia="ru-RU"/>
              </w:rPr>
            </w:pPr>
            <w:r w:rsidRPr="00E10FFE">
              <w:rPr>
                <w:rFonts w:ascii="Times New Roman" w:eastAsia="Times New Roman" w:hAnsi="Times New Roman"/>
                <w:color w:val="000000"/>
                <w:spacing w:val="2"/>
                <w:sz w:val="24"/>
                <w:szCs w:val="24"/>
                <w:lang w:eastAsia="ru-RU"/>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0D4A5283" w14:textId="77777777" w:rsidR="00525A91" w:rsidRPr="00E10FFE" w:rsidRDefault="00525A91" w:rsidP="00AF243D">
            <w:pPr>
              <w:shd w:val="clear" w:color="auto" w:fill="FFFFFF"/>
              <w:jc w:val="both"/>
              <w:textAlignment w:val="baseline"/>
              <w:rPr>
                <w:rFonts w:ascii="Times New Roman" w:eastAsia="Times New Roman" w:hAnsi="Times New Roman"/>
                <w:color w:val="000000"/>
                <w:spacing w:val="2"/>
                <w:sz w:val="24"/>
                <w:szCs w:val="24"/>
                <w:lang w:eastAsia="ru-RU"/>
              </w:rPr>
            </w:pPr>
            <w:r w:rsidRPr="00E10FFE">
              <w:rPr>
                <w:rFonts w:ascii="Times New Roman" w:eastAsia="Times New Roman" w:hAnsi="Times New Roman"/>
                <w:color w:val="000000"/>
                <w:spacing w:val="2"/>
                <w:sz w:val="24"/>
                <w:szCs w:val="24"/>
                <w:lang w:eastAsia="ru-RU"/>
              </w:rPr>
              <w:t>      бөлім бойынша жиынтық бағалауды және тоқсан бойынша жиынтық бағалауды өткізу қорытындысы бойынша талдау жүргізеді;</w:t>
            </w:r>
          </w:p>
          <w:p w14:paraId="774C1998" w14:textId="77777777" w:rsidR="00525A91" w:rsidRPr="00E10FFE" w:rsidRDefault="00525A91" w:rsidP="00AF243D">
            <w:pPr>
              <w:shd w:val="clear" w:color="auto" w:fill="FFFFFF"/>
              <w:jc w:val="both"/>
              <w:textAlignment w:val="baseline"/>
              <w:rPr>
                <w:rFonts w:ascii="Times New Roman" w:eastAsia="Times New Roman" w:hAnsi="Times New Roman"/>
                <w:color w:val="000000"/>
                <w:spacing w:val="2"/>
                <w:sz w:val="24"/>
                <w:szCs w:val="24"/>
                <w:lang w:eastAsia="ru-RU"/>
              </w:rPr>
            </w:pPr>
            <w:r w:rsidRPr="00E10FFE">
              <w:rPr>
                <w:rFonts w:ascii="Times New Roman" w:eastAsia="Times New Roman" w:hAnsi="Times New Roman"/>
                <w:color w:val="000000"/>
                <w:spacing w:val="2"/>
                <w:sz w:val="24"/>
                <w:szCs w:val="24"/>
                <w:lang w:eastAsia="ru-RU"/>
              </w:rPr>
              <w:t xml:space="preserve">      журналдарды (қағаз немесе </w:t>
            </w:r>
            <w:proofErr w:type="gramStart"/>
            <w:r w:rsidRPr="00E10FFE">
              <w:rPr>
                <w:rFonts w:ascii="Times New Roman" w:eastAsia="Times New Roman" w:hAnsi="Times New Roman"/>
                <w:color w:val="000000"/>
                <w:spacing w:val="2"/>
                <w:sz w:val="24"/>
                <w:szCs w:val="24"/>
                <w:lang w:eastAsia="ru-RU"/>
              </w:rPr>
              <w:t>электрондық)толтырады</w:t>
            </w:r>
            <w:proofErr w:type="gramEnd"/>
            <w:r w:rsidRPr="00E10FFE">
              <w:rPr>
                <w:rFonts w:ascii="Times New Roman" w:eastAsia="Times New Roman" w:hAnsi="Times New Roman"/>
                <w:color w:val="000000"/>
                <w:spacing w:val="2"/>
                <w:sz w:val="24"/>
                <w:szCs w:val="24"/>
                <w:lang w:eastAsia="ru-RU"/>
              </w:rPr>
              <w:t>;</w:t>
            </w:r>
          </w:p>
          <w:p w14:paraId="3D7ECA4A" w14:textId="77777777" w:rsidR="00525A91" w:rsidRPr="00E10FFE" w:rsidRDefault="00525A91" w:rsidP="00AF243D">
            <w:pPr>
              <w:shd w:val="clear" w:color="auto" w:fill="FFFFFF"/>
              <w:jc w:val="both"/>
              <w:textAlignment w:val="baseline"/>
              <w:rPr>
                <w:rFonts w:ascii="Times New Roman" w:eastAsia="Times New Roman" w:hAnsi="Times New Roman"/>
                <w:color w:val="000000"/>
                <w:spacing w:val="2"/>
                <w:sz w:val="24"/>
                <w:szCs w:val="24"/>
                <w:lang w:eastAsia="ru-RU"/>
              </w:rPr>
            </w:pPr>
            <w:r w:rsidRPr="00E10FFE">
              <w:rPr>
                <w:rFonts w:ascii="Times New Roman" w:eastAsia="Times New Roman" w:hAnsi="Times New Roman"/>
                <w:color w:val="000000"/>
                <w:spacing w:val="2"/>
                <w:sz w:val="24"/>
                <w:szCs w:val="24"/>
                <w:lang w:eastAsia="ru-RU"/>
              </w:rPr>
              <w:t>      оқу үрдісінде заманауи ақпараттық-коммуникациялық технологияларды қолданады;</w:t>
            </w:r>
          </w:p>
          <w:p w14:paraId="44234C47" w14:textId="77777777" w:rsidR="00525A91" w:rsidRPr="00E10FFE" w:rsidRDefault="00525A91" w:rsidP="00AF243D">
            <w:pPr>
              <w:shd w:val="clear" w:color="auto" w:fill="FFFFFF"/>
              <w:jc w:val="both"/>
              <w:textAlignment w:val="baseline"/>
              <w:rPr>
                <w:rFonts w:ascii="Times New Roman" w:eastAsia="Times New Roman" w:hAnsi="Times New Roman"/>
                <w:color w:val="000000"/>
                <w:spacing w:val="2"/>
                <w:sz w:val="24"/>
                <w:szCs w:val="24"/>
                <w:lang w:eastAsia="ru-RU"/>
              </w:rPr>
            </w:pPr>
            <w:r w:rsidRPr="00E10FFE">
              <w:rPr>
                <w:rFonts w:ascii="Times New Roman" w:eastAsia="Times New Roman" w:hAnsi="Times New Roman"/>
                <w:color w:val="000000"/>
                <w:spacing w:val="2"/>
                <w:sz w:val="24"/>
                <w:szCs w:val="24"/>
                <w:lang w:eastAsia="ru-RU"/>
              </w:rPr>
              <w:t>      оқу процесінде қарапайым бағдарламалық қамтамасыз етуді және ақпараттық-коммуникациялық технологиялардың қосымшаларын пайдаланады;</w:t>
            </w:r>
          </w:p>
          <w:p w14:paraId="19322001" w14:textId="77777777" w:rsidR="00525A91" w:rsidRPr="00E10FFE" w:rsidRDefault="00525A91" w:rsidP="00AF243D">
            <w:pPr>
              <w:shd w:val="clear" w:color="auto" w:fill="FFFFFF"/>
              <w:jc w:val="both"/>
              <w:textAlignment w:val="baseline"/>
              <w:rPr>
                <w:rFonts w:ascii="Times New Roman" w:eastAsia="Times New Roman" w:hAnsi="Times New Roman"/>
                <w:color w:val="000000"/>
                <w:spacing w:val="2"/>
                <w:sz w:val="24"/>
                <w:szCs w:val="24"/>
                <w:lang w:eastAsia="ru-RU"/>
              </w:rPr>
            </w:pPr>
            <w:r w:rsidRPr="00E10FFE">
              <w:rPr>
                <w:rFonts w:ascii="Times New Roman" w:eastAsia="Times New Roman" w:hAnsi="Times New Roman"/>
                <w:color w:val="000000"/>
                <w:spacing w:val="2"/>
                <w:sz w:val="24"/>
                <w:szCs w:val="24"/>
                <w:lang w:eastAsia="ru-RU"/>
              </w:rPr>
              <w:t>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14:paraId="33028288" w14:textId="77777777" w:rsidR="00525A91" w:rsidRPr="00E10FFE" w:rsidRDefault="00525A91" w:rsidP="00AF243D">
            <w:pPr>
              <w:shd w:val="clear" w:color="auto" w:fill="FFFFFF"/>
              <w:jc w:val="both"/>
              <w:textAlignment w:val="baseline"/>
              <w:rPr>
                <w:rFonts w:ascii="Times New Roman" w:eastAsia="Times New Roman" w:hAnsi="Times New Roman"/>
                <w:color w:val="000000"/>
                <w:spacing w:val="2"/>
                <w:sz w:val="24"/>
                <w:szCs w:val="24"/>
                <w:lang w:eastAsia="ru-RU"/>
              </w:rPr>
            </w:pPr>
            <w:r w:rsidRPr="00E10FFE">
              <w:rPr>
                <w:rFonts w:ascii="Times New Roman" w:eastAsia="Times New Roman" w:hAnsi="Times New Roman"/>
                <w:color w:val="000000"/>
                <w:spacing w:val="2"/>
                <w:sz w:val="24"/>
                <w:szCs w:val="24"/>
                <w:lang w:eastAsia="ru-RU"/>
              </w:rPr>
              <w:t>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14:paraId="02566FC8" w14:textId="77777777" w:rsidR="00525A91" w:rsidRPr="00E10FFE" w:rsidRDefault="00525A91" w:rsidP="00AF243D">
            <w:pPr>
              <w:shd w:val="clear" w:color="auto" w:fill="FFFFFF"/>
              <w:jc w:val="both"/>
              <w:textAlignment w:val="baseline"/>
              <w:rPr>
                <w:rFonts w:ascii="Times New Roman" w:eastAsia="Times New Roman" w:hAnsi="Times New Roman"/>
                <w:color w:val="000000"/>
                <w:spacing w:val="2"/>
                <w:sz w:val="24"/>
                <w:szCs w:val="24"/>
                <w:lang w:eastAsia="ru-RU"/>
              </w:rPr>
            </w:pPr>
            <w:r w:rsidRPr="00E10FFE">
              <w:rPr>
                <w:rFonts w:ascii="Times New Roman" w:eastAsia="Times New Roman" w:hAnsi="Times New Roman"/>
                <w:color w:val="000000"/>
                <w:spacing w:val="2"/>
                <w:sz w:val="24"/>
                <w:szCs w:val="24"/>
                <w:lang w:eastAsia="ru-RU"/>
              </w:rPr>
              <w:t>      білім алушылардың, тәрбиеленушілердің жеке қабілеттерін, қызығушылықтарын және бейімділіктерін зерделейді;</w:t>
            </w:r>
          </w:p>
          <w:p w14:paraId="490AED00" w14:textId="77777777" w:rsidR="00525A91" w:rsidRPr="00E10FFE" w:rsidRDefault="00525A91" w:rsidP="00AF243D">
            <w:pPr>
              <w:shd w:val="clear" w:color="auto" w:fill="FFFFFF"/>
              <w:jc w:val="both"/>
              <w:textAlignment w:val="baseline"/>
              <w:rPr>
                <w:rFonts w:ascii="Times New Roman" w:eastAsia="Times New Roman" w:hAnsi="Times New Roman"/>
                <w:color w:val="000000"/>
                <w:spacing w:val="2"/>
                <w:sz w:val="24"/>
                <w:szCs w:val="24"/>
                <w:lang w:eastAsia="ru-RU"/>
              </w:rPr>
            </w:pPr>
            <w:r w:rsidRPr="00E10FFE">
              <w:rPr>
                <w:rFonts w:ascii="Times New Roman" w:eastAsia="Times New Roman" w:hAnsi="Times New Roman"/>
                <w:color w:val="000000"/>
                <w:spacing w:val="2"/>
                <w:sz w:val="24"/>
                <w:szCs w:val="24"/>
                <w:lang w:eastAsia="ru-RU"/>
              </w:rPr>
              <w:t>      инклюзивті білім беру үшін жағдай жасайды;</w:t>
            </w:r>
          </w:p>
          <w:p w14:paraId="4332EC53" w14:textId="77777777" w:rsidR="00525A91" w:rsidRPr="00E10FFE" w:rsidRDefault="00525A91" w:rsidP="00AF243D">
            <w:pPr>
              <w:shd w:val="clear" w:color="auto" w:fill="FFFFFF"/>
              <w:jc w:val="both"/>
              <w:textAlignment w:val="baseline"/>
              <w:rPr>
                <w:rFonts w:ascii="Times New Roman" w:eastAsia="Times New Roman" w:hAnsi="Times New Roman"/>
                <w:color w:val="000000"/>
                <w:spacing w:val="2"/>
                <w:sz w:val="24"/>
                <w:szCs w:val="24"/>
                <w:lang w:eastAsia="ru-RU"/>
              </w:rPr>
            </w:pPr>
            <w:r w:rsidRPr="00E10FFE">
              <w:rPr>
                <w:rFonts w:ascii="Times New Roman" w:eastAsia="Times New Roman" w:hAnsi="Times New Roman"/>
                <w:color w:val="000000"/>
                <w:spacing w:val="2"/>
                <w:sz w:val="24"/>
                <w:szCs w:val="24"/>
                <w:lang w:eastAsia="ru-RU"/>
              </w:rPr>
              <w:t>      ерекше білім беру қажеттіліктері бар білім алушының жеке қажеттіліктерін ескере отырып, оқу бағдарламаларын бейімдейді;</w:t>
            </w:r>
          </w:p>
          <w:p w14:paraId="13A0F609" w14:textId="77777777" w:rsidR="00525A91" w:rsidRPr="00E10FFE" w:rsidRDefault="00525A91" w:rsidP="00AF243D">
            <w:pPr>
              <w:shd w:val="clear" w:color="auto" w:fill="FFFFFF"/>
              <w:jc w:val="both"/>
              <w:textAlignment w:val="baseline"/>
              <w:rPr>
                <w:rFonts w:ascii="Times New Roman" w:eastAsia="Times New Roman" w:hAnsi="Times New Roman"/>
                <w:color w:val="000000"/>
                <w:spacing w:val="2"/>
                <w:sz w:val="24"/>
                <w:szCs w:val="24"/>
                <w:lang w:eastAsia="ru-RU"/>
              </w:rPr>
            </w:pPr>
            <w:r w:rsidRPr="00E10FFE">
              <w:rPr>
                <w:rFonts w:ascii="Times New Roman" w:eastAsia="Times New Roman" w:hAnsi="Times New Roman"/>
                <w:color w:val="000000"/>
                <w:spacing w:val="2"/>
                <w:sz w:val="24"/>
                <w:szCs w:val="24"/>
                <w:lang w:eastAsia="ru-RU"/>
              </w:rPr>
              <w:t>      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14:paraId="210B6E7E" w14:textId="77777777" w:rsidR="00525A91" w:rsidRPr="00E10FFE" w:rsidRDefault="00525A91" w:rsidP="00AF243D">
            <w:pPr>
              <w:shd w:val="clear" w:color="auto" w:fill="FFFFFF"/>
              <w:jc w:val="both"/>
              <w:textAlignment w:val="baseline"/>
              <w:rPr>
                <w:rFonts w:ascii="Times New Roman" w:eastAsia="Times New Roman" w:hAnsi="Times New Roman"/>
                <w:color w:val="000000"/>
                <w:spacing w:val="2"/>
                <w:sz w:val="24"/>
                <w:szCs w:val="24"/>
                <w:lang w:eastAsia="ru-RU"/>
              </w:rPr>
            </w:pPr>
            <w:r w:rsidRPr="00E10FFE">
              <w:rPr>
                <w:rFonts w:ascii="Times New Roman" w:eastAsia="Times New Roman" w:hAnsi="Times New Roman"/>
                <w:color w:val="000000"/>
                <w:spacing w:val="2"/>
                <w:sz w:val="24"/>
                <w:szCs w:val="24"/>
                <w:lang w:eastAsia="ru-RU"/>
              </w:rPr>
              <w:t>      интерактивті оқу материалдары мен цифрлық білім беру ресурстарын пайдалана отырып, қашықтықтан оқыту режимінде сабақтар ұйымдастырады;</w:t>
            </w:r>
          </w:p>
          <w:p w14:paraId="4E9AAC97" w14:textId="77777777" w:rsidR="00525A91" w:rsidRPr="00E10FFE" w:rsidRDefault="00525A91" w:rsidP="00AF243D">
            <w:pPr>
              <w:shd w:val="clear" w:color="auto" w:fill="FFFFFF"/>
              <w:jc w:val="both"/>
              <w:textAlignment w:val="baseline"/>
              <w:rPr>
                <w:rFonts w:ascii="Times New Roman" w:eastAsia="Times New Roman" w:hAnsi="Times New Roman"/>
                <w:color w:val="000000"/>
                <w:spacing w:val="2"/>
                <w:sz w:val="24"/>
                <w:szCs w:val="24"/>
                <w:lang w:eastAsia="ru-RU"/>
              </w:rPr>
            </w:pPr>
            <w:r w:rsidRPr="00E10FFE">
              <w:rPr>
                <w:rFonts w:ascii="Times New Roman" w:eastAsia="Times New Roman" w:hAnsi="Times New Roman"/>
                <w:color w:val="000000"/>
                <w:spacing w:val="2"/>
                <w:sz w:val="24"/>
                <w:szCs w:val="24"/>
                <w:lang w:eastAsia="ru-RU"/>
              </w:rPr>
              <w:t>      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14:paraId="1EDC0E60" w14:textId="77777777" w:rsidR="00525A91" w:rsidRPr="00E10FFE" w:rsidRDefault="00525A91" w:rsidP="00AF243D">
            <w:pPr>
              <w:shd w:val="clear" w:color="auto" w:fill="FFFFFF"/>
              <w:jc w:val="both"/>
              <w:textAlignment w:val="baseline"/>
              <w:rPr>
                <w:rFonts w:ascii="Times New Roman" w:eastAsia="Times New Roman" w:hAnsi="Times New Roman"/>
                <w:color w:val="000000"/>
                <w:spacing w:val="2"/>
                <w:sz w:val="24"/>
                <w:szCs w:val="24"/>
                <w:lang w:eastAsia="ru-RU"/>
              </w:rPr>
            </w:pPr>
            <w:r w:rsidRPr="00E10FFE">
              <w:rPr>
                <w:rFonts w:ascii="Times New Roman" w:eastAsia="Times New Roman" w:hAnsi="Times New Roman"/>
                <w:color w:val="000000"/>
                <w:spacing w:val="2"/>
                <w:sz w:val="24"/>
                <w:szCs w:val="24"/>
                <w:lang w:eastAsia="ru-RU"/>
              </w:rPr>
              <w:t>      ата-аналарға арналған педагогикалық консилиумдарға қатысады;</w:t>
            </w:r>
          </w:p>
          <w:p w14:paraId="7B203377" w14:textId="77777777" w:rsidR="00525A91" w:rsidRPr="00E10FFE" w:rsidRDefault="00525A91" w:rsidP="00AF243D">
            <w:pPr>
              <w:shd w:val="clear" w:color="auto" w:fill="FFFFFF"/>
              <w:jc w:val="both"/>
              <w:textAlignment w:val="baseline"/>
              <w:rPr>
                <w:rFonts w:ascii="Times New Roman" w:eastAsia="Times New Roman" w:hAnsi="Times New Roman"/>
                <w:color w:val="000000"/>
                <w:spacing w:val="2"/>
                <w:sz w:val="24"/>
                <w:szCs w:val="24"/>
                <w:lang w:eastAsia="ru-RU"/>
              </w:rPr>
            </w:pPr>
            <w:r w:rsidRPr="00E10FFE">
              <w:rPr>
                <w:rFonts w:ascii="Times New Roman" w:eastAsia="Times New Roman" w:hAnsi="Times New Roman"/>
                <w:color w:val="000000"/>
                <w:spacing w:val="2"/>
                <w:sz w:val="24"/>
                <w:szCs w:val="24"/>
                <w:lang w:eastAsia="ru-RU"/>
              </w:rPr>
              <w:t>      ата-аналарға кеңес береді;</w:t>
            </w:r>
          </w:p>
          <w:p w14:paraId="1D635E15" w14:textId="77777777" w:rsidR="00525A91" w:rsidRPr="00E10FFE" w:rsidRDefault="00525A91" w:rsidP="00AF243D">
            <w:pPr>
              <w:shd w:val="clear" w:color="auto" w:fill="FFFFFF"/>
              <w:jc w:val="both"/>
              <w:textAlignment w:val="baseline"/>
              <w:rPr>
                <w:rFonts w:ascii="Times New Roman" w:eastAsia="Times New Roman" w:hAnsi="Times New Roman"/>
                <w:color w:val="000000"/>
                <w:spacing w:val="2"/>
                <w:sz w:val="24"/>
                <w:szCs w:val="24"/>
                <w:lang w:eastAsia="ru-RU"/>
              </w:rPr>
            </w:pPr>
            <w:r w:rsidRPr="00E10FFE">
              <w:rPr>
                <w:rFonts w:ascii="Times New Roman" w:eastAsia="Times New Roman" w:hAnsi="Times New Roman"/>
                <w:color w:val="000000"/>
                <w:spacing w:val="2"/>
                <w:sz w:val="24"/>
                <w:szCs w:val="24"/>
                <w:lang w:eastAsia="ru-RU"/>
              </w:rPr>
              <w:t>      кәсіби құзыреттілікті арттырады;</w:t>
            </w:r>
          </w:p>
          <w:p w14:paraId="081D1D3B" w14:textId="77777777" w:rsidR="00525A91" w:rsidRPr="00E10FFE" w:rsidRDefault="00525A91" w:rsidP="00AF243D">
            <w:pPr>
              <w:shd w:val="clear" w:color="auto" w:fill="FFFFFF"/>
              <w:jc w:val="both"/>
              <w:textAlignment w:val="baseline"/>
              <w:rPr>
                <w:rFonts w:ascii="Times New Roman" w:eastAsia="Times New Roman" w:hAnsi="Times New Roman"/>
                <w:color w:val="000000"/>
                <w:spacing w:val="2"/>
                <w:sz w:val="24"/>
                <w:szCs w:val="24"/>
                <w:lang w:eastAsia="ru-RU"/>
              </w:rPr>
            </w:pPr>
            <w:r w:rsidRPr="00E10FFE">
              <w:rPr>
                <w:rFonts w:ascii="Times New Roman" w:eastAsia="Times New Roman" w:hAnsi="Times New Roman"/>
                <w:color w:val="000000"/>
                <w:spacing w:val="2"/>
                <w:sz w:val="24"/>
                <w:szCs w:val="24"/>
                <w:lang w:eastAsia="ru-RU"/>
              </w:rPr>
              <w:lastRenderedPageBreak/>
              <w:t>      еңбек қауіпсіздігі және еңбекті қорғау, өртке қарсы қорғау қағидаларын сақтайды;</w:t>
            </w:r>
          </w:p>
          <w:p w14:paraId="5FF70C7D" w14:textId="77777777" w:rsidR="00525A91" w:rsidRPr="00E10FFE" w:rsidRDefault="00525A91" w:rsidP="00AF243D">
            <w:pPr>
              <w:shd w:val="clear" w:color="auto" w:fill="FFFFFF"/>
              <w:jc w:val="both"/>
              <w:textAlignment w:val="baseline"/>
              <w:rPr>
                <w:rFonts w:ascii="Times New Roman" w:eastAsia="Times New Roman" w:hAnsi="Times New Roman"/>
                <w:color w:val="000000"/>
                <w:spacing w:val="2"/>
                <w:sz w:val="24"/>
                <w:szCs w:val="24"/>
                <w:lang w:eastAsia="ru-RU"/>
              </w:rPr>
            </w:pPr>
            <w:r w:rsidRPr="00E10FFE">
              <w:rPr>
                <w:rFonts w:ascii="Times New Roman" w:eastAsia="Times New Roman" w:hAnsi="Times New Roman"/>
                <w:color w:val="000000"/>
                <w:spacing w:val="2"/>
                <w:sz w:val="24"/>
                <w:szCs w:val="24"/>
                <w:lang w:eastAsia="ru-RU"/>
              </w:rPr>
              <w:t>      білім беру процесі кезеңінде білім алушылардың өмірі мен денсаулығын қорғауды қамтамасыз етеді;</w:t>
            </w:r>
          </w:p>
          <w:p w14:paraId="23A7101F" w14:textId="77777777" w:rsidR="00525A91" w:rsidRPr="00E10FFE" w:rsidRDefault="00525A91" w:rsidP="00AF243D">
            <w:pPr>
              <w:shd w:val="clear" w:color="auto" w:fill="FFFFFF"/>
              <w:jc w:val="both"/>
              <w:textAlignment w:val="baseline"/>
              <w:rPr>
                <w:rFonts w:ascii="Times New Roman" w:eastAsia="Times New Roman" w:hAnsi="Times New Roman"/>
                <w:color w:val="000000"/>
                <w:spacing w:val="2"/>
                <w:sz w:val="24"/>
                <w:szCs w:val="24"/>
                <w:lang w:eastAsia="ru-RU"/>
              </w:rPr>
            </w:pPr>
            <w:r w:rsidRPr="00E10FFE">
              <w:rPr>
                <w:rFonts w:ascii="Times New Roman" w:eastAsia="Times New Roman" w:hAnsi="Times New Roman"/>
                <w:color w:val="000000"/>
                <w:spacing w:val="2"/>
                <w:sz w:val="24"/>
                <w:szCs w:val="24"/>
                <w:lang w:eastAsia="ru-RU"/>
              </w:rPr>
              <w:t>      ата-аналармен немесе олардың орнындағы адамдармен ынтымақтастықты жүзеге асырады;</w:t>
            </w:r>
          </w:p>
          <w:p w14:paraId="5B2240A3" w14:textId="77777777" w:rsidR="00525A91" w:rsidRPr="00E10FFE" w:rsidRDefault="00525A91" w:rsidP="00AF243D">
            <w:pPr>
              <w:shd w:val="clear" w:color="auto" w:fill="FFFFFF"/>
              <w:jc w:val="both"/>
              <w:textAlignment w:val="baseline"/>
              <w:rPr>
                <w:rFonts w:ascii="Times New Roman" w:eastAsia="Times New Roman" w:hAnsi="Times New Roman"/>
                <w:color w:val="000000"/>
                <w:spacing w:val="2"/>
                <w:sz w:val="24"/>
                <w:szCs w:val="24"/>
                <w:lang w:eastAsia="ru-RU"/>
              </w:rPr>
            </w:pPr>
            <w:r w:rsidRPr="00E10FFE">
              <w:rPr>
                <w:rFonts w:ascii="Times New Roman" w:eastAsia="Times New Roman" w:hAnsi="Times New Roman"/>
                <w:color w:val="000000"/>
                <w:spacing w:val="2"/>
                <w:sz w:val="24"/>
                <w:szCs w:val="24"/>
                <w:lang w:eastAsia="ru-RU"/>
              </w:rPr>
              <w:t>      тізбесін білім беру саласындағы уәкілетті орган бекіткен құжаттарды толтырады;</w:t>
            </w:r>
          </w:p>
          <w:p w14:paraId="4C16A314" w14:textId="77777777" w:rsidR="00525A91" w:rsidRPr="00E10FFE" w:rsidRDefault="00525A91" w:rsidP="00AF243D">
            <w:pPr>
              <w:shd w:val="clear" w:color="auto" w:fill="FFFFFF"/>
              <w:jc w:val="both"/>
              <w:textAlignment w:val="baseline"/>
              <w:rPr>
                <w:rFonts w:ascii="Times New Roman" w:eastAsia="Times New Roman" w:hAnsi="Times New Roman"/>
                <w:color w:val="000000"/>
                <w:spacing w:val="2"/>
                <w:sz w:val="24"/>
                <w:szCs w:val="24"/>
                <w:lang w:eastAsia="ru-RU"/>
              </w:rPr>
            </w:pPr>
            <w:r w:rsidRPr="00E10FFE">
              <w:rPr>
                <w:rFonts w:ascii="Times New Roman" w:eastAsia="Times New Roman" w:hAnsi="Times New Roman"/>
                <w:color w:val="000000"/>
                <w:spacing w:val="2"/>
                <w:sz w:val="24"/>
                <w:szCs w:val="24"/>
                <w:lang w:eastAsia="ru-RU"/>
              </w:rPr>
              <w:t>      білім алушылар мен тәрбиеленушілер арасында сыбайлас жемқорлыққа қарсы мәдениетті, Академиялық адалдық қағидаттарын бойына сіңіреді.</w:t>
            </w:r>
          </w:p>
          <w:p w14:paraId="1B7B0564" w14:textId="77777777" w:rsidR="00525A91" w:rsidRPr="00E10FFE" w:rsidRDefault="00525A91" w:rsidP="00AF243D">
            <w:pPr>
              <w:shd w:val="clear" w:color="auto" w:fill="FFFFFF"/>
              <w:jc w:val="both"/>
              <w:textAlignment w:val="baseline"/>
              <w:rPr>
                <w:rFonts w:ascii="Times New Roman" w:eastAsia="Times New Roman" w:hAnsi="Times New Roman"/>
                <w:color w:val="000000"/>
                <w:spacing w:val="2"/>
                <w:sz w:val="24"/>
                <w:szCs w:val="24"/>
                <w:lang w:eastAsia="ru-RU"/>
              </w:rPr>
            </w:pPr>
            <w:r w:rsidRPr="00E10FFE">
              <w:rPr>
                <w:rFonts w:ascii="Times New Roman" w:eastAsia="Times New Roman" w:hAnsi="Times New Roman"/>
                <w:color w:val="000000"/>
                <w:spacing w:val="2"/>
                <w:sz w:val="24"/>
                <w:szCs w:val="24"/>
                <w:lang w:eastAsia="ru-RU"/>
              </w:rPr>
              <w:t>Білуге тиіс:</w:t>
            </w:r>
          </w:p>
          <w:p w14:paraId="598A9FF9" w14:textId="77777777" w:rsidR="00525A91" w:rsidRPr="00E10FFE" w:rsidRDefault="00525A91" w:rsidP="00AF243D">
            <w:pPr>
              <w:shd w:val="clear" w:color="auto" w:fill="FFFFFF"/>
              <w:jc w:val="both"/>
              <w:textAlignment w:val="baseline"/>
              <w:rPr>
                <w:rFonts w:ascii="Times New Roman" w:eastAsia="Times New Roman" w:hAnsi="Times New Roman"/>
                <w:color w:val="000000"/>
                <w:spacing w:val="2"/>
                <w:sz w:val="24"/>
                <w:szCs w:val="24"/>
                <w:lang w:eastAsia="ru-RU"/>
              </w:rPr>
            </w:pPr>
            <w:r w:rsidRPr="00E10FFE">
              <w:rPr>
                <w:rFonts w:ascii="Times New Roman" w:eastAsia="Times New Roman" w:hAnsi="Times New Roman"/>
                <w:color w:val="000000"/>
                <w:spacing w:val="2"/>
                <w:sz w:val="24"/>
                <w:szCs w:val="24"/>
                <w:lang w:eastAsia="ru-RU"/>
              </w:rPr>
              <w:t>      Қазақстан Республикасының </w:t>
            </w:r>
            <w:hyperlink r:id="rId5" w:anchor="z1" w:history="1">
              <w:r w:rsidRPr="00E10FFE">
                <w:rPr>
                  <w:rFonts w:ascii="Times New Roman" w:eastAsia="Times New Roman" w:hAnsi="Times New Roman"/>
                  <w:color w:val="073A5E"/>
                  <w:spacing w:val="2"/>
                  <w:sz w:val="24"/>
                  <w:szCs w:val="24"/>
                  <w:u w:val="single"/>
                  <w:lang w:eastAsia="ru-RU"/>
                </w:rPr>
                <w:t>Конституциясы</w:t>
              </w:r>
            </w:hyperlink>
            <w:r w:rsidRPr="00E10FFE">
              <w:rPr>
                <w:rFonts w:ascii="Times New Roman" w:eastAsia="Times New Roman" w:hAnsi="Times New Roman"/>
                <w:color w:val="000000"/>
                <w:spacing w:val="2"/>
                <w:sz w:val="24"/>
                <w:szCs w:val="24"/>
                <w:lang w:eastAsia="ru-RU"/>
              </w:rPr>
              <w:t>, Қазақстан Республикасының "</w:t>
            </w:r>
            <w:hyperlink r:id="rId6" w:anchor="z1" w:history="1">
              <w:r w:rsidRPr="00E10FFE">
                <w:rPr>
                  <w:rFonts w:ascii="Times New Roman" w:eastAsia="Times New Roman" w:hAnsi="Times New Roman"/>
                  <w:color w:val="073A5E"/>
                  <w:spacing w:val="2"/>
                  <w:sz w:val="24"/>
                  <w:szCs w:val="24"/>
                  <w:u w:val="single"/>
                  <w:lang w:eastAsia="ru-RU"/>
                </w:rPr>
                <w:t>Білім туралы</w:t>
              </w:r>
            </w:hyperlink>
            <w:r w:rsidRPr="00E10FFE">
              <w:rPr>
                <w:rFonts w:ascii="Times New Roman" w:eastAsia="Times New Roman" w:hAnsi="Times New Roman"/>
                <w:color w:val="000000"/>
                <w:spacing w:val="2"/>
                <w:sz w:val="24"/>
                <w:szCs w:val="24"/>
                <w:lang w:eastAsia="ru-RU"/>
              </w:rPr>
              <w:t>", "</w:t>
            </w:r>
            <w:hyperlink r:id="rId7" w:anchor="z22" w:history="1">
              <w:r w:rsidRPr="00E10FFE">
                <w:rPr>
                  <w:rFonts w:ascii="Times New Roman" w:eastAsia="Times New Roman" w:hAnsi="Times New Roman"/>
                  <w:color w:val="073A5E"/>
                  <w:spacing w:val="2"/>
                  <w:sz w:val="24"/>
                  <w:szCs w:val="24"/>
                  <w:u w:val="single"/>
                  <w:lang w:eastAsia="ru-RU"/>
                </w:rPr>
                <w:t>Педагог мәртебесі туралы</w:t>
              </w:r>
            </w:hyperlink>
            <w:r w:rsidRPr="00E10FFE">
              <w:rPr>
                <w:rFonts w:ascii="Times New Roman" w:eastAsia="Times New Roman" w:hAnsi="Times New Roman"/>
                <w:color w:val="000000"/>
                <w:spacing w:val="2"/>
                <w:sz w:val="24"/>
                <w:szCs w:val="24"/>
                <w:lang w:eastAsia="ru-RU"/>
              </w:rPr>
              <w:t>", "</w:t>
            </w:r>
            <w:hyperlink r:id="rId8" w:anchor="z1" w:history="1">
              <w:r w:rsidRPr="00E10FFE">
                <w:rPr>
                  <w:rFonts w:ascii="Times New Roman" w:eastAsia="Times New Roman" w:hAnsi="Times New Roman"/>
                  <w:color w:val="073A5E"/>
                  <w:spacing w:val="2"/>
                  <w:sz w:val="24"/>
                  <w:szCs w:val="24"/>
                  <w:u w:val="single"/>
                  <w:lang w:eastAsia="ru-RU"/>
                </w:rPr>
                <w:t>Сыбайлас жемқорлыққа қарсы іс-қимыл туралы</w:t>
              </w:r>
            </w:hyperlink>
            <w:r w:rsidRPr="00E10FFE">
              <w:rPr>
                <w:rFonts w:ascii="Times New Roman" w:eastAsia="Times New Roman" w:hAnsi="Times New Roman"/>
                <w:color w:val="000000"/>
                <w:spacing w:val="2"/>
                <w:sz w:val="24"/>
                <w:szCs w:val="24"/>
                <w:lang w:eastAsia="ru-RU"/>
              </w:rPr>
              <w:t>", "</w:t>
            </w:r>
            <w:hyperlink r:id="rId9" w:anchor="z2" w:history="1">
              <w:r w:rsidRPr="00E10FFE">
                <w:rPr>
                  <w:rFonts w:ascii="Times New Roman" w:eastAsia="Times New Roman" w:hAnsi="Times New Roman"/>
                  <w:color w:val="073A5E"/>
                  <w:spacing w:val="2"/>
                  <w:sz w:val="24"/>
                  <w:szCs w:val="24"/>
                  <w:u w:val="single"/>
                  <w:lang w:eastAsia="ru-RU"/>
                </w:rPr>
                <w:t>Қазақстан Республикасындағы тіл туралы</w:t>
              </w:r>
            </w:hyperlink>
            <w:r w:rsidRPr="00E10FFE">
              <w:rPr>
                <w:rFonts w:ascii="Times New Roman" w:eastAsia="Times New Roman" w:hAnsi="Times New Roman"/>
                <w:color w:val="000000"/>
                <w:spacing w:val="2"/>
                <w:sz w:val="24"/>
                <w:szCs w:val="24"/>
                <w:lang w:eastAsia="ru-RU"/>
              </w:rPr>
              <w:t>", "</w:t>
            </w:r>
            <w:hyperlink r:id="rId10" w:anchor="z1" w:history="1">
              <w:r w:rsidRPr="00E10FFE">
                <w:rPr>
                  <w:rFonts w:ascii="Times New Roman" w:eastAsia="Times New Roman" w:hAnsi="Times New Roman"/>
                  <w:color w:val="073A5E"/>
                  <w:spacing w:val="2"/>
                  <w:sz w:val="24"/>
                  <w:szCs w:val="24"/>
                  <w:u w:val="single"/>
                  <w:lang w:eastAsia="ru-RU"/>
                </w:rPr>
                <w:t>Кемтар балаларды әлеуметтік медициналық-педагогикалық және түзеу арқылы қолдау туралы</w:t>
              </w:r>
            </w:hyperlink>
            <w:r w:rsidRPr="00E10FFE">
              <w:rPr>
                <w:rFonts w:ascii="Times New Roman" w:eastAsia="Times New Roman" w:hAnsi="Times New Roman"/>
                <w:color w:val="000000"/>
                <w:spacing w:val="2"/>
                <w:sz w:val="24"/>
                <w:szCs w:val="24"/>
                <w:lang w:eastAsia="ru-RU"/>
              </w:rPr>
              <w:t>"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14:paraId="3627FAB6" w14:textId="77777777" w:rsidR="00525A91" w:rsidRPr="00E10FFE" w:rsidRDefault="00525A91" w:rsidP="00AF243D">
            <w:pPr>
              <w:shd w:val="clear" w:color="auto" w:fill="FFFFFF"/>
              <w:jc w:val="both"/>
              <w:textAlignment w:val="baseline"/>
              <w:rPr>
                <w:rFonts w:ascii="Times New Roman" w:eastAsia="Times New Roman" w:hAnsi="Times New Roman"/>
                <w:color w:val="000000"/>
                <w:spacing w:val="2"/>
                <w:sz w:val="24"/>
                <w:szCs w:val="24"/>
                <w:lang w:eastAsia="ru-RU"/>
              </w:rPr>
            </w:pPr>
            <w:r w:rsidRPr="00E10FFE">
              <w:rPr>
                <w:rFonts w:ascii="Times New Roman" w:eastAsia="Times New Roman" w:hAnsi="Times New Roman"/>
                <w:color w:val="000000"/>
                <w:spacing w:val="2"/>
                <w:sz w:val="24"/>
                <w:szCs w:val="24"/>
                <w:lang w:eastAsia="ru-RU"/>
              </w:rPr>
              <w:t>      оқу пәнінің мазмұны, оқу-тәрбие процесі, оқыту және бағалау әдістемесі;</w:t>
            </w:r>
          </w:p>
          <w:p w14:paraId="36C9D722" w14:textId="77777777" w:rsidR="00525A91" w:rsidRPr="00E10FFE" w:rsidRDefault="00525A91" w:rsidP="00AF243D">
            <w:pPr>
              <w:shd w:val="clear" w:color="auto" w:fill="FFFFFF"/>
              <w:jc w:val="both"/>
              <w:textAlignment w:val="baseline"/>
              <w:rPr>
                <w:rFonts w:ascii="Times New Roman" w:eastAsia="Times New Roman" w:hAnsi="Times New Roman"/>
                <w:color w:val="000000"/>
                <w:spacing w:val="2"/>
                <w:sz w:val="24"/>
                <w:szCs w:val="24"/>
                <w:lang w:eastAsia="ru-RU"/>
              </w:rPr>
            </w:pPr>
            <w:r w:rsidRPr="00E10FFE">
              <w:rPr>
                <w:rFonts w:ascii="Times New Roman" w:eastAsia="Times New Roman" w:hAnsi="Times New Roman"/>
                <w:color w:val="000000"/>
                <w:spacing w:val="2"/>
                <w:sz w:val="24"/>
                <w:szCs w:val="24"/>
                <w:lang w:eastAsia="ru-RU"/>
              </w:rPr>
              <w:t>      педагогика мен психология;</w:t>
            </w:r>
          </w:p>
          <w:p w14:paraId="784F03F9" w14:textId="77777777" w:rsidR="00525A91" w:rsidRPr="00E10FFE" w:rsidRDefault="00525A91" w:rsidP="00AF243D">
            <w:pPr>
              <w:shd w:val="clear" w:color="auto" w:fill="FFFFFF"/>
              <w:jc w:val="both"/>
              <w:textAlignment w:val="baseline"/>
              <w:rPr>
                <w:rFonts w:ascii="Times New Roman" w:eastAsia="Times New Roman" w:hAnsi="Times New Roman"/>
                <w:color w:val="000000"/>
                <w:spacing w:val="2"/>
                <w:sz w:val="24"/>
                <w:szCs w:val="24"/>
                <w:lang w:eastAsia="ru-RU"/>
              </w:rPr>
            </w:pPr>
            <w:r w:rsidRPr="00E10FFE">
              <w:rPr>
                <w:rFonts w:ascii="Times New Roman" w:eastAsia="Times New Roman" w:hAnsi="Times New Roman"/>
                <w:color w:val="000000"/>
                <w:spacing w:val="2"/>
                <w:sz w:val="24"/>
                <w:szCs w:val="24"/>
                <w:lang w:eastAsia="ru-RU"/>
              </w:rPr>
              <w:t>      пәнді оқыту әдістемесі, тәрбие жұмысы, оқыту құралдары және олардың дидактикалық мүмкіндіктері;</w:t>
            </w:r>
          </w:p>
          <w:p w14:paraId="0A585262" w14:textId="77777777" w:rsidR="00525A91" w:rsidRPr="00E10FFE" w:rsidRDefault="00525A91" w:rsidP="00AF243D">
            <w:pPr>
              <w:shd w:val="clear" w:color="auto" w:fill="FFFFFF"/>
              <w:jc w:val="both"/>
              <w:textAlignment w:val="baseline"/>
              <w:rPr>
                <w:rFonts w:ascii="Times New Roman" w:eastAsia="Times New Roman" w:hAnsi="Times New Roman"/>
                <w:color w:val="000000"/>
                <w:spacing w:val="2"/>
                <w:sz w:val="24"/>
                <w:szCs w:val="24"/>
                <w:lang w:eastAsia="ru-RU"/>
              </w:rPr>
            </w:pPr>
            <w:r w:rsidRPr="00E10FFE">
              <w:rPr>
                <w:rFonts w:ascii="Times New Roman" w:eastAsia="Times New Roman" w:hAnsi="Times New Roman"/>
                <w:color w:val="000000"/>
                <w:spacing w:val="2"/>
                <w:sz w:val="24"/>
                <w:szCs w:val="24"/>
                <w:lang w:eastAsia="ru-RU"/>
              </w:rPr>
              <w:t>      педагогикалық этиканың нормалары;</w:t>
            </w:r>
          </w:p>
          <w:p w14:paraId="795D34DE" w14:textId="77777777" w:rsidR="00525A91" w:rsidRPr="00E10FFE" w:rsidRDefault="00525A91" w:rsidP="00AF243D">
            <w:pPr>
              <w:shd w:val="clear" w:color="auto" w:fill="FFFFFF"/>
              <w:jc w:val="both"/>
              <w:textAlignment w:val="baseline"/>
              <w:rPr>
                <w:rFonts w:ascii="Times New Roman" w:eastAsia="Times New Roman" w:hAnsi="Times New Roman"/>
                <w:color w:val="000000"/>
                <w:spacing w:val="2"/>
                <w:sz w:val="24"/>
                <w:szCs w:val="24"/>
                <w:lang w:eastAsia="ru-RU"/>
              </w:rPr>
            </w:pPr>
            <w:r w:rsidRPr="00E10FFE">
              <w:rPr>
                <w:rFonts w:ascii="Times New Roman" w:eastAsia="Times New Roman" w:hAnsi="Times New Roman"/>
                <w:color w:val="000000"/>
                <w:spacing w:val="2"/>
                <w:sz w:val="24"/>
                <w:szCs w:val="24"/>
                <w:lang w:eastAsia="ru-RU"/>
              </w:rPr>
              <w:t>      медиация техникасы және қақтығыстарды шешу мүмкіндігі;</w:t>
            </w:r>
          </w:p>
          <w:p w14:paraId="07C21C7E" w14:textId="77777777" w:rsidR="00525A91" w:rsidRPr="00E10FFE" w:rsidRDefault="00525A91" w:rsidP="00AF243D">
            <w:pPr>
              <w:shd w:val="clear" w:color="auto" w:fill="FFFFFF"/>
              <w:jc w:val="both"/>
              <w:textAlignment w:val="baseline"/>
              <w:rPr>
                <w:rFonts w:ascii="Times New Roman" w:eastAsia="Times New Roman" w:hAnsi="Times New Roman"/>
                <w:color w:val="000000"/>
                <w:spacing w:val="2"/>
                <w:sz w:val="24"/>
                <w:szCs w:val="24"/>
                <w:lang w:eastAsia="ru-RU"/>
              </w:rPr>
            </w:pPr>
            <w:r w:rsidRPr="00E10FFE">
              <w:rPr>
                <w:rFonts w:ascii="Times New Roman" w:eastAsia="Times New Roman" w:hAnsi="Times New Roman"/>
                <w:color w:val="000000"/>
                <w:spacing w:val="2"/>
                <w:sz w:val="24"/>
                <w:szCs w:val="24"/>
                <w:lang w:eastAsia="ru-RU"/>
              </w:rPr>
              <w:t>      оқу кабинеттері мен қосалқы үй-жайларды жабдықтауға қойылатын талаптар;</w:t>
            </w:r>
          </w:p>
          <w:p w14:paraId="3CCBBA5B" w14:textId="77777777" w:rsidR="00525A91" w:rsidRPr="00E10FFE" w:rsidRDefault="00525A91" w:rsidP="00AF243D">
            <w:pPr>
              <w:shd w:val="clear" w:color="auto" w:fill="FFFFFF"/>
              <w:jc w:val="both"/>
              <w:textAlignment w:val="baseline"/>
              <w:rPr>
                <w:rFonts w:ascii="Times New Roman" w:eastAsia="Times New Roman" w:hAnsi="Times New Roman"/>
                <w:color w:val="000000"/>
                <w:spacing w:val="2"/>
                <w:sz w:val="24"/>
                <w:szCs w:val="24"/>
                <w:lang w:eastAsia="ru-RU"/>
              </w:rPr>
            </w:pPr>
            <w:r w:rsidRPr="00E10FFE">
              <w:rPr>
                <w:rFonts w:ascii="Times New Roman" w:eastAsia="Times New Roman" w:hAnsi="Times New Roman"/>
                <w:color w:val="000000"/>
                <w:spacing w:val="2"/>
                <w:sz w:val="24"/>
                <w:szCs w:val="24"/>
                <w:lang w:eastAsia="ru-RU"/>
              </w:rPr>
              <w:t>      құқық негіздері және еңбекті, экономиканы ғылыми ұйымдастыру;</w:t>
            </w:r>
          </w:p>
          <w:p w14:paraId="6EB911D1" w14:textId="77777777" w:rsidR="00525A91" w:rsidRPr="00677899" w:rsidRDefault="00525A91" w:rsidP="00AF243D">
            <w:pPr>
              <w:shd w:val="clear" w:color="auto" w:fill="FFFFFF"/>
              <w:jc w:val="both"/>
              <w:textAlignment w:val="baseline"/>
              <w:rPr>
                <w:rFonts w:ascii="Times New Roman" w:eastAsia="Times New Roman" w:hAnsi="Times New Roman"/>
                <w:color w:val="000000"/>
                <w:spacing w:val="2"/>
                <w:sz w:val="24"/>
                <w:szCs w:val="24"/>
                <w:lang w:eastAsia="ru-RU"/>
              </w:rPr>
            </w:pPr>
            <w:r w:rsidRPr="00E10FFE">
              <w:rPr>
                <w:rFonts w:ascii="Times New Roman" w:eastAsia="Times New Roman" w:hAnsi="Times New Roman"/>
                <w:color w:val="000000"/>
                <w:spacing w:val="2"/>
                <w:sz w:val="24"/>
                <w:szCs w:val="24"/>
                <w:lang w:eastAsia="ru-RU"/>
              </w:rPr>
              <w:t>      еңбек заңнамасының негіздері, еңбек қауіпсіздігі және еңбекті қорғау, өртке қарсы қорғау қағидалары, санитариялық қағидалар мен нормалар.</w:t>
            </w:r>
          </w:p>
        </w:tc>
      </w:tr>
    </w:tbl>
    <w:p w14:paraId="4D752F45" w14:textId="77777777" w:rsidR="00525A91" w:rsidRDefault="00525A91" w:rsidP="00525A91">
      <w:pPr>
        <w:spacing w:after="0" w:line="240" w:lineRule="auto"/>
        <w:jc w:val="both"/>
        <w:rPr>
          <w:rFonts w:ascii="Times New Roman" w:eastAsia="Calibri" w:hAnsi="Times New Roman" w:cs="Times New Roman"/>
          <w:sz w:val="24"/>
          <w:szCs w:val="24"/>
          <w:u w:val="single"/>
          <w:lang w:val="kk-KZ"/>
        </w:rPr>
      </w:pPr>
      <w:r w:rsidRPr="006F5684">
        <w:rPr>
          <w:rFonts w:ascii="Times New Roman" w:eastAsia="Calibri" w:hAnsi="Times New Roman" w:cs="Times New Roman"/>
          <w:b/>
          <w:sz w:val="24"/>
          <w:szCs w:val="24"/>
          <w:u w:val="single"/>
          <w:lang w:val="kk-KZ"/>
        </w:rPr>
        <w:lastRenderedPageBreak/>
        <w:t>Құжаттарды қабылдау мерзімі</w:t>
      </w:r>
      <w:r w:rsidRPr="006F5684">
        <w:rPr>
          <w:rFonts w:ascii="Times New Roman" w:eastAsia="Calibri" w:hAnsi="Times New Roman" w:cs="Times New Roman"/>
          <w:sz w:val="24"/>
          <w:szCs w:val="24"/>
          <w:u w:val="single"/>
          <w:lang w:val="kk-KZ"/>
        </w:rPr>
        <w:t>:</w:t>
      </w:r>
    </w:p>
    <w:p w14:paraId="30F05455" w14:textId="77777777" w:rsidR="00436369" w:rsidRDefault="00436369" w:rsidP="00436369">
      <w:pPr>
        <w:rPr>
          <w:rFonts w:ascii="Times New Roman" w:hAnsi="Times New Roman" w:cs="Times New Roman"/>
          <w:sz w:val="28"/>
          <w:szCs w:val="28"/>
        </w:rPr>
      </w:pPr>
    </w:p>
    <w:p w14:paraId="689B69FB" w14:textId="055E48A8" w:rsidR="00436369" w:rsidRDefault="004B3B12" w:rsidP="00436369">
      <w:pPr>
        <w:rPr>
          <w:rFonts w:ascii="Times New Roman" w:hAnsi="Times New Roman" w:cs="Times New Roman"/>
          <w:sz w:val="28"/>
          <w:szCs w:val="28"/>
        </w:rPr>
      </w:pPr>
      <w:r>
        <w:rPr>
          <w:rFonts w:ascii="Times New Roman" w:hAnsi="Times New Roman" w:cs="Times New Roman"/>
          <w:sz w:val="28"/>
          <w:szCs w:val="28"/>
        </w:rPr>
        <w:t>13.03</w:t>
      </w:r>
      <w:r w:rsidR="00436369">
        <w:rPr>
          <w:rFonts w:ascii="Times New Roman" w:hAnsi="Times New Roman" w:cs="Times New Roman"/>
          <w:sz w:val="28"/>
          <w:szCs w:val="28"/>
        </w:rPr>
        <w:t>.23 – 24.03.23</w:t>
      </w:r>
    </w:p>
    <w:p w14:paraId="4AEF3BC1" w14:textId="0EE01E78" w:rsidR="00525A91" w:rsidRDefault="00525A91" w:rsidP="00525A91">
      <w:pPr>
        <w:spacing w:after="0" w:line="240" w:lineRule="auto"/>
        <w:jc w:val="both"/>
        <w:rPr>
          <w:rFonts w:ascii="Times New Roman" w:eastAsia="Calibri" w:hAnsi="Times New Roman" w:cs="Times New Roman"/>
          <w:b/>
          <w:sz w:val="24"/>
          <w:szCs w:val="24"/>
          <w:u w:val="single"/>
          <w:lang w:val="kk-KZ"/>
        </w:rPr>
      </w:pPr>
      <w:r w:rsidRPr="006F5684">
        <w:rPr>
          <w:rFonts w:ascii="Times New Roman" w:eastAsia="Calibri" w:hAnsi="Times New Roman" w:cs="Times New Roman"/>
          <w:b/>
          <w:sz w:val="24"/>
          <w:szCs w:val="24"/>
          <w:u w:val="single"/>
          <w:lang w:val="kk-KZ"/>
        </w:rPr>
        <w:t>Құжаттарды қабылдау кестесі:</w:t>
      </w:r>
    </w:p>
    <w:p w14:paraId="46FD900D" w14:textId="77777777" w:rsidR="00436369" w:rsidRDefault="00436369" w:rsidP="00525A91">
      <w:pPr>
        <w:spacing w:after="0" w:line="240" w:lineRule="auto"/>
        <w:jc w:val="both"/>
        <w:rPr>
          <w:rFonts w:ascii="Times New Roman" w:eastAsia="Calibri" w:hAnsi="Times New Roman" w:cs="Times New Roman"/>
          <w:b/>
          <w:sz w:val="24"/>
          <w:szCs w:val="24"/>
          <w:u w:val="single"/>
          <w:lang w:val="kk-KZ"/>
        </w:rPr>
      </w:pPr>
    </w:p>
    <w:p w14:paraId="56D4297D" w14:textId="77777777" w:rsidR="00525A91" w:rsidRPr="006F5684" w:rsidRDefault="00525A91" w:rsidP="00525A91">
      <w:pPr>
        <w:spacing w:after="0" w:line="240" w:lineRule="auto"/>
        <w:jc w:val="both"/>
        <w:rPr>
          <w:rFonts w:ascii="Times New Roman" w:eastAsia="Calibri" w:hAnsi="Times New Roman" w:cs="Times New Roman"/>
          <w:sz w:val="24"/>
          <w:szCs w:val="24"/>
          <w:u w:val="single"/>
          <w:lang w:val="kk-KZ"/>
        </w:rPr>
      </w:pPr>
      <w:r w:rsidRPr="00677899">
        <w:rPr>
          <w:rFonts w:ascii="Times New Roman" w:eastAsia="Calibri" w:hAnsi="Times New Roman" w:cs="Times New Roman"/>
          <w:b/>
          <w:sz w:val="24"/>
          <w:szCs w:val="24"/>
          <w:u w:val="single"/>
          <w:lang w:val="kk-KZ"/>
        </w:rPr>
        <w:t>Дүйсенбі-жұма</w:t>
      </w:r>
      <w:r w:rsidRPr="006F5684">
        <w:rPr>
          <w:rFonts w:ascii="Times New Roman" w:eastAsia="Calibri" w:hAnsi="Times New Roman" w:cs="Times New Roman"/>
          <w:sz w:val="24"/>
          <w:szCs w:val="24"/>
          <w:u w:val="single"/>
          <w:lang w:val="kk-KZ"/>
        </w:rPr>
        <w:t xml:space="preserve"> сағат 9:00-ден 18:00-ге дейін, 13:00-14:00 түскі ас.</w:t>
      </w:r>
    </w:p>
    <w:p w14:paraId="24487A1A" w14:textId="088C0DE1" w:rsidR="00525A91" w:rsidRDefault="00525A91" w:rsidP="00525A91">
      <w:pPr>
        <w:spacing w:after="0" w:line="240" w:lineRule="auto"/>
        <w:jc w:val="both"/>
        <w:rPr>
          <w:rFonts w:ascii="Times New Roman" w:eastAsia="Calibri" w:hAnsi="Times New Roman" w:cs="Times New Roman"/>
          <w:sz w:val="24"/>
          <w:szCs w:val="24"/>
          <w:u w:val="single"/>
          <w:lang w:val="kk-KZ"/>
        </w:rPr>
      </w:pPr>
      <w:r w:rsidRPr="006F5684">
        <w:rPr>
          <w:rFonts w:ascii="Times New Roman" w:eastAsia="Calibri" w:hAnsi="Times New Roman" w:cs="Times New Roman"/>
          <w:sz w:val="24"/>
          <w:szCs w:val="24"/>
          <w:u w:val="single"/>
          <w:lang w:val="kk-KZ"/>
        </w:rPr>
        <w:t xml:space="preserve">демалыс және мереке күндерінен басқа </w:t>
      </w:r>
    </w:p>
    <w:p w14:paraId="7FFD2B54" w14:textId="77777777" w:rsidR="00436369" w:rsidRPr="00E10FFE" w:rsidRDefault="00436369" w:rsidP="00525A91">
      <w:pPr>
        <w:spacing w:after="0" w:line="240" w:lineRule="auto"/>
        <w:jc w:val="both"/>
        <w:rPr>
          <w:rFonts w:ascii="Times New Roman" w:eastAsia="Calibri" w:hAnsi="Times New Roman" w:cs="Times New Roman"/>
          <w:sz w:val="24"/>
          <w:szCs w:val="24"/>
          <w:u w:val="single"/>
          <w:lang w:val="kk-KZ"/>
        </w:rPr>
      </w:pPr>
    </w:p>
    <w:p w14:paraId="0B80FB2F" w14:textId="77777777" w:rsidR="00525A91" w:rsidRPr="006F5684" w:rsidRDefault="00525A91" w:rsidP="00525A91">
      <w:pPr>
        <w:spacing w:after="0" w:line="240" w:lineRule="auto"/>
        <w:jc w:val="both"/>
        <w:rPr>
          <w:rFonts w:ascii="Times New Roman" w:eastAsia="Calibri" w:hAnsi="Times New Roman" w:cs="Times New Roman"/>
          <w:b/>
          <w:sz w:val="24"/>
          <w:szCs w:val="24"/>
          <w:u w:val="single"/>
          <w:lang w:val="kk-KZ"/>
        </w:rPr>
      </w:pPr>
      <w:r w:rsidRPr="006F5684">
        <w:rPr>
          <w:rFonts w:ascii="Times New Roman" w:eastAsia="Calibri" w:hAnsi="Times New Roman" w:cs="Times New Roman"/>
          <w:b/>
          <w:sz w:val="24"/>
          <w:szCs w:val="24"/>
          <w:u w:val="single"/>
          <w:lang w:val="kk-KZ"/>
        </w:rPr>
        <w:t>Конкурсқа қатысу үшін қажетті құжаттар тізбесі (қағаз түрінде):</w:t>
      </w:r>
    </w:p>
    <w:p w14:paraId="6E30F557" w14:textId="77777777" w:rsidR="00525A91" w:rsidRPr="006F5684" w:rsidRDefault="00525A91" w:rsidP="00525A91">
      <w:pPr>
        <w:spacing w:after="0" w:line="240" w:lineRule="auto"/>
        <w:jc w:val="both"/>
        <w:rPr>
          <w:rFonts w:ascii="Times New Roman" w:hAnsi="Times New Roman" w:cs="Times New Roman"/>
          <w:sz w:val="24"/>
          <w:szCs w:val="24"/>
          <w:lang w:val="kk-KZ"/>
        </w:rPr>
      </w:pPr>
      <w:r w:rsidRPr="006F5684">
        <w:rPr>
          <w:rFonts w:ascii="Times New Roman" w:hAnsi="Times New Roman" w:cs="Times New Roman"/>
          <w:sz w:val="24"/>
          <w:szCs w:val="24"/>
          <w:lang w:val="kk-KZ"/>
        </w:rPr>
        <w:t>1. осы Қағидалардың  10-қосымшасына сәйкес нысан бойынша қоса берілетін құжаттардың тізбесі көрсетілген конкурсқа қатысуға өтінім;</w:t>
      </w:r>
    </w:p>
    <w:p w14:paraId="6740FE71" w14:textId="77777777" w:rsidR="00525A91" w:rsidRPr="006F5684" w:rsidRDefault="00525A91" w:rsidP="00525A91">
      <w:pPr>
        <w:spacing w:after="0" w:line="240" w:lineRule="auto"/>
        <w:jc w:val="both"/>
        <w:rPr>
          <w:rFonts w:ascii="Times New Roman" w:hAnsi="Times New Roman" w:cs="Times New Roman"/>
          <w:sz w:val="24"/>
          <w:szCs w:val="24"/>
          <w:lang w:val="kk-KZ"/>
        </w:rPr>
      </w:pPr>
      <w:r w:rsidRPr="006F5684">
        <w:rPr>
          <w:rFonts w:ascii="Times New Roman" w:hAnsi="Times New Roman" w:cs="Times New Roman"/>
          <w:sz w:val="24"/>
          <w:szCs w:val="24"/>
          <w:lang w:val="kk-KZ"/>
        </w:rPr>
        <w:t>2. жеке басын куәландыратын құжат немесе цифрлық құжаттама қызметінің электрондық құжаты (сәйкестендіру үшін);</w:t>
      </w:r>
    </w:p>
    <w:p w14:paraId="436E2E5C" w14:textId="77777777" w:rsidR="00525A91" w:rsidRPr="006F5684" w:rsidRDefault="00525A91" w:rsidP="00525A91">
      <w:pPr>
        <w:spacing w:after="0" w:line="240" w:lineRule="auto"/>
        <w:jc w:val="both"/>
        <w:rPr>
          <w:rFonts w:ascii="Times New Roman" w:hAnsi="Times New Roman" w:cs="Times New Roman"/>
          <w:sz w:val="24"/>
          <w:szCs w:val="24"/>
          <w:lang w:val="kk-KZ"/>
        </w:rPr>
      </w:pPr>
      <w:r w:rsidRPr="006F5684">
        <w:rPr>
          <w:rFonts w:ascii="Times New Roman" w:hAnsi="Times New Roman" w:cs="Times New Roman"/>
          <w:sz w:val="24"/>
          <w:szCs w:val="24"/>
          <w:lang w:val="kk-KZ"/>
        </w:rPr>
        <w:t>3. кадрларды есепке алу бойынша толтырылған жеке парағы (нақты тұрғылықты жерінің мекенжайы мен байланыс телефондары – бар болса);</w:t>
      </w:r>
    </w:p>
    <w:p w14:paraId="74F55C2E" w14:textId="77777777" w:rsidR="00525A91" w:rsidRPr="006F5684" w:rsidRDefault="00525A91" w:rsidP="00525A91">
      <w:pPr>
        <w:spacing w:after="0" w:line="240" w:lineRule="auto"/>
        <w:jc w:val="both"/>
        <w:rPr>
          <w:rFonts w:ascii="Times New Roman" w:hAnsi="Times New Roman" w:cs="Times New Roman"/>
          <w:sz w:val="24"/>
          <w:szCs w:val="24"/>
          <w:lang w:val="kk-KZ"/>
        </w:rPr>
      </w:pPr>
      <w:r w:rsidRPr="006F5684">
        <w:rPr>
          <w:rFonts w:ascii="Times New Roman" w:hAnsi="Times New Roman" w:cs="Times New Roman"/>
          <w:sz w:val="24"/>
          <w:szCs w:val="24"/>
          <w:lang w:val="kk-KZ"/>
        </w:rPr>
        <w:t>4. Педагог қызметкерлердің үлгілік біліктілік сипаттамаларында бекітілген лауазымға қойылатын біліктілік талаптарына сәйкес білімі туралы құжаттардың көшірмелері;</w:t>
      </w:r>
    </w:p>
    <w:p w14:paraId="03DE4BF9" w14:textId="77777777" w:rsidR="00525A91" w:rsidRPr="006F5684" w:rsidRDefault="00525A91" w:rsidP="00525A91">
      <w:pPr>
        <w:spacing w:after="0" w:line="240" w:lineRule="auto"/>
        <w:jc w:val="both"/>
        <w:rPr>
          <w:rFonts w:ascii="Times New Roman" w:hAnsi="Times New Roman" w:cs="Times New Roman"/>
          <w:sz w:val="24"/>
          <w:szCs w:val="24"/>
          <w:lang w:val="kk-KZ"/>
        </w:rPr>
      </w:pPr>
      <w:r w:rsidRPr="006F5684">
        <w:rPr>
          <w:rFonts w:ascii="Times New Roman" w:hAnsi="Times New Roman" w:cs="Times New Roman"/>
          <w:sz w:val="24"/>
          <w:szCs w:val="24"/>
          <w:lang w:val="kk-KZ"/>
        </w:rPr>
        <w:lastRenderedPageBreak/>
        <w:t>5. еңбек қызметін растайтын құжаттың көшірмесі (бар болса);</w:t>
      </w:r>
    </w:p>
    <w:p w14:paraId="02153B4B" w14:textId="77777777" w:rsidR="00525A91" w:rsidRPr="006F5684" w:rsidRDefault="00525A91" w:rsidP="00525A91">
      <w:pPr>
        <w:spacing w:after="0" w:line="240" w:lineRule="auto"/>
        <w:jc w:val="both"/>
        <w:rPr>
          <w:rFonts w:ascii="Times New Roman" w:hAnsi="Times New Roman" w:cs="Times New Roman"/>
          <w:sz w:val="24"/>
          <w:szCs w:val="24"/>
          <w:lang w:val="kk-KZ"/>
        </w:rPr>
      </w:pPr>
      <w:r w:rsidRPr="006F5684">
        <w:rPr>
          <w:rFonts w:ascii="Times New Roman" w:hAnsi="Times New Roman" w:cs="Times New Roman"/>
          <w:sz w:val="24"/>
          <w:szCs w:val="24"/>
          <w:lang w:val="kk-KZ"/>
        </w:rPr>
        <w:t>6. «Денсаулық сақтау саласындағы есепке алу құжаттамасы нысандарын бекіту туралы» Қазақстан Республикасы Денсаулық сақтау министрінің міндетін атқарушының 2020 жылғы 30 қазандағы No ҚР ДСМ-175/2020 бұйрығымен бекітілген нысандағы денсаулық жағдайы туралы анықтама. (Нормативтік құқықтық актілерді мемлекеттік тіркеу тізілімінде № 21579 болып тіркелген);</w:t>
      </w:r>
    </w:p>
    <w:p w14:paraId="039069B1" w14:textId="77777777" w:rsidR="00525A91" w:rsidRPr="006F5684" w:rsidRDefault="00525A91" w:rsidP="00525A91">
      <w:pPr>
        <w:spacing w:after="0" w:line="240" w:lineRule="auto"/>
        <w:jc w:val="both"/>
        <w:rPr>
          <w:rFonts w:ascii="Times New Roman" w:hAnsi="Times New Roman" w:cs="Times New Roman"/>
          <w:sz w:val="24"/>
          <w:szCs w:val="24"/>
          <w:lang w:val="kk-KZ"/>
        </w:rPr>
      </w:pPr>
      <w:r w:rsidRPr="006F5684">
        <w:rPr>
          <w:rFonts w:ascii="Times New Roman" w:hAnsi="Times New Roman" w:cs="Times New Roman"/>
          <w:sz w:val="24"/>
          <w:szCs w:val="24"/>
          <w:lang w:val="kk-KZ"/>
        </w:rPr>
        <w:t>7. психоневрологиялық ұйымнан анықтама;</w:t>
      </w:r>
    </w:p>
    <w:p w14:paraId="56335CAE" w14:textId="77777777" w:rsidR="00525A91" w:rsidRPr="006F5684" w:rsidRDefault="00525A91" w:rsidP="00525A91">
      <w:pPr>
        <w:spacing w:after="0" w:line="240" w:lineRule="auto"/>
        <w:jc w:val="both"/>
        <w:rPr>
          <w:rFonts w:ascii="Times New Roman" w:hAnsi="Times New Roman" w:cs="Times New Roman"/>
          <w:sz w:val="24"/>
          <w:szCs w:val="24"/>
          <w:lang w:val="kk-KZ"/>
        </w:rPr>
      </w:pPr>
      <w:r w:rsidRPr="006F5684">
        <w:rPr>
          <w:rFonts w:ascii="Times New Roman" w:hAnsi="Times New Roman" w:cs="Times New Roman"/>
          <w:sz w:val="24"/>
          <w:szCs w:val="24"/>
          <w:lang w:val="kk-KZ"/>
        </w:rPr>
        <w:t>8. наркологиялық ұйымнан анықтама;</w:t>
      </w:r>
    </w:p>
    <w:p w14:paraId="0B776495" w14:textId="77777777" w:rsidR="00525A91" w:rsidRPr="006F5684" w:rsidRDefault="00525A91" w:rsidP="00525A91">
      <w:pPr>
        <w:spacing w:after="0" w:line="240" w:lineRule="auto"/>
        <w:jc w:val="both"/>
        <w:rPr>
          <w:rFonts w:ascii="Times New Roman" w:hAnsi="Times New Roman" w:cs="Times New Roman"/>
          <w:sz w:val="24"/>
          <w:szCs w:val="24"/>
          <w:lang w:val="kk-KZ"/>
        </w:rPr>
      </w:pPr>
      <w:r w:rsidRPr="006F5684">
        <w:rPr>
          <w:rFonts w:ascii="Times New Roman" w:hAnsi="Times New Roman" w:cs="Times New Roman"/>
          <w:sz w:val="24"/>
          <w:szCs w:val="24"/>
          <w:lang w:val="kk-KZ"/>
        </w:rPr>
        <w:t>9. Ұлттық біліктілік тестілеуінің сертификаты (бұдан әрі – ҰБТ) немесе педагог-модератор, педагог-сарапшы, педагог-зерттеуші, педагог-магистр біліктілік санатының сертификаты (бар болса);</w:t>
      </w:r>
    </w:p>
    <w:p w14:paraId="7E5A6977" w14:textId="77777777" w:rsidR="00525A91" w:rsidRPr="006F5684" w:rsidRDefault="00525A91" w:rsidP="00525A91">
      <w:pPr>
        <w:spacing w:after="0" w:line="240" w:lineRule="auto"/>
        <w:jc w:val="both"/>
        <w:rPr>
          <w:rFonts w:ascii="Times New Roman" w:hAnsi="Times New Roman" w:cs="Times New Roman"/>
          <w:sz w:val="24"/>
          <w:szCs w:val="24"/>
          <w:lang w:val="kk-KZ"/>
        </w:rPr>
      </w:pPr>
      <w:r w:rsidRPr="006F5684">
        <w:rPr>
          <w:rFonts w:ascii="Times New Roman" w:hAnsi="Times New Roman" w:cs="Times New Roman"/>
          <w:sz w:val="24"/>
          <w:szCs w:val="24"/>
          <w:lang w:val="kk-KZ"/>
        </w:rPr>
        <w:t>10. 11-қосымшаға сәйкес нысан бойынша бос немесе уақытша бос педагог лауазымына орналасуға үміткердің толтырылған бағалау парағы.</w:t>
      </w:r>
    </w:p>
    <w:p w14:paraId="6D8CE30D" w14:textId="77777777" w:rsidR="00525A91" w:rsidRPr="006F5684" w:rsidRDefault="00525A91" w:rsidP="00525A91">
      <w:pPr>
        <w:spacing w:after="0" w:line="240" w:lineRule="auto"/>
        <w:jc w:val="both"/>
        <w:rPr>
          <w:rFonts w:ascii="Times New Roman" w:hAnsi="Times New Roman" w:cs="Times New Roman"/>
          <w:sz w:val="24"/>
          <w:szCs w:val="24"/>
          <w:lang w:val="kk-KZ"/>
        </w:rPr>
      </w:pPr>
      <w:r w:rsidRPr="006F5684">
        <w:rPr>
          <w:rFonts w:ascii="Times New Roman" w:hAnsi="Times New Roman" w:cs="Times New Roman"/>
          <w:sz w:val="24"/>
          <w:szCs w:val="24"/>
          <w:lang w:val="kk-KZ"/>
        </w:rPr>
        <w:t xml:space="preserve">     Үміткер бар болған жағдайда  білімі, жұмыс тәжірибесі, кәсіби деңгейіне қатысты қосымша ақпаратты (біліктілікті арттыру, ғылыми/ғылыми дәрежелер мен атақтар беру туралы құжаттардың көшірмелері, ғылыми немесе әдістемелік басылымдар, біліктілік санаттары, алдыңғы жұмыс орыны басшылығының ұсыныстары) ұсынады.</w:t>
      </w:r>
    </w:p>
    <w:p w14:paraId="50EF6E6C" w14:textId="77777777" w:rsidR="00525A91" w:rsidRPr="006F5684" w:rsidRDefault="00525A91" w:rsidP="00525A91">
      <w:pPr>
        <w:spacing w:after="0" w:line="240" w:lineRule="auto"/>
        <w:jc w:val="both"/>
        <w:rPr>
          <w:rFonts w:ascii="Times New Roman" w:hAnsi="Times New Roman" w:cs="Times New Roman"/>
          <w:sz w:val="24"/>
          <w:szCs w:val="24"/>
          <w:lang w:val="kk-KZ"/>
        </w:rPr>
      </w:pPr>
    </w:p>
    <w:p w14:paraId="0C6BF317" w14:textId="77777777" w:rsidR="00525A91" w:rsidRPr="006F5684" w:rsidRDefault="00525A91" w:rsidP="00525A91">
      <w:pPr>
        <w:spacing w:after="0" w:line="240" w:lineRule="auto"/>
        <w:jc w:val="both"/>
        <w:rPr>
          <w:rFonts w:ascii="Times New Roman" w:hAnsi="Times New Roman" w:cs="Times New Roman"/>
          <w:sz w:val="24"/>
          <w:szCs w:val="24"/>
          <w:lang w:val="kk-KZ"/>
        </w:rPr>
      </w:pPr>
      <w:r w:rsidRPr="006F5684">
        <w:rPr>
          <w:rFonts w:ascii="Times New Roman" w:hAnsi="Times New Roman" w:cs="Times New Roman"/>
          <w:sz w:val="24"/>
          <w:szCs w:val="24"/>
          <w:lang w:val="kk-KZ"/>
        </w:rPr>
        <w:t>Жоғарыда аталған құжаттардың бірінің болмауы құжаттарды қайтаруға негіз болып табылады.</w:t>
      </w:r>
    </w:p>
    <w:p w14:paraId="24596245" w14:textId="77777777" w:rsidR="00525A91" w:rsidRPr="006F5684" w:rsidRDefault="00525A91" w:rsidP="00525A91">
      <w:pPr>
        <w:spacing w:after="0" w:line="240" w:lineRule="auto"/>
        <w:jc w:val="both"/>
        <w:rPr>
          <w:rFonts w:ascii="Times New Roman" w:eastAsia="Calibri" w:hAnsi="Times New Roman" w:cs="Times New Roman"/>
          <w:b/>
          <w:sz w:val="24"/>
          <w:szCs w:val="24"/>
          <w:lang w:val="kk-KZ"/>
        </w:rPr>
      </w:pPr>
    </w:p>
    <w:p w14:paraId="141BAB4A" w14:textId="77777777" w:rsidR="00525A91" w:rsidRPr="006F5684" w:rsidRDefault="00525A91" w:rsidP="00525A91">
      <w:pPr>
        <w:spacing w:after="0" w:line="240" w:lineRule="auto"/>
        <w:jc w:val="both"/>
        <w:rPr>
          <w:rFonts w:ascii="Times New Roman" w:eastAsia="Calibri" w:hAnsi="Times New Roman" w:cs="Times New Roman"/>
          <w:b/>
          <w:sz w:val="24"/>
          <w:szCs w:val="24"/>
          <w:lang w:val="kk-KZ"/>
        </w:rPr>
      </w:pPr>
    </w:p>
    <w:p w14:paraId="0486EE88" w14:textId="77777777" w:rsidR="00525A91" w:rsidRPr="006F5684" w:rsidRDefault="00525A91" w:rsidP="00525A91">
      <w:pPr>
        <w:spacing w:after="0" w:line="240" w:lineRule="auto"/>
        <w:jc w:val="both"/>
        <w:rPr>
          <w:rFonts w:ascii="Times New Roman" w:eastAsia="Calibri" w:hAnsi="Times New Roman" w:cs="Times New Roman"/>
          <w:b/>
          <w:sz w:val="24"/>
          <w:szCs w:val="24"/>
          <w:lang w:val="kk-KZ"/>
        </w:rPr>
      </w:pPr>
    </w:p>
    <w:p w14:paraId="4779972C" w14:textId="77777777" w:rsidR="00525A91" w:rsidRPr="006F5684" w:rsidRDefault="00525A91" w:rsidP="00525A91">
      <w:pPr>
        <w:spacing w:after="0" w:line="240" w:lineRule="auto"/>
        <w:jc w:val="both"/>
        <w:rPr>
          <w:rFonts w:ascii="Times New Roman" w:eastAsia="Calibri" w:hAnsi="Times New Roman" w:cs="Times New Roman"/>
          <w:b/>
          <w:sz w:val="24"/>
          <w:szCs w:val="24"/>
          <w:lang w:val="kk-KZ"/>
        </w:rPr>
      </w:pPr>
    </w:p>
    <w:p w14:paraId="1EA93C91" w14:textId="77777777" w:rsidR="00525A91" w:rsidRDefault="00525A91" w:rsidP="00525A91">
      <w:pPr>
        <w:spacing w:line="256" w:lineRule="auto"/>
        <w:jc w:val="both"/>
        <w:rPr>
          <w:rFonts w:ascii="Times New Roman" w:eastAsia="Calibri" w:hAnsi="Times New Roman" w:cs="Times New Roman"/>
          <w:b/>
          <w:sz w:val="24"/>
          <w:szCs w:val="24"/>
          <w:lang w:val="kk-KZ"/>
        </w:rPr>
      </w:pPr>
    </w:p>
    <w:p w14:paraId="5D854863" w14:textId="77777777" w:rsidR="00525A91" w:rsidRDefault="00525A91" w:rsidP="00525A91">
      <w:pPr>
        <w:spacing w:line="256" w:lineRule="auto"/>
        <w:jc w:val="both"/>
        <w:rPr>
          <w:rFonts w:ascii="Times New Roman" w:eastAsia="Calibri" w:hAnsi="Times New Roman" w:cs="Times New Roman"/>
          <w:b/>
          <w:sz w:val="24"/>
          <w:szCs w:val="24"/>
          <w:lang w:val="kk-KZ"/>
        </w:rPr>
      </w:pPr>
    </w:p>
    <w:p w14:paraId="5D36E344" w14:textId="77777777" w:rsidR="00525A91" w:rsidRDefault="00525A91" w:rsidP="00525A91">
      <w:pPr>
        <w:spacing w:line="256" w:lineRule="auto"/>
        <w:jc w:val="both"/>
        <w:rPr>
          <w:rFonts w:ascii="Times New Roman" w:eastAsia="Calibri" w:hAnsi="Times New Roman" w:cs="Times New Roman"/>
          <w:b/>
          <w:sz w:val="24"/>
          <w:szCs w:val="24"/>
          <w:lang w:val="kk-KZ"/>
        </w:rPr>
      </w:pPr>
    </w:p>
    <w:p w14:paraId="1DB997B9" w14:textId="77777777" w:rsidR="00525A91" w:rsidRDefault="00525A91" w:rsidP="00525A91">
      <w:pPr>
        <w:spacing w:line="256" w:lineRule="auto"/>
        <w:jc w:val="both"/>
        <w:rPr>
          <w:rFonts w:ascii="Times New Roman" w:eastAsia="Calibri" w:hAnsi="Times New Roman" w:cs="Times New Roman"/>
          <w:b/>
          <w:sz w:val="24"/>
          <w:szCs w:val="24"/>
          <w:lang w:val="kk-KZ"/>
        </w:rPr>
      </w:pPr>
    </w:p>
    <w:p w14:paraId="73FE5CE2" w14:textId="77777777" w:rsidR="00525A91" w:rsidRDefault="00525A91" w:rsidP="00525A91">
      <w:pPr>
        <w:spacing w:line="256" w:lineRule="auto"/>
        <w:jc w:val="both"/>
        <w:rPr>
          <w:rFonts w:ascii="Times New Roman" w:eastAsia="Calibri" w:hAnsi="Times New Roman" w:cs="Times New Roman"/>
          <w:b/>
          <w:sz w:val="24"/>
          <w:szCs w:val="24"/>
          <w:lang w:val="kk-KZ"/>
        </w:rPr>
      </w:pPr>
    </w:p>
    <w:p w14:paraId="003E51A7" w14:textId="77777777" w:rsidR="00525A91" w:rsidRPr="006F5684" w:rsidRDefault="00525A91" w:rsidP="00525A91">
      <w:pPr>
        <w:spacing w:line="256" w:lineRule="auto"/>
        <w:jc w:val="both"/>
        <w:rPr>
          <w:rFonts w:ascii="Times New Roman" w:eastAsia="Calibri" w:hAnsi="Times New Roman" w:cs="Times New Roman"/>
          <w:b/>
          <w:sz w:val="24"/>
          <w:szCs w:val="24"/>
          <w:lang w:val="kk-KZ"/>
        </w:rPr>
      </w:pPr>
    </w:p>
    <w:p w14:paraId="71CF1768" w14:textId="77777777" w:rsidR="00525A91" w:rsidRDefault="00525A91" w:rsidP="00525A91">
      <w:pPr>
        <w:spacing w:line="256" w:lineRule="auto"/>
        <w:jc w:val="center"/>
        <w:rPr>
          <w:rFonts w:ascii="Times New Roman" w:eastAsia="Calibri" w:hAnsi="Times New Roman" w:cs="Times New Roman"/>
          <w:b/>
          <w:sz w:val="24"/>
          <w:szCs w:val="24"/>
          <w:lang w:val="kk-KZ"/>
        </w:rPr>
      </w:pPr>
    </w:p>
    <w:p w14:paraId="48952F88" w14:textId="77777777" w:rsidR="00525A91" w:rsidRPr="00525A91" w:rsidRDefault="00525A91" w:rsidP="00525A91">
      <w:pPr>
        <w:jc w:val="center"/>
        <w:rPr>
          <w:rFonts w:ascii="Times New Roman" w:hAnsi="Times New Roman" w:cs="Times New Roman"/>
          <w:b/>
          <w:sz w:val="28"/>
          <w:szCs w:val="28"/>
          <w:lang w:val="kk-KZ"/>
        </w:rPr>
      </w:pPr>
    </w:p>
    <w:p w14:paraId="192F5C7F" w14:textId="77777777" w:rsidR="00525A91" w:rsidRPr="00525A91" w:rsidRDefault="00525A91" w:rsidP="00525A91">
      <w:pPr>
        <w:jc w:val="center"/>
        <w:rPr>
          <w:rFonts w:ascii="Times New Roman" w:hAnsi="Times New Roman" w:cs="Times New Roman"/>
          <w:b/>
          <w:sz w:val="28"/>
          <w:szCs w:val="28"/>
          <w:lang w:val="kk-KZ"/>
        </w:rPr>
      </w:pPr>
    </w:p>
    <w:p w14:paraId="106DF6D6" w14:textId="77777777" w:rsidR="00525A91" w:rsidRPr="00525A91" w:rsidRDefault="00525A91" w:rsidP="00525A91">
      <w:pPr>
        <w:jc w:val="center"/>
        <w:rPr>
          <w:rFonts w:ascii="Times New Roman" w:hAnsi="Times New Roman" w:cs="Times New Roman"/>
          <w:b/>
          <w:sz w:val="28"/>
          <w:szCs w:val="28"/>
          <w:lang w:val="kk-KZ"/>
        </w:rPr>
      </w:pPr>
    </w:p>
    <w:p w14:paraId="3CE46007" w14:textId="77777777" w:rsidR="00525A91" w:rsidRPr="00525A91" w:rsidRDefault="00525A91" w:rsidP="00525A91">
      <w:pPr>
        <w:jc w:val="center"/>
        <w:rPr>
          <w:rFonts w:ascii="Times New Roman" w:hAnsi="Times New Roman" w:cs="Times New Roman"/>
          <w:b/>
          <w:sz w:val="28"/>
          <w:szCs w:val="28"/>
          <w:lang w:val="kk-KZ"/>
        </w:rPr>
      </w:pPr>
    </w:p>
    <w:p w14:paraId="08369DE4" w14:textId="77777777" w:rsidR="00525A91" w:rsidRPr="00525A91" w:rsidRDefault="00525A91" w:rsidP="00525A91">
      <w:pPr>
        <w:jc w:val="center"/>
        <w:rPr>
          <w:rFonts w:ascii="Times New Roman" w:hAnsi="Times New Roman" w:cs="Times New Roman"/>
          <w:b/>
          <w:sz w:val="28"/>
          <w:szCs w:val="28"/>
          <w:lang w:val="kk-KZ"/>
        </w:rPr>
      </w:pPr>
    </w:p>
    <w:p w14:paraId="5898449A" w14:textId="77777777" w:rsidR="00525A91" w:rsidRPr="00525A91" w:rsidRDefault="00525A91" w:rsidP="00525A91">
      <w:pPr>
        <w:jc w:val="center"/>
        <w:rPr>
          <w:rFonts w:ascii="Times New Roman" w:hAnsi="Times New Roman" w:cs="Times New Roman"/>
          <w:b/>
          <w:sz w:val="28"/>
          <w:szCs w:val="28"/>
          <w:lang w:val="kk-KZ"/>
        </w:rPr>
      </w:pPr>
    </w:p>
    <w:p w14:paraId="02300D4F" w14:textId="12345ABA" w:rsidR="00525A91" w:rsidRDefault="00525A91" w:rsidP="00525A91">
      <w:pPr>
        <w:jc w:val="center"/>
        <w:rPr>
          <w:rFonts w:ascii="Times New Roman" w:hAnsi="Times New Roman" w:cs="Times New Roman"/>
          <w:b/>
          <w:sz w:val="28"/>
          <w:szCs w:val="28"/>
          <w:lang w:val="kk-KZ"/>
        </w:rPr>
      </w:pPr>
    </w:p>
    <w:p w14:paraId="7D895B99" w14:textId="198BF39C" w:rsidR="00436369" w:rsidRDefault="00436369" w:rsidP="00525A91">
      <w:pPr>
        <w:jc w:val="center"/>
        <w:rPr>
          <w:rFonts w:ascii="Times New Roman" w:hAnsi="Times New Roman" w:cs="Times New Roman"/>
          <w:b/>
          <w:sz w:val="28"/>
          <w:szCs w:val="28"/>
          <w:lang w:val="kk-KZ"/>
        </w:rPr>
      </w:pPr>
    </w:p>
    <w:p w14:paraId="290D5CA6" w14:textId="00A80FE5" w:rsidR="00436369" w:rsidRDefault="00436369" w:rsidP="00525A91">
      <w:pPr>
        <w:jc w:val="center"/>
        <w:rPr>
          <w:rFonts w:ascii="Times New Roman" w:hAnsi="Times New Roman" w:cs="Times New Roman"/>
          <w:b/>
          <w:sz w:val="28"/>
          <w:szCs w:val="28"/>
          <w:lang w:val="kk-KZ"/>
        </w:rPr>
      </w:pPr>
    </w:p>
    <w:p w14:paraId="4A767186" w14:textId="3CEDF766" w:rsidR="00436369" w:rsidRDefault="00436369" w:rsidP="00525A91">
      <w:pPr>
        <w:jc w:val="center"/>
        <w:rPr>
          <w:rFonts w:ascii="Times New Roman" w:hAnsi="Times New Roman" w:cs="Times New Roman"/>
          <w:b/>
          <w:sz w:val="28"/>
          <w:szCs w:val="28"/>
          <w:lang w:val="kk-KZ"/>
        </w:rPr>
      </w:pPr>
    </w:p>
    <w:p w14:paraId="1038E192" w14:textId="71324586" w:rsidR="00436369" w:rsidRDefault="00436369" w:rsidP="00525A91">
      <w:pPr>
        <w:jc w:val="center"/>
        <w:rPr>
          <w:rFonts w:ascii="Times New Roman" w:hAnsi="Times New Roman" w:cs="Times New Roman"/>
          <w:b/>
          <w:sz w:val="28"/>
          <w:szCs w:val="28"/>
          <w:lang w:val="kk-KZ"/>
        </w:rPr>
      </w:pPr>
      <w:bookmarkStart w:id="0" w:name="_GoBack"/>
      <w:bookmarkEnd w:id="0"/>
    </w:p>
    <w:p w14:paraId="4F352B95" w14:textId="37390B5A" w:rsidR="00436369" w:rsidRDefault="00436369" w:rsidP="00436369">
      <w:pPr>
        <w:rPr>
          <w:rFonts w:ascii="Times New Roman" w:hAnsi="Times New Roman" w:cs="Times New Roman"/>
          <w:b/>
          <w:sz w:val="28"/>
          <w:szCs w:val="28"/>
          <w:lang w:val="kk-KZ"/>
        </w:rPr>
      </w:pPr>
    </w:p>
    <w:p w14:paraId="22754919" w14:textId="77777777" w:rsidR="00436369" w:rsidRPr="00525A91" w:rsidRDefault="00436369" w:rsidP="00436369">
      <w:pPr>
        <w:rPr>
          <w:rFonts w:ascii="Times New Roman" w:hAnsi="Times New Roman" w:cs="Times New Roman"/>
          <w:b/>
          <w:sz w:val="28"/>
          <w:szCs w:val="28"/>
          <w:lang w:val="kk-KZ"/>
        </w:rPr>
      </w:pPr>
    </w:p>
    <w:p w14:paraId="1FCAA6CF" w14:textId="648CA202" w:rsidR="00525A91" w:rsidRPr="000954B7" w:rsidRDefault="00525A91" w:rsidP="00525A91">
      <w:pPr>
        <w:jc w:val="center"/>
        <w:rPr>
          <w:rFonts w:ascii="Times New Roman" w:hAnsi="Times New Roman" w:cs="Times New Roman"/>
          <w:b/>
          <w:sz w:val="28"/>
          <w:szCs w:val="28"/>
        </w:rPr>
      </w:pPr>
      <w:r w:rsidRPr="000954B7">
        <w:rPr>
          <w:rFonts w:ascii="Times New Roman" w:hAnsi="Times New Roman" w:cs="Times New Roman"/>
          <w:b/>
          <w:sz w:val="28"/>
          <w:szCs w:val="28"/>
        </w:rPr>
        <w:t>Объявление</w:t>
      </w:r>
    </w:p>
    <w:p w14:paraId="3C6E1DE7" w14:textId="77777777" w:rsidR="00525A91" w:rsidRPr="000954B7" w:rsidRDefault="00525A91" w:rsidP="00525A91">
      <w:pPr>
        <w:jc w:val="center"/>
        <w:rPr>
          <w:rFonts w:ascii="Times New Roman" w:hAnsi="Times New Roman" w:cs="Times New Roman"/>
          <w:b/>
          <w:sz w:val="28"/>
          <w:szCs w:val="28"/>
        </w:rPr>
      </w:pPr>
      <w:r w:rsidRPr="000954B7">
        <w:rPr>
          <w:rFonts w:ascii="Times New Roman" w:hAnsi="Times New Roman" w:cs="Times New Roman"/>
          <w:b/>
          <w:sz w:val="28"/>
          <w:szCs w:val="28"/>
        </w:rPr>
        <w:t>о проведение конкурса на занятие вакантных должностей педагогических работников</w:t>
      </w:r>
    </w:p>
    <w:p w14:paraId="677E046D" w14:textId="77777777" w:rsidR="00525A91" w:rsidRDefault="00525A91" w:rsidP="00525A91">
      <w:pPr>
        <w:rPr>
          <w:rFonts w:ascii="Times New Roman" w:hAnsi="Times New Roman" w:cs="Times New Roman"/>
          <w:sz w:val="28"/>
          <w:szCs w:val="28"/>
        </w:rPr>
      </w:pPr>
      <w:r w:rsidRPr="000954B7">
        <w:rPr>
          <w:rFonts w:ascii="Times New Roman" w:hAnsi="Times New Roman" w:cs="Times New Roman"/>
          <w:b/>
          <w:sz w:val="28"/>
          <w:szCs w:val="28"/>
        </w:rPr>
        <w:t>Наименование организации образования:</w:t>
      </w:r>
      <w:r>
        <w:rPr>
          <w:rFonts w:ascii="Times New Roman" w:hAnsi="Times New Roman" w:cs="Times New Roman"/>
          <w:sz w:val="28"/>
          <w:szCs w:val="28"/>
        </w:rPr>
        <w:t xml:space="preserve"> КГУ «Общеобразовательная школа №23» отдела образования города Караганды управления образования Карагандинской области.</w:t>
      </w:r>
    </w:p>
    <w:p w14:paraId="687CBDCF" w14:textId="77777777" w:rsidR="00525A91" w:rsidRDefault="00525A91" w:rsidP="00525A91">
      <w:pPr>
        <w:rPr>
          <w:rFonts w:ascii="Times New Roman" w:hAnsi="Times New Roman" w:cs="Times New Roman"/>
          <w:sz w:val="28"/>
          <w:szCs w:val="28"/>
        </w:rPr>
      </w:pPr>
      <w:r w:rsidRPr="000954B7">
        <w:rPr>
          <w:rFonts w:ascii="Times New Roman" w:hAnsi="Times New Roman" w:cs="Times New Roman"/>
          <w:b/>
          <w:sz w:val="28"/>
          <w:szCs w:val="28"/>
        </w:rPr>
        <w:t>Место нахождения:</w:t>
      </w:r>
      <w:r>
        <w:rPr>
          <w:rFonts w:ascii="Times New Roman" w:hAnsi="Times New Roman" w:cs="Times New Roman"/>
          <w:sz w:val="28"/>
          <w:szCs w:val="28"/>
        </w:rPr>
        <w:t xml:space="preserve"> 100024, Карагандинская область, город Караганда, мкр Степной 3, строение 7Б</w:t>
      </w:r>
    </w:p>
    <w:p w14:paraId="148AA3D7" w14:textId="77777777" w:rsidR="00525A91" w:rsidRDefault="00525A91" w:rsidP="00525A91">
      <w:pPr>
        <w:rPr>
          <w:rFonts w:ascii="Times New Roman" w:hAnsi="Times New Roman" w:cs="Times New Roman"/>
          <w:sz w:val="28"/>
          <w:szCs w:val="28"/>
        </w:rPr>
      </w:pPr>
      <w:r w:rsidRPr="000954B7">
        <w:rPr>
          <w:rFonts w:ascii="Times New Roman" w:hAnsi="Times New Roman" w:cs="Times New Roman"/>
          <w:b/>
          <w:sz w:val="28"/>
          <w:szCs w:val="28"/>
        </w:rPr>
        <w:t>Телефон:</w:t>
      </w:r>
      <w:r>
        <w:rPr>
          <w:rFonts w:ascii="Times New Roman" w:hAnsi="Times New Roman" w:cs="Times New Roman"/>
          <w:sz w:val="28"/>
          <w:szCs w:val="28"/>
        </w:rPr>
        <w:t xml:space="preserve"> 8 (7212) 32-55-09</w:t>
      </w:r>
    </w:p>
    <w:p w14:paraId="25BC2954" w14:textId="77777777" w:rsidR="00525A91" w:rsidRPr="00C1515B" w:rsidRDefault="00525A91" w:rsidP="00525A91">
      <w:pPr>
        <w:rPr>
          <w:rFonts w:ascii="Times New Roman" w:hAnsi="Times New Roman" w:cs="Times New Roman"/>
          <w:sz w:val="28"/>
          <w:szCs w:val="28"/>
        </w:rPr>
      </w:pPr>
      <w:r w:rsidRPr="000954B7">
        <w:rPr>
          <w:rFonts w:ascii="Times New Roman" w:hAnsi="Times New Roman" w:cs="Times New Roman"/>
          <w:b/>
          <w:sz w:val="28"/>
          <w:szCs w:val="28"/>
        </w:rPr>
        <w:t>Адрес электронной почты:</w:t>
      </w:r>
      <w:r>
        <w:rPr>
          <w:rFonts w:ascii="Times New Roman" w:hAnsi="Times New Roman" w:cs="Times New Roman"/>
          <w:sz w:val="28"/>
          <w:szCs w:val="28"/>
        </w:rPr>
        <w:t xml:space="preserve"> </w:t>
      </w:r>
      <w:hyperlink r:id="rId11" w:history="1">
        <w:r w:rsidRPr="00162705">
          <w:rPr>
            <w:rStyle w:val="a3"/>
            <w:rFonts w:ascii="Times New Roman" w:hAnsi="Times New Roman" w:cs="Times New Roman"/>
            <w:sz w:val="28"/>
            <w:szCs w:val="28"/>
            <w:lang w:val="en-US"/>
          </w:rPr>
          <w:t>sch</w:t>
        </w:r>
        <w:r w:rsidRPr="00162705">
          <w:rPr>
            <w:rStyle w:val="a3"/>
            <w:rFonts w:ascii="Times New Roman" w:hAnsi="Times New Roman" w:cs="Times New Roman"/>
            <w:sz w:val="28"/>
            <w:szCs w:val="28"/>
          </w:rPr>
          <w:t>23@</w:t>
        </w:r>
        <w:r w:rsidRPr="00162705">
          <w:rPr>
            <w:rStyle w:val="a3"/>
            <w:rFonts w:ascii="Times New Roman" w:hAnsi="Times New Roman" w:cs="Times New Roman"/>
            <w:sz w:val="28"/>
            <w:szCs w:val="28"/>
            <w:lang w:val="en-US"/>
          </w:rPr>
          <w:t>kargoo</w:t>
        </w:r>
        <w:r w:rsidRPr="00162705">
          <w:rPr>
            <w:rStyle w:val="a3"/>
            <w:rFonts w:ascii="Times New Roman" w:hAnsi="Times New Roman" w:cs="Times New Roman"/>
            <w:sz w:val="28"/>
            <w:szCs w:val="28"/>
          </w:rPr>
          <w:t>.</w:t>
        </w:r>
        <w:r w:rsidRPr="00162705">
          <w:rPr>
            <w:rStyle w:val="a3"/>
            <w:rFonts w:ascii="Times New Roman" w:hAnsi="Times New Roman" w:cs="Times New Roman"/>
            <w:sz w:val="28"/>
            <w:szCs w:val="28"/>
            <w:lang w:val="en-US"/>
          </w:rPr>
          <w:t>kz</w:t>
        </w:r>
      </w:hyperlink>
    </w:p>
    <w:p w14:paraId="3E8A3429" w14:textId="77777777" w:rsidR="00525A91" w:rsidRPr="00C1515B" w:rsidRDefault="00525A91" w:rsidP="00525A91">
      <w:pPr>
        <w:rPr>
          <w:rFonts w:ascii="Times New Roman" w:hAnsi="Times New Roman" w:cs="Times New Roman"/>
          <w:b/>
          <w:sz w:val="28"/>
          <w:szCs w:val="28"/>
        </w:rPr>
      </w:pPr>
      <w:r w:rsidRPr="00C1515B">
        <w:rPr>
          <w:rFonts w:ascii="Times New Roman" w:hAnsi="Times New Roman" w:cs="Times New Roman"/>
          <w:b/>
          <w:sz w:val="28"/>
          <w:szCs w:val="28"/>
        </w:rPr>
        <w:t>Конкурс на занятие вакантной должности:</w:t>
      </w:r>
    </w:p>
    <w:tbl>
      <w:tblPr>
        <w:tblStyle w:val="a4"/>
        <w:tblW w:w="9776" w:type="dxa"/>
        <w:tblLook w:val="04A0" w:firstRow="1" w:lastRow="0" w:firstColumn="1" w:lastColumn="0" w:noHBand="0" w:noVBand="1"/>
      </w:tblPr>
      <w:tblGrid>
        <w:gridCol w:w="4451"/>
        <w:gridCol w:w="1713"/>
        <w:gridCol w:w="3612"/>
      </w:tblGrid>
      <w:tr w:rsidR="00525A91" w14:paraId="4026EA87" w14:textId="77777777" w:rsidTr="00AF243D">
        <w:tc>
          <w:tcPr>
            <w:tcW w:w="4451" w:type="dxa"/>
          </w:tcPr>
          <w:p w14:paraId="56FFEF05" w14:textId="77777777" w:rsidR="00525A91" w:rsidRPr="00C1515B" w:rsidRDefault="00525A91" w:rsidP="00AF243D">
            <w:pPr>
              <w:rPr>
                <w:rFonts w:ascii="Times New Roman" w:hAnsi="Times New Roman" w:cs="Times New Roman"/>
                <w:b/>
                <w:sz w:val="28"/>
                <w:szCs w:val="28"/>
              </w:rPr>
            </w:pPr>
            <w:r w:rsidRPr="00C1515B">
              <w:rPr>
                <w:rFonts w:ascii="Times New Roman" w:hAnsi="Times New Roman" w:cs="Times New Roman"/>
                <w:b/>
                <w:sz w:val="28"/>
                <w:szCs w:val="28"/>
              </w:rPr>
              <w:t>Наименование вакантной или временно вакантной должности</w:t>
            </w:r>
          </w:p>
        </w:tc>
        <w:tc>
          <w:tcPr>
            <w:tcW w:w="1713" w:type="dxa"/>
          </w:tcPr>
          <w:p w14:paraId="338182C3" w14:textId="77777777" w:rsidR="00525A91" w:rsidRPr="00C1515B" w:rsidRDefault="00525A91" w:rsidP="00AF243D">
            <w:pPr>
              <w:rPr>
                <w:rFonts w:ascii="Times New Roman" w:hAnsi="Times New Roman" w:cs="Times New Roman"/>
                <w:b/>
                <w:sz w:val="28"/>
                <w:szCs w:val="28"/>
              </w:rPr>
            </w:pPr>
            <w:r>
              <w:rPr>
                <w:rFonts w:ascii="Times New Roman" w:hAnsi="Times New Roman" w:cs="Times New Roman"/>
                <w:b/>
                <w:sz w:val="28"/>
                <w:szCs w:val="28"/>
              </w:rPr>
              <w:t>Количество</w:t>
            </w:r>
          </w:p>
        </w:tc>
        <w:tc>
          <w:tcPr>
            <w:tcW w:w="3612" w:type="dxa"/>
          </w:tcPr>
          <w:p w14:paraId="0A82348E" w14:textId="77777777" w:rsidR="00525A91" w:rsidRPr="00C1515B" w:rsidRDefault="00525A91" w:rsidP="00AF243D">
            <w:pPr>
              <w:rPr>
                <w:rFonts w:ascii="Times New Roman" w:hAnsi="Times New Roman" w:cs="Times New Roman"/>
                <w:b/>
                <w:sz w:val="28"/>
                <w:szCs w:val="28"/>
              </w:rPr>
            </w:pPr>
            <w:r>
              <w:rPr>
                <w:rFonts w:ascii="Times New Roman" w:hAnsi="Times New Roman" w:cs="Times New Roman"/>
                <w:b/>
                <w:sz w:val="28"/>
                <w:szCs w:val="28"/>
              </w:rPr>
              <w:t>Оклад труда (без надбавок)</w:t>
            </w:r>
          </w:p>
        </w:tc>
      </w:tr>
      <w:tr w:rsidR="00525A91" w:rsidRPr="00787794" w14:paraId="03F09238" w14:textId="77777777" w:rsidTr="00AF243D">
        <w:tc>
          <w:tcPr>
            <w:tcW w:w="4451" w:type="dxa"/>
          </w:tcPr>
          <w:p w14:paraId="300006B3" w14:textId="77777777" w:rsidR="00525A91" w:rsidRDefault="00525A91" w:rsidP="00AF243D">
            <w:pPr>
              <w:rPr>
                <w:rFonts w:ascii="Times New Roman" w:hAnsi="Times New Roman" w:cs="Times New Roman"/>
                <w:sz w:val="28"/>
                <w:szCs w:val="28"/>
                <w:lang w:val="kk-KZ"/>
              </w:rPr>
            </w:pPr>
            <w:r>
              <w:rPr>
                <w:rFonts w:ascii="Times New Roman" w:hAnsi="Times New Roman" w:cs="Times New Roman"/>
                <w:sz w:val="28"/>
                <w:szCs w:val="28"/>
                <w:lang w:val="kk-KZ"/>
              </w:rPr>
              <w:t>Учитель начальных классов в классах с государственным языком обучения (на время декретного до 31.05.23)</w:t>
            </w:r>
          </w:p>
        </w:tc>
        <w:tc>
          <w:tcPr>
            <w:tcW w:w="1713" w:type="dxa"/>
          </w:tcPr>
          <w:p w14:paraId="0C0DC9B6" w14:textId="77777777" w:rsidR="00525A91" w:rsidRDefault="00525A91" w:rsidP="00AF243D">
            <w:pPr>
              <w:rPr>
                <w:rFonts w:ascii="Times New Roman" w:hAnsi="Times New Roman" w:cs="Times New Roman"/>
                <w:sz w:val="28"/>
                <w:szCs w:val="28"/>
                <w:lang w:val="kk-KZ"/>
              </w:rPr>
            </w:pPr>
            <w:r>
              <w:rPr>
                <w:rFonts w:ascii="Times New Roman" w:hAnsi="Times New Roman" w:cs="Times New Roman"/>
                <w:sz w:val="28"/>
                <w:szCs w:val="28"/>
                <w:lang w:val="kk-KZ"/>
              </w:rPr>
              <w:t>1 ставка</w:t>
            </w:r>
          </w:p>
        </w:tc>
        <w:tc>
          <w:tcPr>
            <w:tcW w:w="3612" w:type="dxa"/>
          </w:tcPr>
          <w:p w14:paraId="080005F1" w14:textId="77777777" w:rsidR="00525A91" w:rsidRDefault="00525A91" w:rsidP="00AF243D">
            <w:r w:rsidRPr="004B7E73">
              <w:rPr>
                <w:rFonts w:ascii="Times New Roman" w:hAnsi="Times New Roman" w:cs="Times New Roman"/>
                <w:sz w:val="28"/>
                <w:szCs w:val="28"/>
                <w:lang w:val="kk-KZ"/>
              </w:rPr>
              <w:t>от 130 000 тг</w:t>
            </w:r>
          </w:p>
        </w:tc>
      </w:tr>
    </w:tbl>
    <w:p w14:paraId="3F263381" w14:textId="77777777" w:rsidR="00525A91" w:rsidRDefault="00525A91" w:rsidP="00525A91">
      <w:pPr>
        <w:rPr>
          <w:rFonts w:ascii="Times New Roman" w:hAnsi="Times New Roman" w:cs="Times New Roman"/>
          <w:sz w:val="28"/>
          <w:szCs w:val="28"/>
        </w:rPr>
      </w:pPr>
    </w:p>
    <w:p w14:paraId="3792A871" w14:textId="77777777" w:rsidR="00525A91" w:rsidRPr="00C1515B" w:rsidRDefault="00525A91" w:rsidP="00525A91">
      <w:pPr>
        <w:rPr>
          <w:rFonts w:ascii="Times New Roman" w:hAnsi="Times New Roman" w:cs="Times New Roman"/>
          <w:sz w:val="28"/>
          <w:szCs w:val="28"/>
          <w:u w:val="single"/>
        </w:rPr>
      </w:pPr>
      <w:r>
        <w:rPr>
          <w:rFonts w:ascii="Times New Roman" w:hAnsi="Times New Roman" w:cs="Times New Roman"/>
          <w:sz w:val="28"/>
          <w:szCs w:val="28"/>
          <w:u w:val="single"/>
        </w:rPr>
        <w:t>Учитель:</w:t>
      </w:r>
    </w:p>
    <w:tbl>
      <w:tblPr>
        <w:tblStyle w:val="a4"/>
        <w:tblW w:w="9776" w:type="dxa"/>
        <w:tblLook w:val="04A0" w:firstRow="1" w:lastRow="0" w:firstColumn="1" w:lastColumn="0" w:noHBand="0" w:noVBand="1"/>
      </w:tblPr>
      <w:tblGrid>
        <w:gridCol w:w="2689"/>
        <w:gridCol w:w="7087"/>
      </w:tblGrid>
      <w:tr w:rsidR="00525A91" w14:paraId="7597F439" w14:textId="77777777" w:rsidTr="00AF243D">
        <w:tc>
          <w:tcPr>
            <w:tcW w:w="2689" w:type="dxa"/>
          </w:tcPr>
          <w:p w14:paraId="1054C2F5" w14:textId="77777777" w:rsidR="00525A91" w:rsidRPr="00C1515B" w:rsidRDefault="00525A91" w:rsidP="00AF243D">
            <w:pPr>
              <w:rPr>
                <w:rFonts w:ascii="Times New Roman" w:hAnsi="Times New Roman" w:cs="Times New Roman"/>
                <w:b/>
                <w:sz w:val="28"/>
                <w:szCs w:val="28"/>
              </w:rPr>
            </w:pPr>
            <w:r w:rsidRPr="00C1515B">
              <w:rPr>
                <w:rFonts w:ascii="Times New Roman" w:hAnsi="Times New Roman" w:cs="Times New Roman"/>
                <w:b/>
                <w:sz w:val="28"/>
                <w:szCs w:val="28"/>
              </w:rPr>
              <w:t>Критерий</w:t>
            </w:r>
          </w:p>
        </w:tc>
        <w:tc>
          <w:tcPr>
            <w:tcW w:w="7087" w:type="dxa"/>
          </w:tcPr>
          <w:p w14:paraId="1EC7E48F" w14:textId="77777777" w:rsidR="00525A91" w:rsidRPr="00C1515B" w:rsidRDefault="00525A91" w:rsidP="00AF243D">
            <w:pPr>
              <w:rPr>
                <w:rFonts w:ascii="Times New Roman" w:hAnsi="Times New Roman" w:cs="Times New Roman"/>
                <w:b/>
                <w:sz w:val="28"/>
                <w:szCs w:val="28"/>
              </w:rPr>
            </w:pPr>
            <w:r w:rsidRPr="00C1515B">
              <w:rPr>
                <w:rFonts w:ascii="Times New Roman" w:hAnsi="Times New Roman" w:cs="Times New Roman"/>
                <w:b/>
                <w:sz w:val="28"/>
                <w:szCs w:val="28"/>
              </w:rPr>
              <w:t>Требования</w:t>
            </w:r>
          </w:p>
        </w:tc>
      </w:tr>
      <w:tr w:rsidR="00525A91" w14:paraId="58A93C28" w14:textId="77777777" w:rsidTr="00AF243D">
        <w:tc>
          <w:tcPr>
            <w:tcW w:w="2689" w:type="dxa"/>
          </w:tcPr>
          <w:p w14:paraId="61812A56" w14:textId="77777777" w:rsidR="00525A91" w:rsidRPr="00C1515B" w:rsidRDefault="00525A91" w:rsidP="00AF243D">
            <w:pPr>
              <w:rPr>
                <w:rFonts w:ascii="Times New Roman" w:hAnsi="Times New Roman" w:cs="Times New Roman"/>
                <w:b/>
                <w:sz w:val="28"/>
                <w:szCs w:val="28"/>
              </w:rPr>
            </w:pPr>
            <w:r w:rsidRPr="00C1515B">
              <w:rPr>
                <w:rFonts w:ascii="Times New Roman" w:hAnsi="Times New Roman" w:cs="Times New Roman"/>
                <w:b/>
                <w:sz w:val="28"/>
                <w:szCs w:val="28"/>
              </w:rPr>
              <w:t>Образование</w:t>
            </w:r>
          </w:p>
        </w:tc>
        <w:tc>
          <w:tcPr>
            <w:tcW w:w="7087" w:type="dxa"/>
          </w:tcPr>
          <w:p w14:paraId="33421A5B" w14:textId="77777777" w:rsidR="00525A91" w:rsidRPr="00974B80" w:rsidRDefault="00525A91" w:rsidP="00AF243D">
            <w:pPr>
              <w:pStyle w:val="a5"/>
              <w:shd w:val="clear" w:color="auto" w:fill="FFFFFF"/>
              <w:spacing w:before="0" w:beforeAutospacing="0" w:after="0" w:afterAutospacing="0" w:line="285" w:lineRule="atLeast"/>
              <w:jc w:val="both"/>
              <w:textAlignment w:val="baseline"/>
              <w:rPr>
                <w:color w:val="000000"/>
                <w:spacing w:val="2"/>
                <w:sz w:val="28"/>
                <w:szCs w:val="28"/>
              </w:rPr>
            </w:pPr>
            <w:r w:rsidRPr="00974B80">
              <w:rPr>
                <w:color w:val="000000"/>
                <w:spacing w:val="2"/>
                <w:sz w:val="28"/>
                <w:szCs w:val="28"/>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09F9EB3B" w14:textId="77777777" w:rsidR="00525A91" w:rsidRPr="00974B80" w:rsidRDefault="00525A91" w:rsidP="00AF243D">
            <w:pPr>
              <w:pStyle w:val="a5"/>
              <w:shd w:val="clear" w:color="auto" w:fill="FFFFFF"/>
              <w:spacing w:before="0" w:beforeAutospacing="0" w:after="0" w:afterAutospacing="0" w:line="285" w:lineRule="atLeast"/>
              <w:jc w:val="both"/>
              <w:textAlignment w:val="baseline"/>
              <w:rPr>
                <w:color w:val="000000"/>
                <w:spacing w:val="2"/>
                <w:sz w:val="28"/>
                <w:szCs w:val="28"/>
              </w:rPr>
            </w:pPr>
            <w:r w:rsidRPr="00974B80">
              <w:rPr>
                <w:color w:val="000000"/>
                <w:spacing w:val="2"/>
                <w:sz w:val="28"/>
                <w:szCs w:val="28"/>
              </w:rPr>
              <w:t>      и (или) при наличии высшего и среднего уровня квалификации стаж педагогической работы: для педагога-модератора не менее 2 лет; для педагога-</w:t>
            </w:r>
            <w:r w:rsidRPr="00974B80">
              <w:rPr>
                <w:color w:val="000000"/>
                <w:spacing w:val="2"/>
                <w:sz w:val="28"/>
                <w:szCs w:val="28"/>
              </w:rPr>
              <w:lastRenderedPageBreak/>
              <w:t>эксперта – не менее 3 лет; педагога-исследователя не менее 4 лет;</w:t>
            </w:r>
          </w:p>
          <w:p w14:paraId="53C1E590" w14:textId="77777777" w:rsidR="00525A91" w:rsidRPr="00974B80" w:rsidRDefault="00525A91" w:rsidP="00AF243D">
            <w:pPr>
              <w:pStyle w:val="a5"/>
              <w:shd w:val="clear" w:color="auto" w:fill="FFFFFF"/>
              <w:spacing w:before="0" w:beforeAutospacing="0" w:after="0" w:afterAutospacing="0" w:line="285" w:lineRule="atLeast"/>
              <w:jc w:val="both"/>
              <w:textAlignment w:val="baseline"/>
              <w:rPr>
                <w:color w:val="000000"/>
                <w:spacing w:val="2"/>
                <w:sz w:val="28"/>
                <w:szCs w:val="28"/>
              </w:rPr>
            </w:pPr>
            <w:r w:rsidRPr="00974B80">
              <w:rPr>
                <w:color w:val="000000"/>
                <w:spacing w:val="2"/>
                <w:sz w:val="28"/>
                <w:szCs w:val="28"/>
              </w:rPr>
              <w:t>      и (или) при наличии высшего уровня квалификации стаж педагогической работы для педагога-мастера – 5 лет.</w:t>
            </w:r>
          </w:p>
          <w:p w14:paraId="5090A8D1" w14:textId="77777777" w:rsidR="00525A91" w:rsidRDefault="00525A91" w:rsidP="00AF243D">
            <w:pPr>
              <w:rPr>
                <w:rFonts w:ascii="Times New Roman" w:hAnsi="Times New Roman" w:cs="Times New Roman"/>
                <w:sz w:val="28"/>
                <w:szCs w:val="28"/>
              </w:rPr>
            </w:pPr>
          </w:p>
        </w:tc>
      </w:tr>
      <w:tr w:rsidR="00525A91" w14:paraId="6FB7A4D9" w14:textId="77777777" w:rsidTr="00AF243D">
        <w:tc>
          <w:tcPr>
            <w:tcW w:w="2689" w:type="dxa"/>
          </w:tcPr>
          <w:p w14:paraId="6F75A963" w14:textId="77777777" w:rsidR="00525A91" w:rsidRPr="00C1515B" w:rsidRDefault="00525A91" w:rsidP="00AF243D">
            <w:pPr>
              <w:rPr>
                <w:rFonts w:ascii="Times New Roman" w:hAnsi="Times New Roman" w:cs="Times New Roman"/>
                <w:b/>
                <w:sz w:val="28"/>
                <w:szCs w:val="28"/>
              </w:rPr>
            </w:pPr>
            <w:r w:rsidRPr="00C1515B">
              <w:rPr>
                <w:rFonts w:ascii="Times New Roman" w:hAnsi="Times New Roman" w:cs="Times New Roman"/>
                <w:b/>
                <w:sz w:val="28"/>
                <w:szCs w:val="28"/>
              </w:rPr>
              <w:lastRenderedPageBreak/>
              <w:t>Профессиональная компетентность</w:t>
            </w:r>
          </w:p>
        </w:tc>
        <w:tc>
          <w:tcPr>
            <w:tcW w:w="7087" w:type="dxa"/>
          </w:tcPr>
          <w:p w14:paraId="0FF03986" w14:textId="77777777" w:rsidR="00525A91" w:rsidRPr="00974B80" w:rsidRDefault="00525A91" w:rsidP="00AF243D">
            <w:pPr>
              <w:pStyle w:val="a5"/>
              <w:shd w:val="clear" w:color="auto" w:fill="FFFFFF"/>
              <w:spacing w:before="0" w:beforeAutospacing="0" w:after="0" w:afterAutospacing="0" w:line="285" w:lineRule="atLeast"/>
              <w:textAlignment w:val="baseline"/>
              <w:rPr>
                <w:color w:val="000000"/>
                <w:spacing w:val="2"/>
                <w:sz w:val="28"/>
                <w:szCs w:val="28"/>
              </w:rPr>
            </w:pPr>
            <w:r>
              <w:rPr>
                <w:rFonts w:ascii="Courier New" w:hAnsi="Courier New" w:cs="Courier New"/>
                <w:color w:val="000000"/>
                <w:spacing w:val="2"/>
                <w:sz w:val="20"/>
                <w:szCs w:val="20"/>
              </w:rPr>
              <w:t> </w:t>
            </w:r>
            <w:r w:rsidRPr="00974B80">
              <w:rPr>
                <w:color w:val="000000"/>
                <w:spacing w:val="2"/>
                <w:sz w:val="28"/>
                <w:szCs w:val="28"/>
              </w:rPr>
              <w:t>1) "педагог":</w:t>
            </w:r>
          </w:p>
          <w:p w14:paraId="0DDB7537" w14:textId="77777777" w:rsidR="00525A91" w:rsidRPr="00974B80" w:rsidRDefault="00525A91" w:rsidP="00AF243D">
            <w:pPr>
              <w:pStyle w:val="a5"/>
              <w:shd w:val="clear" w:color="auto" w:fill="FFFFFF"/>
              <w:spacing w:before="0" w:beforeAutospacing="0" w:after="0" w:afterAutospacing="0" w:line="285" w:lineRule="atLeast"/>
              <w:textAlignment w:val="baseline"/>
              <w:rPr>
                <w:color w:val="000000"/>
                <w:spacing w:val="2"/>
                <w:sz w:val="28"/>
                <w:szCs w:val="28"/>
              </w:rPr>
            </w:pPr>
            <w:r w:rsidRPr="00974B80">
              <w:rPr>
                <w:color w:val="000000"/>
                <w:spacing w:val="2"/>
                <w:sz w:val="28"/>
                <w:szCs w:val="28"/>
              </w:rPr>
              <w:t>      должен знать содержание учебного предмета, учебно-воспитательного процесса, методики преподавания и оценивания;</w:t>
            </w:r>
          </w:p>
          <w:p w14:paraId="372C86EA" w14:textId="77777777" w:rsidR="00525A91" w:rsidRPr="00974B80" w:rsidRDefault="00525A91" w:rsidP="00AF243D">
            <w:pPr>
              <w:pStyle w:val="a5"/>
              <w:shd w:val="clear" w:color="auto" w:fill="FFFFFF"/>
              <w:spacing w:before="0" w:beforeAutospacing="0" w:after="0" w:afterAutospacing="0" w:line="285" w:lineRule="atLeast"/>
              <w:textAlignment w:val="baseline"/>
              <w:rPr>
                <w:color w:val="000000"/>
                <w:spacing w:val="2"/>
                <w:sz w:val="28"/>
                <w:szCs w:val="28"/>
              </w:rPr>
            </w:pPr>
            <w:r w:rsidRPr="00974B80">
              <w:rPr>
                <w:color w:val="000000"/>
                <w:spacing w:val="2"/>
                <w:sz w:val="28"/>
                <w:szCs w:val="28"/>
              </w:rPr>
              <w:t>      планировать и организовывает учебно-воспитательный процесс с учетом психолого-возрастных особенностей обучающихся;</w:t>
            </w:r>
          </w:p>
          <w:p w14:paraId="424080DF" w14:textId="77777777" w:rsidR="00525A91" w:rsidRPr="00974B80" w:rsidRDefault="00525A91" w:rsidP="00AF243D">
            <w:pPr>
              <w:pStyle w:val="a5"/>
              <w:shd w:val="clear" w:color="auto" w:fill="FFFFFF"/>
              <w:spacing w:before="0" w:beforeAutospacing="0" w:after="0" w:afterAutospacing="0" w:line="285" w:lineRule="atLeast"/>
              <w:textAlignment w:val="baseline"/>
              <w:rPr>
                <w:color w:val="000000"/>
                <w:spacing w:val="2"/>
                <w:sz w:val="28"/>
                <w:szCs w:val="28"/>
              </w:rPr>
            </w:pPr>
            <w:r w:rsidRPr="00974B80">
              <w:rPr>
                <w:color w:val="000000"/>
                <w:spacing w:val="2"/>
                <w:sz w:val="28"/>
                <w:szCs w:val="28"/>
              </w:rPr>
              <w:t>      способствовать формированию общей культуры обучающегося и его социализации;</w:t>
            </w:r>
          </w:p>
          <w:p w14:paraId="3F9CB7E3" w14:textId="77777777" w:rsidR="00525A91" w:rsidRPr="00974B80" w:rsidRDefault="00525A91" w:rsidP="00AF243D">
            <w:pPr>
              <w:pStyle w:val="a5"/>
              <w:shd w:val="clear" w:color="auto" w:fill="FFFFFF"/>
              <w:spacing w:before="0" w:beforeAutospacing="0" w:after="0" w:afterAutospacing="0" w:line="285" w:lineRule="atLeast"/>
              <w:textAlignment w:val="baseline"/>
              <w:rPr>
                <w:color w:val="000000"/>
                <w:spacing w:val="2"/>
                <w:sz w:val="28"/>
                <w:szCs w:val="28"/>
              </w:rPr>
            </w:pPr>
            <w:r w:rsidRPr="00974B80">
              <w:rPr>
                <w:color w:val="000000"/>
                <w:spacing w:val="2"/>
                <w:sz w:val="28"/>
                <w:szCs w:val="28"/>
              </w:rPr>
              <w:t>      принимать участие в мероприятиях на уровне организации образования;</w:t>
            </w:r>
          </w:p>
          <w:p w14:paraId="7A47673D" w14:textId="77777777" w:rsidR="00525A91" w:rsidRPr="00974B80" w:rsidRDefault="00525A91" w:rsidP="00AF243D">
            <w:pPr>
              <w:pStyle w:val="a5"/>
              <w:shd w:val="clear" w:color="auto" w:fill="FFFFFF"/>
              <w:spacing w:before="0" w:beforeAutospacing="0" w:after="0" w:afterAutospacing="0" w:line="285" w:lineRule="atLeast"/>
              <w:textAlignment w:val="baseline"/>
              <w:rPr>
                <w:color w:val="000000"/>
                <w:spacing w:val="2"/>
                <w:sz w:val="28"/>
                <w:szCs w:val="28"/>
              </w:rPr>
            </w:pPr>
            <w:r w:rsidRPr="00974B80">
              <w:rPr>
                <w:color w:val="000000"/>
                <w:spacing w:val="2"/>
                <w:sz w:val="28"/>
                <w:szCs w:val="28"/>
              </w:rPr>
              <w:t>      осуществлять индивидуальный подход в воспитании и обучении с учетом потребностей обучающихся;</w:t>
            </w:r>
          </w:p>
          <w:p w14:paraId="20507EF5" w14:textId="77777777" w:rsidR="00525A91" w:rsidRPr="00974B80" w:rsidRDefault="00525A91" w:rsidP="00AF243D">
            <w:pPr>
              <w:pStyle w:val="a5"/>
              <w:shd w:val="clear" w:color="auto" w:fill="FFFFFF"/>
              <w:spacing w:before="0" w:beforeAutospacing="0" w:after="0" w:afterAutospacing="0" w:line="285" w:lineRule="atLeast"/>
              <w:textAlignment w:val="baseline"/>
              <w:rPr>
                <w:color w:val="000000"/>
                <w:spacing w:val="2"/>
                <w:sz w:val="28"/>
                <w:szCs w:val="28"/>
              </w:rPr>
            </w:pPr>
            <w:r w:rsidRPr="00974B80">
              <w:rPr>
                <w:color w:val="000000"/>
                <w:spacing w:val="2"/>
                <w:sz w:val="28"/>
                <w:szCs w:val="28"/>
              </w:rPr>
              <w:t>      владеть навыками профессионально-педагогического диалога, применяет цифровые образовательные ресурсы;</w:t>
            </w:r>
          </w:p>
          <w:p w14:paraId="4B2330C7" w14:textId="77777777" w:rsidR="00525A91" w:rsidRPr="00974B80" w:rsidRDefault="00525A91" w:rsidP="00AF243D">
            <w:pPr>
              <w:pStyle w:val="a5"/>
              <w:shd w:val="clear" w:color="auto" w:fill="FFFFFF"/>
              <w:spacing w:before="0" w:beforeAutospacing="0" w:after="0" w:afterAutospacing="0" w:line="285" w:lineRule="atLeast"/>
              <w:textAlignment w:val="baseline"/>
              <w:rPr>
                <w:color w:val="000000"/>
                <w:spacing w:val="2"/>
                <w:sz w:val="28"/>
                <w:szCs w:val="28"/>
              </w:rPr>
            </w:pPr>
            <w:r w:rsidRPr="00974B80">
              <w:rPr>
                <w:color w:val="000000"/>
                <w:spacing w:val="2"/>
                <w:sz w:val="28"/>
                <w:szCs w:val="28"/>
              </w:rPr>
              <w:t>      2) "педагог-модератор":</w:t>
            </w:r>
          </w:p>
          <w:p w14:paraId="20132FD7" w14:textId="77777777" w:rsidR="00525A91" w:rsidRPr="00974B80" w:rsidRDefault="00525A91" w:rsidP="00AF243D">
            <w:pPr>
              <w:pStyle w:val="a5"/>
              <w:shd w:val="clear" w:color="auto" w:fill="FFFFFF"/>
              <w:spacing w:before="0" w:beforeAutospacing="0" w:after="0" w:afterAutospacing="0" w:line="285" w:lineRule="atLeast"/>
              <w:textAlignment w:val="baseline"/>
              <w:rPr>
                <w:color w:val="000000"/>
                <w:spacing w:val="2"/>
                <w:sz w:val="28"/>
                <w:szCs w:val="28"/>
              </w:rPr>
            </w:pPr>
            <w:r w:rsidRPr="00974B80">
              <w:rPr>
                <w:color w:val="000000"/>
                <w:spacing w:val="2"/>
                <w:sz w:val="28"/>
                <w:szCs w:val="28"/>
              </w:rPr>
              <w:t>      должен соответствовать общим требованиям квалификации "педагог", а также:</w:t>
            </w:r>
          </w:p>
          <w:p w14:paraId="1B1F1403" w14:textId="77777777" w:rsidR="00525A91" w:rsidRPr="00974B80" w:rsidRDefault="00525A91" w:rsidP="00AF243D">
            <w:pPr>
              <w:pStyle w:val="a5"/>
              <w:shd w:val="clear" w:color="auto" w:fill="FFFFFF"/>
              <w:spacing w:before="0" w:beforeAutospacing="0" w:after="0" w:afterAutospacing="0" w:line="285" w:lineRule="atLeast"/>
              <w:textAlignment w:val="baseline"/>
              <w:rPr>
                <w:color w:val="000000"/>
                <w:spacing w:val="2"/>
                <w:sz w:val="28"/>
                <w:szCs w:val="28"/>
              </w:rPr>
            </w:pPr>
            <w:r w:rsidRPr="00974B80">
              <w:rPr>
                <w:color w:val="000000"/>
                <w:spacing w:val="2"/>
                <w:sz w:val="28"/>
                <w:szCs w:val="28"/>
              </w:rPr>
              <w:t>      использовать инновационные формы, методы и средства обучения;</w:t>
            </w:r>
          </w:p>
          <w:p w14:paraId="124F86D1" w14:textId="77777777" w:rsidR="00525A91" w:rsidRPr="00974B80" w:rsidRDefault="00525A91" w:rsidP="00AF243D">
            <w:pPr>
              <w:pStyle w:val="a5"/>
              <w:shd w:val="clear" w:color="auto" w:fill="FFFFFF"/>
              <w:spacing w:before="0" w:beforeAutospacing="0" w:after="0" w:afterAutospacing="0" w:line="285" w:lineRule="atLeast"/>
              <w:textAlignment w:val="baseline"/>
              <w:rPr>
                <w:color w:val="000000"/>
                <w:spacing w:val="2"/>
                <w:sz w:val="28"/>
                <w:szCs w:val="28"/>
              </w:rPr>
            </w:pPr>
            <w:r w:rsidRPr="00974B80">
              <w:rPr>
                <w:color w:val="000000"/>
                <w:spacing w:val="2"/>
                <w:sz w:val="28"/>
                <w:szCs w:val="28"/>
              </w:rPr>
              <w:t xml:space="preserve">      являться участником или призером, или победителем конкурса профессионального мастерства или иметь </w:t>
            </w:r>
            <w:proofErr w:type="gramStart"/>
            <w:r w:rsidRPr="00974B80">
              <w:rPr>
                <w:color w:val="000000"/>
                <w:spacing w:val="2"/>
                <w:sz w:val="28"/>
                <w:szCs w:val="28"/>
              </w:rPr>
              <w:t>участников</w:t>
            </w:r>
            <w:proofErr w:type="gramEnd"/>
            <w:r w:rsidRPr="00974B80">
              <w:rPr>
                <w:color w:val="000000"/>
                <w:spacing w:val="2"/>
                <w:sz w:val="28"/>
                <w:szCs w:val="28"/>
              </w:rPr>
              <w:t xml:space="preserve"> или призеров или победителей олимпиад, конкурсов, соревнований на уровне организации образования, района (города областного значения) в соответствии с перечнем, утвержденным уполномоченным органом в области образования;</w:t>
            </w:r>
          </w:p>
          <w:p w14:paraId="0FF3BD98" w14:textId="77777777" w:rsidR="00525A91" w:rsidRPr="00974B80" w:rsidRDefault="00525A91" w:rsidP="00AF243D">
            <w:pPr>
              <w:pStyle w:val="a5"/>
              <w:shd w:val="clear" w:color="auto" w:fill="FFFFFF"/>
              <w:spacing w:before="0" w:beforeAutospacing="0" w:after="0" w:afterAutospacing="0" w:line="285" w:lineRule="atLeast"/>
              <w:textAlignment w:val="baseline"/>
              <w:rPr>
                <w:color w:val="000000"/>
                <w:spacing w:val="2"/>
                <w:sz w:val="28"/>
                <w:szCs w:val="28"/>
              </w:rPr>
            </w:pPr>
            <w:r w:rsidRPr="00974B80">
              <w:rPr>
                <w:color w:val="000000"/>
                <w:spacing w:val="2"/>
                <w:sz w:val="28"/>
                <w:szCs w:val="28"/>
              </w:rPr>
              <w:t>      3) "педагог-эксперт":</w:t>
            </w:r>
          </w:p>
          <w:p w14:paraId="14BD3681" w14:textId="77777777" w:rsidR="00525A91" w:rsidRPr="00974B80" w:rsidRDefault="00525A91" w:rsidP="00AF243D">
            <w:pPr>
              <w:pStyle w:val="a5"/>
              <w:shd w:val="clear" w:color="auto" w:fill="FFFFFF"/>
              <w:spacing w:before="0" w:beforeAutospacing="0" w:after="0" w:afterAutospacing="0" w:line="285" w:lineRule="atLeast"/>
              <w:textAlignment w:val="baseline"/>
              <w:rPr>
                <w:color w:val="000000"/>
                <w:spacing w:val="2"/>
                <w:sz w:val="28"/>
                <w:szCs w:val="28"/>
              </w:rPr>
            </w:pPr>
            <w:r w:rsidRPr="00974B80">
              <w:rPr>
                <w:color w:val="000000"/>
                <w:spacing w:val="2"/>
                <w:sz w:val="28"/>
                <w:szCs w:val="28"/>
              </w:rPr>
              <w:t>      соответствовать общим требованиям квалификации "педагог-модератор", кроме того:</w:t>
            </w:r>
          </w:p>
          <w:p w14:paraId="39E0B4E0" w14:textId="77777777" w:rsidR="00525A91" w:rsidRPr="00974B80" w:rsidRDefault="00525A91" w:rsidP="00AF243D">
            <w:pPr>
              <w:pStyle w:val="a5"/>
              <w:shd w:val="clear" w:color="auto" w:fill="FFFFFF"/>
              <w:spacing w:before="0" w:beforeAutospacing="0" w:after="0" w:afterAutospacing="0" w:line="285" w:lineRule="atLeast"/>
              <w:textAlignment w:val="baseline"/>
              <w:rPr>
                <w:color w:val="000000"/>
                <w:spacing w:val="2"/>
                <w:sz w:val="28"/>
                <w:szCs w:val="28"/>
              </w:rPr>
            </w:pPr>
            <w:r w:rsidRPr="00974B80">
              <w:rPr>
                <w:color w:val="000000"/>
                <w:spacing w:val="2"/>
                <w:sz w:val="28"/>
                <w:szCs w:val="28"/>
              </w:rPr>
              <w:t>      владеть навыками анализа организованной учебной деятельности, учебно-воспитательного процесса;</w:t>
            </w:r>
          </w:p>
          <w:p w14:paraId="7C87D02F" w14:textId="77777777" w:rsidR="00525A91" w:rsidRPr="00974B80" w:rsidRDefault="00525A91" w:rsidP="00AF243D">
            <w:pPr>
              <w:pStyle w:val="a5"/>
              <w:shd w:val="clear" w:color="auto" w:fill="FFFFFF"/>
              <w:spacing w:before="0" w:beforeAutospacing="0" w:after="0" w:afterAutospacing="0" w:line="285" w:lineRule="atLeast"/>
              <w:textAlignment w:val="baseline"/>
              <w:rPr>
                <w:color w:val="000000"/>
                <w:spacing w:val="2"/>
                <w:sz w:val="28"/>
                <w:szCs w:val="28"/>
              </w:rPr>
            </w:pPr>
            <w:r w:rsidRPr="00974B80">
              <w:rPr>
                <w:color w:val="000000"/>
                <w:spacing w:val="2"/>
                <w:sz w:val="28"/>
                <w:szCs w:val="28"/>
              </w:rPr>
              <w:t>      конструктивно определять приоритеты профессионального развития: собственного и коллег на уровне организации образования;</w:t>
            </w:r>
          </w:p>
          <w:p w14:paraId="014AA0FA" w14:textId="77777777" w:rsidR="00525A91" w:rsidRPr="00974B80" w:rsidRDefault="00525A91" w:rsidP="00AF243D">
            <w:pPr>
              <w:pStyle w:val="a5"/>
              <w:shd w:val="clear" w:color="auto" w:fill="FFFFFF"/>
              <w:spacing w:before="0" w:beforeAutospacing="0" w:after="0" w:afterAutospacing="0" w:line="285" w:lineRule="atLeast"/>
              <w:textAlignment w:val="baseline"/>
              <w:rPr>
                <w:color w:val="000000"/>
                <w:spacing w:val="2"/>
                <w:sz w:val="28"/>
                <w:szCs w:val="28"/>
              </w:rPr>
            </w:pPr>
            <w:r w:rsidRPr="00974B80">
              <w:rPr>
                <w:color w:val="000000"/>
                <w:spacing w:val="2"/>
                <w:sz w:val="28"/>
                <w:szCs w:val="28"/>
              </w:rPr>
              <w:t xml:space="preserve">      являться участником или призером, или победителем конкурса профессионального мастерства или иметь </w:t>
            </w:r>
            <w:proofErr w:type="gramStart"/>
            <w:r w:rsidRPr="00974B80">
              <w:rPr>
                <w:color w:val="000000"/>
                <w:spacing w:val="2"/>
                <w:sz w:val="28"/>
                <w:szCs w:val="28"/>
              </w:rPr>
              <w:t>участников</w:t>
            </w:r>
            <w:proofErr w:type="gramEnd"/>
            <w:r w:rsidRPr="00974B80">
              <w:rPr>
                <w:color w:val="000000"/>
                <w:spacing w:val="2"/>
                <w:sz w:val="28"/>
                <w:szCs w:val="28"/>
              </w:rPr>
              <w:t xml:space="preserve"> или победителей, или призеров </w:t>
            </w:r>
            <w:r w:rsidRPr="00974B80">
              <w:rPr>
                <w:color w:val="000000"/>
                <w:spacing w:val="2"/>
                <w:sz w:val="28"/>
                <w:szCs w:val="28"/>
              </w:rPr>
              <w:lastRenderedPageBreak/>
              <w:t>олимпиад, конкурсов, соревнований на уровне района (города областного значения), конкурсов, соревнований на уровне области в соответствии с перечнем, утвержденным уполномоченным органом в области образования;</w:t>
            </w:r>
          </w:p>
          <w:p w14:paraId="270E3AB6" w14:textId="77777777" w:rsidR="00525A91" w:rsidRPr="00974B80" w:rsidRDefault="00525A91" w:rsidP="00AF243D">
            <w:pPr>
              <w:pStyle w:val="a5"/>
              <w:shd w:val="clear" w:color="auto" w:fill="FFFFFF"/>
              <w:spacing w:before="0" w:beforeAutospacing="0" w:after="0" w:afterAutospacing="0" w:line="285" w:lineRule="atLeast"/>
              <w:textAlignment w:val="baseline"/>
              <w:rPr>
                <w:color w:val="000000"/>
                <w:spacing w:val="2"/>
                <w:sz w:val="28"/>
                <w:szCs w:val="28"/>
              </w:rPr>
            </w:pPr>
            <w:r w:rsidRPr="00974B80">
              <w:rPr>
                <w:color w:val="000000"/>
                <w:spacing w:val="2"/>
                <w:sz w:val="28"/>
                <w:szCs w:val="28"/>
              </w:rPr>
              <w:t>      подготовить видео-, телеуроки, включенные для трансляции на телевидении области, страны (при наличии);</w:t>
            </w:r>
          </w:p>
          <w:p w14:paraId="67EF322E" w14:textId="77777777" w:rsidR="00525A91" w:rsidRPr="00974B80" w:rsidRDefault="00525A91" w:rsidP="00AF243D">
            <w:pPr>
              <w:pStyle w:val="a5"/>
              <w:shd w:val="clear" w:color="auto" w:fill="FFFFFF"/>
              <w:spacing w:before="0" w:beforeAutospacing="0" w:after="0" w:afterAutospacing="0" w:line="285" w:lineRule="atLeast"/>
              <w:textAlignment w:val="baseline"/>
              <w:rPr>
                <w:color w:val="000000"/>
                <w:spacing w:val="2"/>
                <w:sz w:val="28"/>
                <w:szCs w:val="28"/>
              </w:rPr>
            </w:pPr>
            <w:r w:rsidRPr="00974B80">
              <w:rPr>
                <w:color w:val="000000"/>
                <w:spacing w:val="2"/>
                <w:sz w:val="28"/>
                <w:szCs w:val="28"/>
              </w:rPr>
              <w:t>      4) "педагог-исследователь":</w:t>
            </w:r>
          </w:p>
          <w:p w14:paraId="5E6500CA" w14:textId="77777777" w:rsidR="00525A91" w:rsidRPr="00974B80" w:rsidRDefault="00525A91" w:rsidP="00AF243D">
            <w:pPr>
              <w:pStyle w:val="a5"/>
              <w:shd w:val="clear" w:color="auto" w:fill="FFFFFF"/>
              <w:spacing w:before="0" w:beforeAutospacing="0" w:after="0" w:afterAutospacing="0" w:line="285" w:lineRule="atLeast"/>
              <w:textAlignment w:val="baseline"/>
              <w:rPr>
                <w:color w:val="000000"/>
                <w:spacing w:val="2"/>
                <w:sz w:val="28"/>
                <w:szCs w:val="28"/>
              </w:rPr>
            </w:pPr>
            <w:r w:rsidRPr="00974B80">
              <w:rPr>
                <w:color w:val="000000"/>
                <w:spacing w:val="2"/>
                <w:sz w:val="28"/>
                <w:szCs w:val="28"/>
              </w:rPr>
              <w:t>      Должен соответствовать общим требованиям квалификации "педагог-эксперт", а также:</w:t>
            </w:r>
          </w:p>
          <w:p w14:paraId="63DC2118" w14:textId="77777777" w:rsidR="00525A91" w:rsidRPr="00974B80" w:rsidRDefault="00525A91" w:rsidP="00AF243D">
            <w:pPr>
              <w:pStyle w:val="a5"/>
              <w:shd w:val="clear" w:color="auto" w:fill="FFFFFF"/>
              <w:spacing w:before="0" w:beforeAutospacing="0" w:after="0" w:afterAutospacing="0" w:line="285" w:lineRule="atLeast"/>
              <w:textAlignment w:val="baseline"/>
              <w:rPr>
                <w:color w:val="000000"/>
                <w:spacing w:val="2"/>
                <w:sz w:val="28"/>
                <w:szCs w:val="28"/>
              </w:rPr>
            </w:pPr>
            <w:r w:rsidRPr="00974B80">
              <w:rPr>
                <w:color w:val="000000"/>
                <w:spacing w:val="2"/>
                <w:sz w:val="28"/>
                <w:szCs w:val="28"/>
              </w:rPr>
              <w:t>      владеть навыками исследования урока и разработки инструментов оценивания;</w:t>
            </w:r>
          </w:p>
          <w:p w14:paraId="0EEE7C26" w14:textId="77777777" w:rsidR="00525A91" w:rsidRPr="00974B80" w:rsidRDefault="00525A91" w:rsidP="00AF243D">
            <w:pPr>
              <w:pStyle w:val="a5"/>
              <w:shd w:val="clear" w:color="auto" w:fill="FFFFFF"/>
              <w:spacing w:before="0" w:beforeAutospacing="0" w:after="0" w:afterAutospacing="0" w:line="285" w:lineRule="atLeast"/>
              <w:textAlignment w:val="baseline"/>
              <w:rPr>
                <w:color w:val="000000"/>
                <w:spacing w:val="2"/>
                <w:sz w:val="28"/>
                <w:szCs w:val="28"/>
              </w:rPr>
            </w:pPr>
            <w:r w:rsidRPr="00974B80">
              <w:rPr>
                <w:color w:val="000000"/>
                <w:spacing w:val="2"/>
                <w:sz w:val="28"/>
                <w:szCs w:val="28"/>
              </w:rPr>
              <w:t>      обеспечивать развитие исследовательских навыков, обучающихся;</w:t>
            </w:r>
          </w:p>
          <w:p w14:paraId="6E1D7CE4" w14:textId="77777777" w:rsidR="00525A91" w:rsidRPr="00974B80" w:rsidRDefault="00525A91" w:rsidP="00AF243D">
            <w:pPr>
              <w:pStyle w:val="a5"/>
              <w:shd w:val="clear" w:color="auto" w:fill="FFFFFF"/>
              <w:spacing w:before="0" w:beforeAutospacing="0" w:after="0" w:afterAutospacing="0" w:line="285" w:lineRule="atLeast"/>
              <w:textAlignment w:val="baseline"/>
              <w:rPr>
                <w:color w:val="000000"/>
                <w:spacing w:val="2"/>
                <w:sz w:val="28"/>
                <w:szCs w:val="28"/>
              </w:rPr>
            </w:pPr>
            <w:r w:rsidRPr="00974B80">
              <w:rPr>
                <w:color w:val="000000"/>
                <w:spacing w:val="2"/>
                <w:sz w:val="28"/>
                <w:szCs w:val="28"/>
              </w:rPr>
              <w:t>      обобщать опыт на уровне области, городов республиканского значения и столицы, республики (для республиканских подведомственных организаций и организаций образования отраслевых государственных органов);</w:t>
            </w:r>
          </w:p>
          <w:p w14:paraId="7C4D34C7" w14:textId="77777777" w:rsidR="00525A91" w:rsidRPr="00974B80" w:rsidRDefault="00525A91" w:rsidP="00AF243D">
            <w:pPr>
              <w:pStyle w:val="a5"/>
              <w:shd w:val="clear" w:color="auto" w:fill="FFFFFF"/>
              <w:spacing w:before="0" w:beforeAutospacing="0" w:after="0" w:afterAutospacing="0" w:line="285" w:lineRule="atLeast"/>
              <w:textAlignment w:val="baseline"/>
              <w:rPr>
                <w:color w:val="000000"/>
                <w:spacing w:val="2"/>
                <w:sz w:val="28"/>
                <w:szCs w:val="28"/>
              </w:rPr>
            </w:pPr>
            <w:r w:rsidRPr="00974B80">
              <w:rPr>
                <w:color w:val="000000"/>
                <w:spacing w:val="2"/>
                <w:sz w:val="28"/>
                <w:szCs w:val="28"/>
              </w:rPr>
              <w:t xml:space="preserve">      являться участником или призером, или победителем конкурса профессионального мастерства или иметь </w:t>
            </w:r>
            <w:proofErr w:type="gramStart"/>
            <w:r w:rsidRPr="00974B80">
              <w:rPr>
                <w:color w:val="000000"/>
                <w:spacing w:val="2"/>
                <w:sz w:val="28"/>
                <w:szCs w:val="28"/>
              </w:rPr>
              <w:t>участников</w:t>
            </w:r>
            <w:proofErr w:type="gramEnd"/>
            <w:r w:rsidRPr="00974B80">
              <w:rPr>
                <w:color w:val="000000"/>
                <w:spacing w:val="2"/>
                <w:sz w:val="28"/>
                <w:szCs w:val="28"/>
              </w:rPr>
              <w:t xml:space="preserve"> или победителей, или призеров олимпиад, конкурсов, соревнований на областном, республиканском, международном уровнях в соответствии с перечнем, утвержденным уполномоченным органом в области образования;</w:t>
            </w:r>
          </w:p>
          <w:p w14:paraId="38EEC389" w14:textId="77777777" w:rsidR="00525A91" w:rsidRPr="00974B80" w:rsidRDefault="00525A91" w:rsidP="00AF243D">
            <w:pPr>
              <w:pStyle w:val="a5"/>
              <w:shd w:val="clear" w:color="auto" w:fill="FFFFFF"/>
              <w:spacing w:before="0" w:beforeAutospacing="0" w:after="0" w:afterAutospacing="0" w:line="285" w:lineRule="atLeast"/>
              <w:textAlignment w:val="baseline"/>
              <w:rPr>
                <w:color w:val="000000"/>
                <w:spacing w:val="2"/>
                <w:sz w:val="28"/>
                <w:szCs w:val="28"/>
              </w:rPr>
            </w:pPr>
            <w:r w:rsidRPr="00974B80">
              <w:rPr>
                <w:color w:val="000000"/>
                <w:spacing w:val="2"/>
                <w:sz w:val="28"/>
                <w:szCs w:val="28"/>
              </w:rPr>
              <w:t>      являться участником или призером, или победителем Национальной премии "Учитель Казахстана", обладателем звания "Лучший педагог" (при наличии);</w:t>
            </w:r>
          </w:p>
          <w:p w14:paraId="3AD02162" w14:textId="77777777" w:rsidR="00525A91" w:rsidRPr="00974B80" w:rsidRDefault="00525A91" w:rsidP="00AF243D">
            <w:pPr>
              <w:pStyle w:val="a5"/>
              <w:shd w:val="clear" w:color="auto" w:fill="FFFFFF"/>
              <w:spacing w:before="0" w:beforeAutospacing="0" w:after="0" w:afterAutospacing="0" w:line="285" w:lineRule="atLeast"/>
              <w:textAlignment w:val="baseline"/>
              <w:rPr>
                <w:color w:val="000000"/>
                <w:spacing w:val="2"/>
                <w:sz w:val="28"/>
                <w:szCs w:val="28"/>
              </w:rPr>
            </w:pPr>
            <w:r w:rsidRPr="00974B80">
              <w:rPr>
                <w:color w:val="000000"/>
                <w:spacing w:val="2"/>
                <w:sz w:val="28"/>
                <w:szCs w:val="28"/>
              </w:rPr>
              <w:t>      осуществлять наставничество и конструктивно определять стратегии развития в педагогическом сообществе на уровне района (города областного значения), области (при наличии);</w:t>
            </w:r>
          </w:p>
          <w:p w14:paraId="5D9D726F" w14:textId="77777777" w:rsidR="00525A91" w:rsidRPr="00974B80" w:rsidRDefault="00525A91" w:rsidP="00AF243D">
            <w:pPr>
              <w:pStyle w:val="a5"/>
              <w:shd w:val="clear" w:color="auto" w:fill="FFFFFF"/>
              <w:spacing w:before="0" w:beforeAutospacing="0" w:after="0" w:afterAutospacing="0" w:line="285" w:lineRule="atLeast"/>
              <w:textAlignment w:val="baseline"/>
              <w:rPr>
                <w:color w:val="000000"/>
                <w:spacing w:val="2"/>
                <w:sz w:val="28"/>
                <w:szCs w:val="28"/>
              </w:rPr>
            </w:pPr>
            <w:r w:rsidRPr="00974B80">
              <w:rPr>
                <w:color w:val="000000"/>
                <w:spacing w:val="2"/>
                <w:sz w:val="28"/>
                <w:szCs w:val="28"/>
              </w:rPr>
              <w:t>      участвовать в организации и проведении семинаров, конференций для педагогов, организованных подведомственными организациями образования соответствующего уполномоченного органа;</w:t>
            </w:r>
          </w:p>
          <w:p w14:paraId="7C3BF140" w14:textId="77777777" w:rsidR="00525A91" w:rsidRPr="00974B80" w:rsidRDefault="00525A91" w:rsidP="00AF243D">
            <w:pPr>
              <w:pStyle w:val="a5"/>
              <w:shd w:val="clear" w:color="auto" w:fill="FFFFFF"/>
              <w:spacing w:before="0" w:beforeAutospacing="0" w:after="0" w:afterAutospacing="0" w:line="285" w:lineRule="atLeast"/>
              <w:textAlignment w:val="baseline"/>
              <w:rPr>
                <w:color w:val="000000"/>
                <w:spacing w:val="2"/>
                <w:sz w:val="28"/>
                <w:szCs w:val="28"/>
              </w:rPr>
            </w:pPr>
            <w:r w:rsidRPr="00974B80">
              <w:rPr>
                <w:color w:val="000000"/>
                <w:spacing w:val="2"/>
                <w:sz w:val="28"/>
                <w:szCs w:val="28"/>
              </w:rPr>
              <w:t xml:space="preserve">      входить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государственного предприятия на праве хозяйственного ведения "Республиканский научно-практический центр </w:t>
            </w:r>
            <w:r w:rsidRPr="00974B80">
              <w:rPr>
                <w:color w:val="000000"/>
                <w:spacing w:val="2"/>
                <w:sz w:val="28"/>
                <w:szCs w:val="28"/>
              </w:rPr>
              <w:lastRenderedPageBreak/>
              <w:t>экспертизы содержания образования" Министерства образования и науки Республики Казахстан (далее - Республиканский научно-практический центр экспертизы содержания образования) или рекомендованных РУМС при Департаменте технического и профессионального образования (при наличии) (далее – ДТПО);</w:t>
            </w:r>
          </w:p>
          <w:p w14:paraId="22A317CB" w14:textId="77777777" w:rsidR="00525A91" w:rsidRPr="00974B80" w:rsidRDefault="00525A91" w:rsidP="00AF243D">
            <w:pPr>
              <w:pStyle w:val="a5"/>
              <w:shd w:val="clear" w:color="auto" w:fill="FFFFFF"/>
              <w:spacing w:before="0" w:beforeAutospacing="0" w:after="0" w:afterAutospacing="0" w:line="285" w:lineRule="atLeast"/>
              <w:textAlignment w:val="baseline"/>
              <w:rPr>
                <w:color w:val="000000"/>
                <w:spacing w:val="2"/>
                <w:sz w:val="28"/>
                <w:szCs w:val="28"/>
              </w:rPr>
            </w:pPr>
            <w:r w:rsidRPr="00974B80">
              <w:rPr>
                <w:color w:val="000000"/>
                <w:spacing w:val="2"/>
                <w:sz w:val="28"/>
                <w:szCs w:val="28"/>
              </w:rPr>
              <w:t>      подготовить видео-, телеуроки, включенные для трансляции на телевидении страны, области, размещенные на образовательных порталах (при наличии);</w:t>
            </w:r>
          </w:p>
          <w:p w14:paraId="65D47DD1" w14:textId="77777777" w:rsidR="00525A91" w:rsidRPr="00974B80" w:rsidRDefault="00525A91" w:rsidP="00AF243D">
            <w:pPr>
              <w:pStyle w:val="a5"/>
              <w:shd w:val="clear" w:color="auto" w:fill="FFFFFF"/>
              <w:spacing w:before="0" w:beforeAutospacing="0" w:after="0" w:afterAutospacing="0" w:line="285" w:lineRule="atLeast"/>
              <w:textAlignment w:val="baseline"/>
              <w:rPr>
                <w:color w:val="000000"/>
                <w:spacing w:val="2"/>
                <w:sz w:val="28"/>
                <w:szCs w:val="28"/>
              </w:rPr>
            </w:pPr>
            <w:r w:rsidRPr="00974B80">
              <w:rPr>
                <w:color w:val="000000"/>
                <w:spacing w:val="2"/>
                <w:sz w:val="28"/>
                <w:szCs w:val="28"/>
              </w:rPr>
              <w:t>      распростронять опыт работы, используя интернет-ресурсы;</w:t>
            </w:r>
          </w:p>
          <w:p w14:paraId="23EBA82C" w14:textId="77777777" w:rsidR="00525A91" w:rsidRPr="00974B80" w:rsidRDefault="00525A91" w:rsidP="00AF243D">
            <w:pPr>
              <w:pStyle w:val="a5"/>
              <w:shd w:val="clear" w:color="auto" w:fill="FFFFFF"/>
              <w:spacing w:before="0" w:beforeAutospacing="0" w:after="0" w:afterAutospacing="0" w:line="285" w:lineRule="atLeast"/>
              <w:textAlignment w:val="baseline"/>
              <w:rPr>
                <w:color w:val="000000"/>
                <w:spacing w:val="2"/>
                <w:sz w:val="28"/>
                <w:szCs w:val="28"/>
              </w:rPr>
            </w:pPr>
            <w:r w:rsidRPr="00974B80">
              <w:rPr>
                <w:color w:val="000000"/>
                <w:spacing w:val="2"/>
                <w:sz w:val="28"/>
                <w:szCs w:val="28"/>
              </w:rPr>
              <w:t>      5) "педагог-мастер":</w:t>
            </w:r>
          </w:p>
          <w:p w14:paraId="229F7362" w14:textId="77777777" w:rsidR="00525A91" w:rsidRPr="00974B80" w:rsidRDefault="00525A91" w:rsidP="00AF243D">
            <w:pPr>
              <w:pStyle w:val="a5"/>
              <w:shd w:val="clear" w:color="auto" w:fill="FFFFFF"/>
              <w:spacing w:before="0" w:beforeAutospacing="0" w:after="0" w:afterAutospacing="0" w:line="285" w:lineRule="atLeast"/>
              <w:textAlignment w:val="baseline"/>
              <w:rPr>
                <w:color w:val="000000"/>
                <w:spacing w:val="2"/>
                <w:sz w:val="28"/>
                <w:szCs w:val="28"/>
              </w:rPr>
            </w:pPr>
            <w:r w:rsidRPr="00974B80">
              <w:rPr>
                <w:color w:val="000000"/>
                <w:spacing w:val="2"/>
                <w:sz w:val="28"/>
                <w:szCs w:val="28"/>
              </w:rPr>
              <w:t>      должен соответствовать общим требованиям квалификации "педагог-исследователь", а также:</w:t>
            </w:r>
          </w:p>
          <w:p w14:paraId="5A1A3072" w14:textId="77777777" w:rsidR="00525A91" w:rsidRPr="00974B80" w:rsidRDefault="00525A91" w:rsidP="00AF243D">
            <w:pPr>
              <w:pStyle w:val="a5"/>
              <w:shd w:val="clear" w:color="auto" w:fill="FFFFFF"/>
              <w:spacing w:before="0" w:beforeAutospacing="0" w:after="0" w:afterAutospacing="0" w:line="285" w:lineRule="atLeast"/>
              <w:textAlignment w:val="baseline"/>
              <w:rPr>
                <w:color w:val="000000"/>
                <w:spacing w:val="2"/>
                <w:sz w:val="28"/>
                <w:szCs w:val="28"/>
              </w:rPr>
            </w:pPr>
            <w:r w:rsidRPr="00974B80">
              <w:rPr>
                <w:color w:val="000000"/>
                <w:spacing w:val="2"/>
                <w:sz w:val="28"/>
                <w:szCs w:val="28"/>
              </w:rPr>
              <w:t>      иметь авторскую программу, получившую одобрение на РУМС при Национальной академии образования имени Ы. Алтынсарина или на РУМС при ДТПО или являться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сфере образования или рекомендованных РУМС при ДТПО или входить в состав экспертов по экспертизе тестовых заданий, учебников, учебно-методических комплексов или являться экспертом чемпионатов WorldSkills или тренером по повышению квалификации педагогов;</w:t>
            </w:r>
          </w:p>
          <w:p w14:paraId="39C167F2" w14:textId="77777777" w:rsidR="00525A91" w:rsidRPr="00974B80" w:rsidRDefault="00525A91" w:rsidP="00AF243D">
            <w:pPr>
              <w:pStyle w:val="a5"/>
              <w:shd w:val="clear" w:color="auto" w:fill="FFFFFF"/>
              <w:spacing w:before="0" w:beforeAutospacing="0" w:after="0" w:afterAutospacing="0" w:line="285" w:lineRule="atLeast"/>
              <w:textAlignment w:val="baseline"/>
              <w:rPr>
                <w:color w:val="000000"/>
                <w:spacing w:val="2"/>
                <w:sz w:val="28"/>
                <w:szCs w:val="28"/>
              </w:rPr>
            </w:pPr>
            <w:r w:rsidRPr="00974B80">
              <w:rPr>
                <w:color w:val="000000"/>
                <w:spacing w:val="2"/>
                <w:sz w:val="28"/>
                <w:szCs w:val="28"/>
              </w:rPr>
              <w:t xml:space="preserve">      являться призером или победителем </w:t>
            </w:r>
            <w:proofErr w:type="gramStart"/>
            <w:r w:rsidRPr="00974B80">
              <w:rPr>
                <w:color w:val="000000"/>
                <w:spacing w:val="2"/>
                <w:sz w:val="28"/>
                <w:szCs w:val="28"/>
              </w:rPr>
              <w:t>республиканских</w:t>
            </w:r>
            <w:proofErr w:type="gramEnd"/>
            <w:r w:rsidRPr="00974B80">
              <w:rPr>
                <w:color w:val="000000"/>
                <w:spacing w:val="2"/>
                <w:sz w:val="28"/>
                <w:szCs w:val="28"/>
              </w:rPr>
              <w:t xml:space="preserve"> или международных профессиональных конкурсов, или олимпиад или подготовить победителей или призеров олимпиад, конкурсов, соревнований на республиканском или международном уровнях в соответствии с перечнем, утвержденным уполномоченным органом в сфере образования;</w:t>
            </w:r>
          </w:p>
          <w:p w14:paraId="4BBD8348" w14:textId="77777777" w:rsidR="00525A91" w:rsidRPr="00974B80" w:rsidRDefault="00525A91" w:rsidP="00AF243D">
            <w:pPr>
              <w:pStyle w:val="a5"/>
              <w:shd w:val="clear" w:color="auto" w:fill="FFFFFF"/>
              <w:spacing w:before="0" w:beforeAutospacing="0" w:after="0" w:afterAutospacing="0" w:line="285" w:lineRule="atLeast"/>
              <w:textAlignment w:val="baseline"/>
              <w:rPr>
                <w:color w:val="000000"/>
                <w:spacing w:val="2"/>
                <w:sz w:val="28"/>
                <w:szCs w:val="28"/>
              </w:rPr>
            </w:pPr>
            <w:r w:rsidRPr="00974B80">
              <w:rPr>
                <w:color w:val="000000"/>
                <w:spacing w:val="2"/>
                <w:sz w:val="28"/>
                <w:szCs w:val="28"/>
              </w:rPr>
              <w:t>      являться участником или призером, или победителем Национальной премии "Учитель Казахстана", обладателем звания "Лучший педагог" (при наличии);</w:t>
            </w:r>
          </w:p>
          <w:p w14:paraId="40624F3A" w14:textId="77777777" w:rsidR="00525A91" w:rsidRPr="00974B80" w:rsidRDefault="00525A91" w:rsidP="00AF243D">
            <w:pPr>
              <w:pStyle w:val="a5"/>
              <w:shd w:val="clear" w:color="auto" w:fill="FFFFFF"/>
              <w:spacing w:before="0" w:beforeAutospacing="0" w:after="0" w:afterAutospacing="0" w:line="285" w:lineRule="atLeast"/>
              <w:textAlignment w:val="baseline"/>
              <w:rPr>
                <w:color w:val="000000"/>
                <w:spacing w:val="2"/>
                <w:sz w:val="28"/>
                <w:szCs w:val="28"/>
              </w:rPr>
            </w:pPr>
            <w:r w:rsidRPr="00974B80">
              <w:rPr>
                <w:color w:val="000000"/>
                <w:spacing w:val="2"/>
                <w:sz w:val="28"/>
                <w:szCs w:val="28"/>
              </w:rPr>
              <w:t>      распространять опыт работы, используя интернет-ресурсы;</w:t>
            </w:r>
          </w:p>
          <w:p w14:paraId="16863765" w14:textId="77777777" w:rsidR="00525A91" w:rsidRPr="00974B80" w:rsidRDefault="00525A91" w:rsidP="00AF243D">
            <w:pPr>
              <w:pStyle w:val="a5"/>
              <w:shd w:val="clear" w:color="auto" w:fill="FFFFFF"/>
              <w:spacing w:before="0" w:beforeAutospacing="0" w:after="0" w:afterAutospacing="0" w:line="285" w:lineRule="atLeast"/>
              <w:textAlignment w:val="baseline"/>
              <w:rPr>
                <w:color w:val="000000"/>
                <w:spacing w:val="2"/>
                <w:sz w:val="28"/>
                <w:szCs w:val="28"/>
              </w:rPr>
            </w:pPr>
            <w:r w:rsidRPr="00974B80">
              <w:rPr>
                <w:color w:val="000000"/>
                <w:spacing w:val="2"/>
                <w:sz w:val="28"/>
                <w:szCs w:val="28"/>
              </w:rPr>
              <w:lastRenderedPageBreak/>
              <w:t>      осуществлять наставничество и планирует развитие сети профессионального сообщества на уровне области, республики (при наличии);</w:t>
            </w:r>
          </w:p>
          <w:p w14:paraId="3607D092" w14:textId="77777777" w:rsidR="00525A91" w:rsidRPr="00974B80" w:rsidRDefault="00525A91" w:rsidP="00AF243D">
            <w:pPr>
              <w:pStyle w:val="a5"/>
              <w:shd w:val="clear" w:color="auto" w:fill="FFFFFF"/>
              <w:spacing w:before="0" w:beforeAutospacing="0" w:after="0" w:afterAutospacing="0" w:line="285" w:lineRule="atLeast"/>
              <w:textAlignment w:val="baseline"/>
              <w:rPr>
                <w:color w:val="000000"/>
                <w:spacing w:val="2"/>
                <w:sz w:val="28"/>
                <w:szCs w:val="28"/>
              </w:rPr>
            </w:pPr>
            <w:r w:rsidRPr="00974B80">
              <w:rPr>
                <w:color w:val="000000"/>
                <w:spacing w:val="2"/>
                <w:sz w:val="28"/>
                <w:szCs w:val="28"/>
              </w:rPr>
              <w:t>      входить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РУМС при ДТПО (при наличии);</w:t>
            </w:r>
          </w:p>
          <w:p w14:paraId="64D93153" w14:textId="77777777" w:rsidR="00525A91" w:rsidRPr="00974B80" w:rsidRDefault="00525A91" w:rsidP="00AF243D">
            <w:pPr>
              <w:pStyle w:val="a5"/>
              <w:shd w:val="clear" w:color="auto" w:fill="FFFFFF"/>
              <w:spacing w:before="0" w:beforeAutospacing="0" w:after="0" w:afterAutospacing="0" w:line="285" w:lineRule="atLeast"/>
              <w:textAlignment w:val="baseline"/>
              <w:rPr>
                <w:color w:val="000000"/>
                <w:spacing w:val="2"/>
                <w:sz w:val="28"/>
                <w:szCs w:val="28"/>
              </w:rPr>
            </w:pPr>
            <w:r w:rsidRPr="00974B80">
              <w:rPr>
                <w:color w:val="000000"/>
                <w:spacing w:val="2"/>
                <w:sz w:val="28"/>
                <w:szCs w:val="28"/>
              </w:rPr>
              <w:t>      обобщать опыт на уровне республики, участвовать в организации и проведении семинаров, конференций для педагогов, организованных подведомственными организациями образования соответствующего уполномоченного органа;</w:t>
            </w:r>
          </w:p>
          <w:p w14:paraId="7B463782" w14:textId="77777777" w:rsidR="00525A91" w:rsidRPr="00974B80" w:rsidRDefault="00525A91" w:rsidP="00AF243D">
            <w:pPr>
              <w:pStyle w:val="a5"/>
              <w:shd w:val="clear" w:color="auto" w:fill="FFFFFF"/>
              <w:spacing w:before="0" w:beforeAutospacing="0" w:after="0" w:afterAutospacing="0" w:line="285" w:lineRule="atLeast"/>
              <w:textAlignment w:val="baseline"/>
              <w:rPr>
                <w:color w:val="000000"/>
                <w:spacing w:val="2"/>
                <w:sz w:val="28"/>
                <w:szCs w:val="28"/>
              </w:rPr>
            </w:pPr>
            <w:r w:rsidRPr="00974B80">
              <w:rPr>
                <w:color w:val="000000"/>
                <w:spacing w:val="2"/>
                <w:sz w:val="28"/>
                <w:szCs w:val="28"/>
              </w:rPr>
              <w:t>      подготовить видео-, телеуроки, включенные для трансляции на телевидении страны, области, размещенные на образовательных порталах (при наличии).</w:t>
            </w:r>
          </w:p>
          <w:p w14:paraId="4FCC67D1" w14:textId="77777777" w:rsidR="00525A91" w:rsidRDefault="00525A91" w:rsidP="00AF243D">
            <w:pPr>
              <w:rPr>
                <w:rFonts w:ascii="Times New Roman" w:hAnsi="Times New Roman" w:cs="Times New Roman"/>
                <w:sz w:val="28"/>
                <w:szCs w:val="28"/>
              </w:rPr>
            </w:pPr>
          </w:p>
        </w:tc>
      </w:tr>
      <w:tr w:rsidR="00525A91" w14:paraId="7BCA3663" w14:textId="77777777" w:rsidTr="00AF243D">
        <w:tc>
          <w:tcPr>
            <w:tcW w:w="2689" w:type="dxa"/>
          </w:tcPr>
          <w:p w14:paraId="733C168F" w14:textId="77777777" w:rsidR="00525A91" w:rsidRPr="00C1515B" w:rsidRDefault="00525A91" w:rsidP="00AF243D">
            <w:pPr>
              <w:rPr>
                <w:rFonts w:ascii="Times New Roman" w:hAnsi="Times New Roman" w:cs="Times New Roman"/>
                <w:b/>
                <w:sz w:val="28"/>
                <w:szCs w:val="28"/>
              </w:rPr>
            </w:pPr>
            <w:r w:rsidRPr="00C1515B">
              <w:rPr>
                <w:rFonts w:ascii="Times New Roman" w:hAnsi="Times New Roman" w:cs="Times New Roman"/>
                <w:b/>
                <w:sz w:val="28"/>
                <w:szCs w:val="28"/>
              </w:rPr>
              <w:lastRenderedPageBreak/>
              <w:t>Должностные обязанности</w:t>
            </w:r>
          </w:p>
        </w:tc>
        <w:tc>
          <w:tcPr>
            <w:tcW w:w="7087" w:type="dxa"/>
          </w:tcPr>
          <w:p w14:paraId="633A645B" w14:textId="77777777" w:rsidR="00525A91" w:rsidRPr="00974B80" w:rsidRDefault="00525A91" w:rsidP="00AF243D">
            <w:pPr>
              <w:pStyle w:val="a5"/>
              <w:shd w:val="clear" w:color="auto" w:fill="FFFFFF"/>
              <w:spacing w:before="0" w:beforeAutospacing="0" w:after="0" w:afterAutospacing="0" w:line="285" w:lineRule="atLeast"/>
              <w:textAlignment w:val="baseline"/>
              <w:rPr>
                <w:color w:val="000000"/>
                <w:spacing w:val="2"/>
                <w:sz w:val="28"/>
                <w:szCs w:val="28"/>
              </w:rPr>
            </w:pPr>
            <w:r w:rsidRPr="00974B80">
              <w:rPr>
                <w:color w:val="000000"/>
                <w:spacing w:val="2"/>
                <w:sz w:val="28"/>
                <w:szCs w:val="28"/>
              </w:rPr>
              <w:t> 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w:t>
            </w:r>
          </w:p>
          <w:p w14:paraId="5228F35D" w14:textId="77777777" w:rsidR="00525A91" w:rsidRPr="00974B80" w:rsidRDefault="00525A91" w:rsidP="00AF243D">
            <w:pPr>
              <w:pStyle w:val="a5"/>
              <w:shd w:val="clear" w:color="auto" w:fill="FFFFFF"/>
              <w:spacing w:before="0" w:beforeAutospacing="0" w:after="0" w:afterAutospacing="0" w:line="285" w:lineRule="atLeast"/>
              <w:textAlignment w:val="baseline"/>
              <w:rPr>
                <w:color w:val="000000"/>
                <w:spacing w:val="2"/>
                <w:sz w:val="28"/>
                <w:szCs w:val="28"/>
              </w:rPr>
            </w:pPr>
            <w:r w:rsidRPr="00974B80">
              <w:rPr>
                <w:color w:val="000000"/>
                <w:spacing w:val="2"/>
                <w:sz w:val="28"/>
                <w:szCs w:val="28"/>
              </w:rPr>
              <w:t xml:space="preserve">      способствует формированию общей культуры личности обучающегося и </w:t>
            </w:r>
            <w:proofErr w:type="gramStart"/>
            <w:r w:rsidRPr="00974B80">
              <w:rPr>
                <w:color w:val="000000"/>
                <w:spacing w:val="2"/>
                <w:sz w:val="28"/>
                <w:szCs w:val="28"/>
              </w:rPr>
              <w:t>воспитанника</w:t>
            </w:r>
            <w:proofErr w:type="gramEnd"/>
            <w:r w:rsidRPr="00974B80">
              <w:rPr>
                <w:color w:val="000000"/>
                <w:spacing w:val="2"/>
                <w:sz w:val="28"/>
                <w:szCs w:val="28"/>
              </w:rPr>
              <w:t xml:space="preserve"> и его социализации, выявляет и содействует развитию индивидуальных способностей обучающихся;</w:t>
            </w:r>
          </w:p>
          <w:p w14:paraId="080D1DBE" w14:textId="77777777" w:rsidR="00525A91" w:rsidRPr="00974B80" w:rsidRDefault="00525A91" w:rsidP="00AF243D">
            <w:pPr>
              <w:pStyle w:val="a5"/>
              <w:shd w:val="clear" w:color="auto" w:fill="FFFFFF"/>
              <w:spacing w:before="0" w:beforeAutospacing="0" w:after="0" w:afterAutospacing="0" w:line="285" w:lineRule="atLeast"/>
              <w:textAlignment w:val="baseline"/>
              <w:rPr>
                <w:color w:val="000000"/>
                <w:spacing w:val="2"/>
                <w:sz w:val="28"/>
                <w:szCs w:val="28"/>
              </w:rPr>
            </w:pPr>
            <w:r w:rsidRPr="00974B80">
              <w:rPr>
                <w:color w:val="000000"/>
                <w:spacing w:val="2"/>
                <w:sz w:val="28"/>
                <w:szCs w:val="28"/>
              </w:rPr>
              <w:t>      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"учитель/мұғалім";</w:t>
            </w:r>
          </w:p>
          <w:p w14:paraId="7A3AA529" w14:textId="77777777" w:rsidR="00525A91" w:rsidRPr="00974B80" w:rsidRDefault="00525A91" w:rsidP="00AF243D">
            <w:pPr>
              <w:pStyle w:val="a5"/>
              <w:shd w:val="clear" w:color="auto" w:fill="FFFFFF"/>
              <w:spacing w:before="0" w:beforeAutospacing="0" w:after="0" w:afterAutospacing="0" w:line="285" w:lineRule="atLeast"/>
              <w:textAlignment w:val="baseline"/>
              <w:rPr>
                <w:color w:val="000000"/>
                <w:spacing w:val="2"/>
                <w:sz w:val="28"/>
                <w:szCs w:val="28"/>
              </w:rPr>
            </w:pPr>
            <w:r w:rsidRPr="00974B80">
              <w:rPr>
                <w:color w:val="000000"/>
                <w:spacing w:val="2"/>
                <w:sz w:val="28"/>
                <w:szCs w:val="28"/>
              </w:rPr>
              <w:t>      использует новые подходы, эффективные формы, методы и средства обучения с учетом индивидуальных потребностей обучающихся;</w:t>
            </w:r>
          </w:p>
          <w:p w14:paraId="36DF1D5E" w14:textId="77777777" w:rsidR="00525A91" w:rsidRPr="00974B80" w:rsidRDefault="00525A91" w:rsidP="00AF243D">
            <w:pPr>
              <w:pStyle w:val="a5"/>
              <w:shd w:val="clear" w:color="auto" w:fill="FFFFFF"/>
              <w:spacing w:before="0" w:beforeAutospacing="0" w:after="0" w:afterAutospacing="0" w:line="285" w:lineRule="atLeast"/>
              <w:textAlignment w:val="baseline"/>
              <w:rPr>
                <w:color w:val="000000"/>
                <w:spacing w:val="2"/>
                <w:sz w:val="28"/>
                <w:szCs w:val="28"/>
              </w:rPr>
            </w:pPr>
            <w:r w:rsidRPr="00974B80">
              <w:rPr>
                <w:color w:val="000000"/>
                <w:spacing w:val="2"/>
                <w:sz w:val="28"/>
                <w:szCs w:val="28"/>
              </w:rPr>
              <w:t>      составляет краткосрочные и среднесрочные (календарно-тематические) планы по предметам, задания для суммативного оценивания за раздел и суммативного оценивания за четверть;</w:t>
            </w:r>
          </w:p>
          <w:p w14:paraId="28766236" w14:textId="77777777" w:rsidR="00525A91" w:rsidRPr="00974B80" w:rsidRDefault="00525A91" w:rsidP="00AF243D">
            <w:pPr>
              <w:pStyle w:val="a5"/>
              <w:shd w:val="clear" w:color="auto" w:fill="FFFFFF"/>
              <w:spacing w:before="0" w:beforeAutospacing="0" w:after="0" w:afterAutospacing="0" w:line="285" w:lineRule="atLeast"/>
              <w:textAlignment w:val="baseline"/>
              <w:rPr>
                <w:color w:val="000000"/>
                <w:spacing w:val="2"/>
                <w:sz w:val="28"/>
                <w:szCs w:val="28"/>
              </w:rPr>
            </w:pPr>
            <w:r w:rsidRPr="00974B80">
              <w:rPr>
                <w:color w:val="000000"/>
                <w:spacing w:val="2"/>
                <w:sz w:val="28"/>
                <w:szCs w:val="28"/>
              </w:rPr>
              <w:t>      проводит анализ по итогам проведения суммативного оценивания за раздел и суммативного оценивания за четверть с комментариями;</w:t>
            </w:r>
          </w:p>
          <w:p w14:paraId="60A27AE5" w14:textId="77777777" w:rsidR="00525A91" w:rsidRPr="00974B80" w:rsidRDefault="00525A91" w:rsidP="00AF243D">
            <w:pPr>
              <w:pStyle w:val="a5"/>
              <w:shd w:val="clear" w:color="auto" w:fill="FFFFFF"/>
              <w:spacing w:before="0" w:beforeAutospacing="0" w:after="0" w:afterAutospacing="0" w:line="285" w:lineRule="atLeast"/>
              <w:textAlignment w:val="baseline"/>
              <w:rPr>
                <w:color w:val="000000"/>
                <w:spacing w:val="2"/>
                <w:sz w:val="28"/>
                <w:szCs w:val="28"/>
              </w:rPr>
            </w:pPr>
            <w:r w:rsidRPr="00974B80">
              <w:rPr>
                <w:color w:val="000000"/>
                <w:spacing w:val="2"/>
                <w:sz w:val="28"/>
                <w:szCs w:val="28"/>
              </w:rPr>
              <w:t>      заполняет журналы (бумажные или электронные);</w:t>
            </w:r>
          </w:p>
          <w:p w14:paraId="545195C1" w14:textId="77777777" w:rsidR="00525A91" w:rsidRPr="00974B80" w:rsidRDefault="00525A91" w:rsidP="00AF243D">
            <w:pPr>
              <w:pStyle w:val="a5"/>
              <w:shd w:val="clear" w:color="auto" w:fill="FFFFFF"/>
              <w:spacing w:before="0" w:beforeAutospacing="0" w:after="0" w:afterAutospacing="0" w:line="285" w:lineRule="atLeast"/>
              <w:textAlignment w:val="baseline"/>
              <w:rPr>
                <w:color w:val="000000"/>
                <w:spacing w:val="2"/>
                <w:sz w:val="28"/>
                <w:szCs w:val="28"/>
              </w:rPr>
            </w:pPr>
            <w:r w:rsidRPr="00974B80">
              <w:rPr>
                <w:color w:val="000000"/>
                <w:spacing w:val="2"/>
                <w:sz w:val="28"/>
                <w:szCs w:val="28"/>
              </w:rPr>
              <w:lastRenderedPageBreak/>
              <w:t>      обеспечивает достижение личностных, системно-деятельностных, предметных результатов обучающимися и воспитанниками не ниже уровня, предусмотренного государственным общеобязательным стандартом образования;</w:t>
            </w:r>
          </w:p>
          <w:p w14:paraId="58EB02E6" w14:textId="77777777" w:rsidR="00525A91" w:rsidRPr="00974B80" w:rsidRDefault="00525A91" w:rsidP="00AF243D">
            <w:pPr>
              <w:pStyle w:val="a5"/>
              <w:shd w:val="clear" w:color="auto" w:fill="FFFFFF"/>
              <w:spacing w:before="0" w:beforeAutospacing="0" w:after="0" w:afterAutospacing="0" w:line="285" w:lineRule="atLeast"/>
              <w:textAlignment w:val="baseline"/>
              <w:rPr>
                <w:color w:val="000000"/>
                <w:spacing w:val="2"/>
                <w:sz w:val="28"/>
                <w:szCs w:val="28"/>
              </w:rPr>
            </w:pPr>
            <w:r w:rsidRPr="00974B80">
              <w:rPr>
                <w:color w:val="000000"/>
                <w:spacing w:val="2"/>
                <w:sz w:val="28"/>
                <w:szCs w:val="28"/>
              </w:rPr>
              <w:t>      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14:paraId="4ADB2013" w14:textId="77777777" w:rsidR="00525A91" w:rsidRPr="00974B80" w:rsidRDefault="00525A91" w:rsidP="00AF243D">
            <w:pPr>
              <w:pStyle w:val="a5"/>
              <w:shd w:val="clear" w:color="auto" w:fill="FFFFFF"/>
              <w:spacing w:before="0" w:beforeAutospacing="0" w:after="0" w:afterAutospacing="0" w:line="285" w:lineRule="atLeast"/>
              <w:textAlignment w:val="baseline"/>
              <w:rPr>
                <w:color w:val="000000"/>
                <w:spacing w:val="2"/>
                <w:sz w:val="28"/>
                <w:szCs w:val="28"/>
              </w:rPr>
            </w:pPr>
            <w:r w:rsidRPr="00974B80">
              <w:rPr>
                <w:color w:val="000000"/>
                <w:spacing w:val="2"/>
                <w:sz w:val="28"/>
                <w:szCs w:val="28"/>
              </w:rPr>
              <w:t>      изучает индивидуальные способности, интересы и склонности обучающихся, воспитанников;</w:t>
            </w:r>
          </w:p>
          <w:p w14:paraId="536A4FAB" w14:textId="77777777" w:rsidR="00525A91" w:rsidRPr="00974B80" w:rsidRDefault="00525A91" w:rsidP="00AF243D">
            <w:pPr>
              <w:pStyle w:val="a5"/>
              <w:shd w:val="clear" w:color="auto" w:fill="FFFFFF"/>
              <w:spacing w:before="0" w:beforeAutospacing="0" w:after="0" w:afterAutospacing="0" w:line="285" w:lineRule="atLeast"/>
              <w:textAlignment w:val="baseline"/>
              <w:rPr>
                <w:color w:val="000000"/>
                <w:spacing w:val="2"/>
                <w:sz w:val="28"/>
                <w:szCs w:val="28"/>
              </w:rPr>
            </w:pPr>
            <w:r w:rsidRPr="00974B80">
              <w:rPr>
                <w:color w:val="000000"/>
                <w:spacing w:val="2"/>
                <w:sz w:val="28"/>
                <w:szCs w:val="28"/>
              </w:rPr>
              <w:t>      создает условия для инклюзивного образования;</w:t>
            </w:r>
          </w:p>
          <w:p w14:paraId="307F3A00" w14:textId="77777777" w:rsidR="00525A91" w:rsidRPr="00974B80" w:rsidRDefault="00525A91" w:rsidP="00AF243D">
            <w:pPr>
              <w:pStyle w:val="a5"/>
              <w:shd w:val="clear" w:color="auto" w:fill="FFFFFF"/>
              <w:spacing w:before="0" w:beforeAutospacing="0" w:after="0" w:afterAutospacing="0" w:line="285" w:lineRule="atLeast"/>
              <w:textAlignment w:val="baseline"/>
              <w:rPr>
                <w:color w:val="000000"/>
                <w:spacing w:val="2"/>
                <w:sz w:val="28"/>
                <w:szCs w:val="28"/>
              </w:rPr>
            </w:pPr>
            <w:r w:rsidRPr="00974B80">
              <w:rPr>
                <w:color w:val="000000"/>
                <w:spacing w:val="2"/>
                <w:sz w:val="28"/>
                <w:szCs w:val="28"/>
              </w:rPr>
              <w:t>      адаптирует учебные программы с учетом индивидуальной потребности обучающегося с особыми образовательными потребностями;</w:t>
            </w:r>
          </w:p>
          <w:p w14:paraId="1BE0D48A" w14:textId="77777777" w:rsidR="00525A91" w:rsidRPr="00974B80" w:rsidRDefault="00525A91" w:rsidP="00AF243D">
            <w:pPr>
              <w:pStyle w:val="a5"/>
              <w:shd w:val="clear" w:color="auto" w:fill="FFFFFF"/>
              <w:spacing w:before="0" w:beforeAutospacing="0" w:after="0" w:afterAutospacing="0" w:line="285" w:lineRule="atLeast"/>
              <w:textAlignment w:val="baseline"/>
              <w:rPr>
                <w:color w:val="000000"/>
                <w:spacing w:val="2"/>
                <w:sz w:val="28"/>
                <w:szCs w:val="28"/>
              </w:rPr>
            </w:pPr>
            <w:r w:rsidRPr="00974B80">
              <w:rPr>
                <w:color w:val="000000"/>
                <w:spacing w:val="2"/>
                <w:sz w:val="28"/>
                <w:szCs w:val="28"/>
              </w:rPr>
              <w:t>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14:paraId="1B467100" w14:textId="77777777" w:rsidR="00525A91" w:rsidRPr="00974B80" w:rsidRDefault="00525A91" w:rsidP="00AF243D">
            <w:pPr>
              <w:pStyle w:val="a5"/>
              <w:shd w:val="clear" w:color="auto" w:fill="FFFFFF"/>
              <w:spacing w:before="0" w:beforeAutospacing="0" w:after="0" w:afterAutospacing="0" w:line="285" w:lineRule="atLeast"/>
              <w:textAlignment w:val="baseline"/>
              <w:rPr>
                <w:color w:val="000000"/>
                <w:spacing w:val="2"/>
                <w:sz w:val="28"/>
                <w:szCs w:val="28"/>
              </w:rPr>
            </w:pPr>
            <w:r w:rsidRPr="00974B80">
              <w:rPr>
                <w:color w:val="000000"/>
                <w:spacing w:val="2"/>
                <w:sz w:val="28"/>
                <w:szCs w:val="28"/>
              </w:rPr>
              <w:t>      организовывает занятия в дистанционном режиме с использованием интерактивных учебных материалов и цифровых образовательных ресурсов;</w:t>
            </w:r>
          </w:p>
          <w:p w14:paraId="7869CFAF" w14:textId="77777777" w:rsidR="00525A91" w:rsidRPr="00974B80" w:rsidRDefault="00525A91" w:rsidP="00AF243D">
            <w:pPr>
              <w:pStyle w:val="a5"/>
              <w:shd w:val="clear" w:color="auto" w:fill="FFFFFF"/>
              <w:spacing w:before="0" w:beforeAutospacing="0" w:after="0" w:afterAutospacing="0" w:line="285" w:lineRule="atLeast"/>
              <w:textAlignment w:val="baseline"/>
              <w:rPr>
                <w:color w:val="000000"/>
                <w:spacing w:val="2"/>
                <w:sz w:val="28"/>
                <w:szCs w:val="28"/>
              </w:rPr>
            </w:pPr>
            <w:r w:rsidRPr="00974B80">
              <w:rPr>
                <w:color w:val="000000"/>
                <w:spacing w:val="2"/>
                <w:sz w:val="28"/>
                <w:szCs w:val="28"/>
              </w:rPr>
              <w:t>      участвует в заседаниях методических объединений, ассоциации учителей, методических, педагогических советов, сетевых сообществ;</w:t>
            </w:r>
          </w:p>
          <w:p w14:paraId="0E515FBE" w14:textId="77777777" w:rsidR="00525A91" w:rsidRPr="00974B80" w:rsidRDefault="00525A91" w:rsidP="00AF243D">
            <w:pPr>
              <w:pStyle w:val="a5"/>
              <w:shd w:val="clear" w:color="auto" w:fill="FFFFFF"/>
              <w:spacing w:before="0" w:beforeAutospacing="0" w:after="0" w:afterAutospacing="0" w:line="285" w:lineRule="atLeast"/>
              <w:textAlignment w:val="baseline"/>
              <w:rPr>
                <w:color w:val="000000"/>
                <w:spacing w:val="2"/>
                <w:sz w:val="28"/>
                <w:szCs w:val="28"/>
              </w:rPr>
            </w:pPr>
            <w:r w:rsidRPr="00974B80">
              <w:rPr>
                <w:color w:val="000000"/>
                <w:spacing w:val="2"/>
                <w:sz w:val="28"/>
                <w:szCs w:val="28"/>
              </w:rPr>
              <w:t>      участвует в педагогических консилиумах для родителей;</w:t>
            </w:r>
          </w:p>
          <w:p w14:paraId="62D2B68A" w14:textId="77777777" w:rsidR="00525A91" w:rsidRPr="00974B80" w:rsidRDefault="00525A91" w:rsidP="00AF243D">
            <w:pPr>
              <w:pStyle w:val="a5"/>
              <w:shd w:val="clear" w:color="auto" w:fill="FFFFFF"/>
              <w:spacing w:before="0" w:beforeAutospacing="0" w:after="0" w:afterAutospacing="0" w:line="285" w:lineRule="atLeast"/>
              <w:textAlignment w:val="baseline"/>
              <w:rPr>
                <w:color w:val="000000"/>
                <w:spacing w:val="2"/>
                <w:sz w:val="28"/>
                <w:szCs w:val="28"/>
              </w:rPr>
            </w:pPr>
            <w:r w:rsidRPr="00974B80">
              <w:rPr>
                <w:color w:val="000000"/>
                <w:spacing w:val="2"/>
                <w:sz w:val="28"/>
                <w:szCs w:val="28"/>
              </w:rPr>
              <w:t>      консультирует родителей;</w:t>
            </w:r>
          </w:p>
          <w:p w14:paraId="48B1C704" w14:textId="77777777" w:rsidR="00525A91" w:rsidRPr="00974B80" w:rsidRDefault="00525A91" w:rsidP="00AF243D">
            <w:pPr>
              <w:pStyle w:val="a5"/>
              <w:shd w:val="clear" w:color="auto" w:fill="FFFFFF"/>
              <w:spacing w:before="0" w:beforeAutospacing="0" w:after="0" w:afterAutospacing="0" w:line="285" w:lineRule="atLeast"/>
              <w:textAlignment w:val="baseline"/>
              <w:rPr>
                <w:color w:val="000000"/>
                <w:spacing w:val="2"/>
                <w:sz w:val="28"/>
                <w:szCs w:val="28"/>
              </w:rPr>
            </w:pPr>
            <w:r w:rsidRPr="00974B80">
              <w:rPr>
                <w:color w:val="000000"/>
                <w:spacing w:val="2"/>
                <w:sz w:val="28"/>
                <w:szCs w:val="28"/>
              </w:rPr>
              <w:t>      повышает профессиональную компетентность;</w:t>
            </w:r>
          </w:p>
          <w:p w14:paraId="672CBA18" w14:textId="77777777" w:rsidR="00525A91" w:rsidRPr="00974B80" w:rsidRDefault="00525A91" w:rsidP="00AF243D">
            <w:pPr>
              <w:pStyle w:val="a5"/>
              <w:shd w:val="clear" w:color="auto" w:fill="FFFFFF"/>
              <w:spacing w:before="0" w:beforeAutospacing="0" w:after="0" w:afterAutospacing="0" w:line="285" w:lineRule="atLeast"/>
              <w:textAlignment w:val="baseline"/>
              <w:rPr>
                <w:color w:val="000000"/>
                <w:spacing w:val="2"/>
                <w:sz w:val="28"/>
                <w:szCs w:val="28"/>
              </w:rPr>
            </w:pPr>
            <w:r w:rsidRPr="00974B80">
              <w:rPr>
                <w:color w:val="000000"/>
                <w:spacing w:val="2"/>
                <w:sz w:val="28"/>
                <w:szCs w:val="28"/>
              </w:rPr>
              <w:t>      соблюдает правила безопасности и охраны труда, противопожарной защиты;</w:t>
            </w:r>
          </w:p>
          <w:p w14:paraId="39EC1C29" w14:textId="77777777" w:rsidR="00525A91" w:rsidRPr="00974B80" w:rsidRDefault="00525A91" w:rsidP="00AF243D">
            <w:pPr>
              <w:pStyle w:val="a5"/>
              <w:shd w:val="clear" w:color="auto" w:fill="FFFFFF"/>
              <w:spacing w:before="0" w:beforeAutospacing="0" w:after="0" w:afterAutospacing="0" w:line="285" w:lineRule="atLeast"/>
              <w:textAlignment w:val="baseline"/>
              <w:rPr>
                <w:color w:val="000000"/>
                <w:spacing w:val="2"/>
                <w:sz w:val="28"/>
                <w:szCs w:val="28"/>
              </w:rPr>
            </w:pPr>
            <w:r w:rsidRPr="00974B80">
              <w:rPr>
                <w:color w:val="000000"/>
                <w:spacing w:val="2"/>
                <w:sz w:val="28"/>
                <w:szCs w:val="28"/>
              </w:rPr>
              <w:t>      обеспечивает охрану жизни и здоровья обучающихся в период образовательного процесса;</w:t>
            </w:r>
          </w:p>
          <w:p w14:paraId="32012AE2" w14:textId="77777777" w:rsidR="00525A91" w:rsidRPr="00974B80" w:rsidRDefault="00525A91" w:rsidP="00AF243D">
            <w:pPr>
              <w:pStyle w:val="a5"/>
              <w:shd w:val="clear" w:color="auto" w:fill="FFFFFF"/>
              <w:spacing w:before="0" w:beforeAutospacing="0" w:after="0" w:afterAutospacing="0" w:line="285" w:lineRule="atLeast"/>
              <w:textAlignment w:val="baseline"/>
              <w:rPr>
                <w:color w:val="000000"/>
                <w:spacing w:val="2"/>
                <w:sz w:val="28"/>
                <w:szCs w:val="28"/>
              </w:rPr>
            </w:pPr>
            <w:r w:rsidRPr="00974B80">
              <w:rPr>
                <w:color w:val="000000"/>
                <w:spacing w:val="2"/>
                <w:sz w:val="28"/>
                <w:szCs w:val="28"/>
              </w:rPr>
              <w:t>      осуществляет сотрудничество с родителями или лицами, их заменяющими;</w:t>
            </w:r>
          </w:p>
          <w:p w14:paraId="71D6FFB5" w14:textId="77777777" w:rsidR="00525A91" w:rsidRPr="00974B80" w:rsidRDefault="00525A91" w:rsidP="00AF243D">
            <w:pPr>
              <w:pStyle w:val="a5"/>
              <w:shd w:val="clear" w:color="auto" w:fill="FFFFFF"/>
              <w:spacing w:before="0" w:beforeAutospacing="0" w:after="0" w:afterAutospacing="0" w:line="285" w:lineRule="atLeast"/>
              <w:textAlignment w:val="baseline"/>
              <w:rPr>
                <w:color w:val="000000"/>
                <w:spacing w:val="2"/>
                <w:sz w:val="28"/>
                <w:szCs w:val="28"/>
              </w:rPr>
            </w:pPr>
            <w:r w:rsidRPr="00974B80">
              <w:rPr>
                <w:color w:val="000000"/>
                <w:spacing w:val="2"/>
                <w:sz w:val="28"/>
                <w:szCs w:val="28"/>
              </w:rPr>
              <w:t>      заполняет документы, перечень которых утвержден уполномоченным органом в области образования;</w:t>
            </w:r>
          </w:p>
          <w:p w14:paraId="601CBA43" w14:textId="77777777" w:rsidR="00525A91" w:rsidRPr="00974B80" w:rsidRDefault="00525A91" w:rsidP="00AF243D">
            <w:pPr>
              <w:pStyle w:val="a5"/>
              <w:shd w:val="clear" w:color="auto" w:fill="FFFFFF"/>
              <w:spacing w:before="0" w:beforeAutospacing="0" w:after="0" w:afterAutospacing="0" w:line="285" w:lineRule="atLeast"/>
              <w:textAlignment w:val="baseline"/>
              <w:rPr>
                <w:color w:val="000000"/>
                <w:spacing w:val="2"/>
                <w:sz w:val="28"/>
                <w:szCs w:val="28"/>
              </w:rPr>
            </w:pPr>
            <w:r w:rsidRPr="00974B80">
              <w:rPr>
                <w:color w:val="000000"/>
                <w:spacing w:val="2"/>
                <w:sz w:val="28"/>
                <w:szCs w:val="28"/>
              </w:rPr>
              <w:t>      прививает антикоррупционную культуру, принципы академической честности среди обучающихся и воспитанников.</w:t>
            </w:r>
          </w:p>
          <w:p w14:paraId="492291C1" w14:textId="77777777" w:rsidR="00525A91" w:rsidRPr="00974B80" w:rsidRDefault="00525A91" w:rsidP="00AF243D">
            <w:pPr>
              <w:pStyle w:val="a5"/>
              <w:shd w:val="clear" w:color="auto" w:fill="FFFFFF"/>
              <w:spacing w:before="0" w:beforeAutospacing="0" w:after="0" w:afterAutospacing="0" w:line="285" w:lineRule="atLeast"/>
              <w:textAlignment w:val="baseline"/>
              <w:rPr>
                <w:color w:val="000000"/>
                <w:spacing w:val="2"/>
                <w:sz w:val="28"/>
                <w:szCs w:val="28"/>
              </w:rPr>
            </w:pPr>
          </w:p>
          <w:p w14:paraId="4E3E64CA" w14:textId="77777777" w:rsidR="00525A91" w:rsidRPr="00974B80" w:rsidRDefault="00525A91" w:rsidP="00AF243D">
            <w:pPr>
              <w:pStyle w:val="a5"/>
              <w:shd w:val="clear" w:color="auto" w:fill="FFFFFF"/>
              <w:spacing w:before="0" w:beforeAutospacing="0" w:after="360" w:afterAutospacing="0" w:line="285" w:lineRule="atLeast"/>
              <w:textAlignment w:val="baseline"/>
              <w:rPr>
                <w:color w:val="000000"/>
                <w:spacing w:val="2"/>
                <w:sz w:val="28"/>
                <w:szCs w:val="28"/>
              </w:rPr>
            </w:pPr>
            <w:r w:rsidRPr="00974B80">
              <w:rPr>
                <w:color w:val="000000"/>
                <w:spacing w:val="2"/>
                <w:sz w:val="28"/>
                <w:szCs w:val="28"/>
              </w:rPr>
              <w:lastRenderedPageBreak/>
              <w:t>Должен знать:</w:t>
            </w:r>
          </w:p>
          <w:p w14:paraId="4AAD84C1" w14:textId="77777777" w:rsidR="00525A91" w:rsidRPr="00974B80" w:rsidRDefault="00525A91" w:rsidP="00AF243D">
            <w:pPr>
              <w:pStyle w:val="a5"/>
              <w:shd w:val="clear" w:color="auto" w:fill="FFFFFF"/>
              <w:spacing w:before="0" w:beforeAutospacing="0" w:after="0" w:afterAutospacing="0" w:line="285" w:lineRule="atLeast"/>
              <w:textAlignment w:val="baseline"/>
              <w:rPr>
                <w:color w:val="000000"/>
                <w:spacing w:val="2"/>
                <w:sz w:val="28"/>
                <w:szCs w:val="28"/>
              </w:rPr>
            </w:pPr>
            <w:bookmarkStart w:id="1" w:name="z1906"/>
            <w:bookmarkEnd w:id="1"/>
            <w:r w:rsidRPr="00974B80">
              <w:rPr>
                <w:color w:val="000000"/>
                <w:spacing w:val="2"/>
                <w:sz w:val="28"/>
                <w:szCs w:val="28"/>
              </w:rPr>
              <w:t>      </w:t>
            </w:r>
            <w:hyperlink r:id="rId12" w:anchor="z63" w:history="1">
              <w:r w:rsidRPr="00974B80">
                <w:rPr>
                  <w:rStyle w:val="a3"/>
                  <w:color w:val="073A5E"/>
                  <w:spacing w:val="2"/>
                  <w:sz w:val="28"/>
                  <w:szCs w:val="28"/>
                </w:rPr>
                <w:t>Конституцию</w:t>
              </w:r>
            </w:hyperlink>
            <w:r w:rsidRPr="00974B80">
              <w:rPr>
                <w:color w:val="000000"/>
                <w:spacing w:val="2"/>
                <w:sz w:val="28"/>
                <w:szCs w:val="28"/>
              </w:rPr>
              <w:t> Республики Казахстан, законы Республики Казахстан "</w:t>
            </w:r>
            <w:hyperlink r:id="rId13" w:anchor="z2" w:history="1">
              <w:r w:rsidRPr="00974B80">
                <w:rPr>
                  <w:rStyle w:val="a3"/>
                  <w:color w:val="073A5E"/>
                  <w:spacing w:val="2"/>
                  <w:sz w:val="28"/>
                  <w:szCs w:val="28"/>
                </w:rPr>
                <w:t>Об образовании</w:t>
              </w:r>
            </w:hyperlink>
            <w:r w:rsidRPr="00974B80">
              <w:rPr>
                <w:color w:val="000000"/>
                <w:spacing w:val="2"/>
                <w:sz w:val="28"/>
                <w:szCs w:val="28"/>
              </w:rPr>
              <w:t>", "</w:t>
            </w:r>
            <w:hyperlink r:id="rId14" w:anchor="z4" w:history="1">
              <w:r w:rsidRPr="00974B80">
                <w:rPr>
                  <w:rStyle w:val="a3"/>
                  <w:color w:val="073A5E"/>
                  <w:spacing w:val="2"/>
                  <w:sz w:val="28"/>
                  <w:szCs w:val="28"/>
                </w:rPr>
                <w:t>О статусе педагога</w:t>
              </w:r>
            </w:hyperlink>
            <w:r w:rsidRPr="00974B80">
              <w:rPr>
                <w:color w:val="000000"/>
                <w:spacing w:val="2"/>
                <w:sz w:val="28"/>
                <w:szCs w:val="28"/>
              </w:rPr>
              <w:t>", "</w:t>
            </w:r>
            <w:hyperlink r:id="rId15" w:anchor="z33" w:history="1">
              <w:r w:rsidRPr="00974B80">
                <w:rPr>
                  <w:rStyle w:val="a3"/>
                  <w:color w:val="073A5E"/>
                  <w:spacing w:val="2"/>
                  <w:sz w:val="28"/>
                  <w:szCs w:val="28"/>
                </w:rPr>
                <w:t>О противодействии коррупции</w:t>
              </w:r>
            </w:hyperlink>
            <w:r w:rsidRPr="00974B80">
              <w:rPr>
                <w:color w:val="000000"/>
                <w:spacing w:val="2"/>
                <w:sz w:val="28"/>
                <w:szCs w:val="28"/>
              </w:rPr>
              <w:t>", "</w:t>
            </w:r>
            <w:hyperlink r:id="rId16" w:anchor="z1" w:history="1">
              <w:r w:rsidRPr="00974B80">
                <w:rPr>
                  <w:rStyle w:val="a3"/>
                  <w:color w:val="073A5E"/>
                  <w:spacing w:val="2"/>
                  <w:sz w:val="28"/>
                  <w:szCs w:val="28"/>
                </w:rPr>
                <w:t>О языках</w:t>
              </w:r>
            </w:hyperlink>
            <w:r w:rsidRPr="00974B80">
              <w:rPr>
                <w:color w:val="000000"/>
                <w:spacing w:val="2"/>
                <w:sz w:val="28"/>
                <w:szCs w:val="28"/>
              </w:rPr>
              <w:t>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w:t>
            </w:r>
          </w:p>
          <w:p w14:paraId="7DCAC51D" w14:textId="77777777" w:rsidR="00525A91" w:rsidRPr="00974B80" w:rsidRDefault="00525A91" w:rsidP="00AF243D">
            <w:pPr>
              <w:pStyle w:val="a5"/>
              <w:shd w:val="clear" w:color="auto" w:fill="FFFFFF"/>
              <w:spacing w:before="0" w:beforeAutospacing="0" w:after="0" w:afterAutospacing="0" w:line="285" w:lineRule="atLeast"/>
              <w:textAlignment w:val="baseline"/>
              <w:rPr>
                <w:color w:val="000000"/>
                <w:spacing w:val="2"/>
                <w:sz w:val="28"/>
                <w:szCs w:val="28"/>
              </w:rPr>
            </w:pPr>
            <w:r w:rsidRPr="00974B80">
              <w:rPr>
                <w:color w:val="000000"/>
                <w:spacing w:val="2"/>
                <w:sz w:val="28"/>
                <w:szCs w:val="28"/>
              </w:rPr>
              <w:t>      содержание учебного предмета, учебно-воспитательного процесса, методики преподавания и оценивания;</w:t>
            </w:r>
          </w:p>
          <w:p w14:paraId="66F8E40A" w14:textId="77777777" w:rsidR="00525A91" w:rsidRPr="00974B80" w:rsidRDefault="00525A91" w:rsidP="00AF243D">
            <w:pPr>
              <w:pStyle w:val="a5"/>
              <w:shd w:val="clear" w:color="auto" w:fill="FFFFFF"/>
              <w:spacing w:before="0" w:beforeAutospacing="0" w:after="0" w:afterAutospacing="0" w:line="285" w:lineRule="atLeast"/>
              <w:textAlignment w:val="baseline"/>
              <w:rPr>
                <w:color w:val="000000"/>
                <w:spacing w:val="2"/>
                <w:sz w:val="28"/>
                <w:szCs w:val="28"/>
              </w:rPr>
            </w:pPr>
            <w:r w:rsidRPr="00974B80">
              <w:rPr>
                <w:color w:val="000000"/>
                <w:spacing w:val="2"/>
                <w:sz w:val="28"/>
                <w:szCs w:val="28"/>
              </w:rPr>
              <w:t>      педагогику и психологию;</w:t>
            </w:r>
          </w:p>
          <w:p w14:paraId="7551533C" w14:textId="77777777" w:rsidR="00525A91" w:rsidRPr="00974B80" w:rsidRDefault="00525A91" w:rsidP="00AF243D">
            <w:pPr>
              <w:pStyle w:val="a5"/>
              <w:shd w:val="clear" w:color="auto" w:fill="FFFFFF"/>
              <w:spacing w:before="0" w:beforeAutospacing="0" w:after="0" w:afterAutospacing="0" w:line="285" w:lineRule="atLeast"/>
              <w:textAlignment w:val="baseline"/>
              <w:rPr>
                <w:color w:val="000000"/>
                <w:spacing w:val="2"/>
                <w:sz w:val="28"/>
                <w:szCs w:val="28"/>
              </w:rPr>
            </w:pPr>
            <w:r w:rsidRPr="00974B80">
              <w:rPr>
                <w:color w:val="000000"/>
                <w:spacing w:val="2"/>
                <w:sz w:val="28"/>
                <w:szCs w:val="28"/>
              </w:rPr>
              <w:t>      методику преподавания предмета, воспитательной работы, средства обучения и их дидактические возможности;</w:t>
            </w:r>
          </w:p>
          <w:p w14:paraId="4BF30B73" w14:textId="77777777" w:rsidR="00525A91" w:rsidRPr="00974B80" w:rsidRDefault="00525A91" w:rsidP="00AF243D">
            <w:pPr>
              <w:pStyle w:val="a5"/>
              <w:shd w:val="clear" w:color="auto" w:fill="FFFFFF"/>
              <w:spacing w:before="0" w:beforeAutospacing="0" w:after="0" w:afterAutospacing="0" w:line="285" w:lineRule="atLeast"/>
              <w:textAlignment w:val="baseline"/>
              <w:rPr>
                <w:color w:val="000000"/>
                <w:spacing w:val="2"/>
                <w:sz w:val="28"/>
                <w:szCs w:val="28"/>
              </w:rPr>
            </w:pPr>
            <w:r w:rsidRPr="00974B80">
              <w:rPr>
                <w:color w:val="000000"/>
                <w:spacing w:val="2"/>
                <w:sz w:val="28"/>
                <w:szCs w:val="28"/>
              </w:rPr>
              <w:t>      нормы педагогической этики;</w:t>
            </w:r>
          </w:p>
          <w:p w14:paraId="460B0EEC" w14:textId="77777777" w:rsidR="00525A91" w:rsidRPr="00974B80" w:rsidRDefault="00525A91" w:rsidP="00AF243D">
            <w:pPr>
              <w:pStyle w:val="a5"/>
              <w:shd w:val="clear" w:color="auto" w:fill="FFFFFF"/>
              <w:spacing w:before="0" w:beforeAutospacing="0" w:after="0" w:afterAutospacing="0" w:line="285" w:lineRule="atLeast"/>
              <w:textAlignment w:val="baseline"/>
              <w:rPr>
                <w:color w:val="000000"/>
                <w:spacing w:val="2"/>
                <w:sz w:val="28"/>
                <w:szCs w:val="28"/>
              </w:rPr>
            </w:pPr>
            <w:r w:rsidRPr="00974B80">
              <w:rPr>
                <w:color w:val="000000"/>
                <w:spacing w:val="2"/>
                <w:sz w:val="28"/>
                <w:szCs w:val="28"/>
              </w:rPr>
              <w:t>      требования к оборудованию учебных кабинетов и подсобных помещений;</w:t>
            </w:r>
          </w:p>
          <w:p w14:paraId="31484CE6" w14:textId="77777777" w:rsidR="00525A91" w:rsidRPr="00974B80" w:rsidRDefault="00525A91" w:rsidP="00AF243D">
            <w:pPr>
              <w:pStyle w:val="a5"/>
              <w:shd w:val="clear" w:color="auto" w:fill="FFFFFF"/>
              <w:spacing w:before="0" w:beforeAutospacing="0" w:after="0" w:afterAutospacing="0" w:line="285" w:lineRule="atLeast"/>
              <w:textAlignment w:val="baseline"/>
              <w:rPr>
                <w:color w:val="000000"/>
                <w:spacing w:val="2"/>
                <w:sz w:val="28"/>
                <w:szCs w:val="28"/>
              </w:rPr>
            </w:pPr>
            <w:r w:rsidRPr="00974B80">
              <w:rPr>
                <w:color w:val="000000"/>
                <w:spacing w:val="2"/>
                <w:sz w:val="28"/>
                <w:szCs w:val="28"/>
              </w:rPr>
              <w:t>      основы права и научной организации труда, экономики;</w:t>
            </w:r>
          </w:p>
          <w:p w14:paraId="3DBAF33D" w14:textId="77777777" w:rsidR="00525A91" w:rsidRPr="00974B80" w:rsidRDefault="00525A91" w:rsidP="00AF243D">
            <w:pPr>
              <w:pStyle w:val="a5"/>
              <w:shd w:val="clear" w:color="auto" w:fill="FFFFFF"/>
              <w:spacing w:before="0" w:beforeAutospacing="0" w:after="0" w:afterAutospacing="0" w:line="285" w:lineRule="atLeast"/>
              <w:textAlignment w:val="baseline"/>
              <w:rPr>
                <w:color w:val="000000"/>
                <w:spacing w:val="2"/>
                <w:sz w:val="28"/>
                <w:szCs w:val="28"/>
              </w:rPr>
            </w:pPr>
            <w:r w:rsidRPr="00974B80">
              <w:rPr>
                <w:color w:val="000000"/>
                <w:spacing w:val="2"/>
                <w:sz w:val="28"/>
                <w:szCs w:val="28"/>
              </w:rPr>
              <w:t>      основы трудового законодательства, правила безопасности и охраны труда, противопожарной защиты, санитарные правила и нормы.</w:t>
            </w:r>
          </w:p>
          <w:p w14:paraId="48124347" w14:textId="77777777" w:rsidR="00525A91" w:rsidRPr="00974B80" w:rsidRDefault="00525A91" w:rsidP="00AF243D">
            <w:pPr>
              <w:pStyle w:val="a5"/>
              <w:shd w:val="clear" w:color="auto" w:fill="FFFFFF"/>
              <w:spacing w:before="0" w:beforeAutospacing="0" w:after="0" w:afterAutospacing="0" w:line="285" w:lineRule="atLeast"/>
              <w:textAlignment w:val="baseline"/>
              <w:rPr>
                <w:color w:val="000000"/>
                <w:spacing w:val="2"/>
                <w:sz w:val="28"/>
                <w:szCs w:val="28"/>
              </w:rPr>
            </w:pPr>
          </w:p>
          <w:p w14:paraId="7FABC5A5" w14:textId="77777777" w:rsidR="00525A91" w:rsidRPr="00974B80" w:rsidRDefault="00525A91" w:rsidP="00AF243D">
            <w:pPr>
              <w:rPr>
                <w:rFonts w:ascii="Times New Roman" w:hAnsi="Times New Roman" w:cs="Times New Roman"/>
                <w:sz w:val="28"/>
                <w:szCs w:val="28"/>
              </w:rPr>
            </w:pPr>
          </w:p>
        </w:tc>
      </w:tr>
    </w:tbl>
    <w:p w14:paraId="17956017" w14:textId="77777777" w:rsidR="00525A91" w:rsidRDefault="00525A91" w:rsidP="00525A91">
      <w:pPr>
        <w:rPr>
          <w:rFonts w:ascii="Times New Roman" w:hAnsi="Times New Roman" w:cs="Times New Roman"/>
          <w:sz w:val="28"/>
          <w:szCs w:val="28"/>
        </w:rPr>
      </w:pPr>
    </w:p>
    <w:p w14:paraId="58940A07" w14:textId="77777777" w:rsidR="00525A91" w:rsidRPr="00A96694" w:rsidRDefault="00525A91" w:rsidP="00525A91">
      <w:pPr>
        <w:rPr>
          <w:rFonts w:ascii="Times New Roman" w:hAnsi="Times New Roman" w:cs="Times New Roman"/>
          <w:b/>
          <w:sz w:val="28"/>
          <w:szCs w:val="28"/>
        </w:rPr>
      </w:pPr>
      <w:r w:rsidRPr="00A96694">
        <w:rPr>
          <w:rFonts w:ascii="Times New Roman" w:hAnsi="Times New Roman" w:cs="Times New Roman"/>
          <w:b/>
          <w:sz w:val="28"/>
          <w:szCs w:val="28"/>
        </w:rPr>
        <w:t>Сроки приема документов:</w:t>
      </w:r>
    </w:p>
    <w:p w14:paraId="425186CF" w14:textId="3F7A4FB6" w:rsidR="00525A91" w:rsidRDefault="004B3B12" w:rsidP="00525A91">
      <w:pPr>
        <w:rPr>
          <w:rFonts w:ascii="Times New Roman" w:hAnsi="Times New Roman" w:cs="Times New Roman"/>
          <w:sz w:val="28"/>
          <w:szCs w:val="28"/>
        </w:rPr>
      </w:pPr>
      <w:bookmarkStart w:id="2" w:name="_Hlk129425975"/>
      <w:r>
        <w:rPr>
          <w:rFonts w:ascii="Times New Roman" w:hAnsi="Times New Roman" w:cs="Times New Roman"/>
          <w:sz w:val="28"/>
          <w:szCs w:val="28"/>
        </w:rPr>
        <w:t>13.03</w:t>
      </w:r>
      <w:r w:rsidR="00525A91">
        <w:rPr>
          <w:rFonts w:ascii="Times New Roman" w:hAnsi="Times New Roman" w:cs="Times New Roman"/>
          <w:sz w:val="28"/>
          <w:szCs w:val="28"/>
        </w:rPr>
        <w:t>.23 – 24.03.23</w:t>
      </w:r>
    </w:p>
    <w:bookmarkEnd w:id="2"/>
    <w:p w14:paraId="4CAD8BFD" w14:textId="77777777" w:rsidR="00525A91" w:rsidRPr="00A96694" w:rsidRDefault="00525A91" w:rsidP="00525A91">
      <w:pPr>
        <w:rPr>
          <w:rFonts w:ascii="Times New Roman" w:hAnsi="Times New Roman" w:cs="Times New Roman"/>
          <w:b/>
          <w:sz w:val="28"/>
          <w:szCs w:val="28"/>
        </w:rPr>
      </w:pPr>
      <w:r w:rsidRPr="00A96694">
        <w:rPr>
          <w:rFonts w:ascii="Times New Roman" w:hAnsi="Times New Roman" w:cs="Times New Roman"/>
          <w:b/>
          <w:sz w:val="28"/>
          <w:szCs w:val="28"/>
        </w:rPr>
        <w:t>График приема документов:</w:t>
      </w:r>
    </w:p>
    <w:p w14:paraId="38E04C1E" w14:textId="77777777" w:rsidR="00525A91" w:rsidRDefault="00525A91" w:rsidP="00525A91">
      <w:pPr>
        <w:rPr>
          <w:rFonts w:ascii="Times New Roman" w:hAnsi="Times New Roman" w:cs="Times New Roman"/>
          <w:sz w:val="28"/>
          <w:szCs w:val="28"/>
        </w:rPr>
      </w:pPr>
      <w:r>
        <w:rPr>
          <w:rFonts w:ascii="Times New Roman" w:hAnsi="Times New Roman" w:cs="Times New Roman"/>
          <w:sz w:val="28"/>
          <w:szCs w:val="28"/>
        </w:rPr>
        <w:t>Понедельник-пятница с 9:00 до 18:00 часов, 13:00-14:00 обед, кроме выходных и праздничных дней.</w:t>
      </w:r>
    </w:p>
    <w:p w14:paraId="0FD4E142" w14:textId="77777777" w:rsidR="00525A91" w:rsidRPr="00A96694" w:rsidRDefault="00525A91" w:rsidP="00525A91">
      <w:pPr>
        <w:rPr>
          <w:rFonts w:ascii="Times New Roman" w:hAnsi="Times New Roman" w:cs="Times New Roman"/>
          <w:b/>
          <w:sz w:val="28"/>
          <w:szCs w:val="28"/>
        </w:rPr>
      </w:pPr>
      <w:r w:rsidRPr="00A96694">
        <w:rPr>
          <w:rFonts w:ascii="Times New Roman" w:hAnsi="Times New Roman" w:cs="Times New Roman"/>
          <w:b/>
          <w:sz w:val="28"/>
          <w:szCs w:val="28"/>
        </w:rPr>
        <w:t>Перечень документов, необходимых для участия в конкурсе (в бумажном виде):</w:t>
      </w:r>
    </w:p>
    <w:p w14:paraId="74D269F4" w14:textId="77777777" w:rsidR="00525A91" w:rsidRPr="00A96694" w:rsidRDefault="00525A91" w:rsidP="00525A91">
      <w:pPr>
        <w:numPr>
          <w:ilvl w:val="0"/>
          <w:numId w:val="1"/>
        </w:numPr>
        <w:jc w:val="both"/>
        <w:rPr>
          <w:rFonts w:ascii="Times New Roman" w:hAnsi="Times New Roman" w:cs="Times New Roman"/>
          <w:sz w:val="28"/>
          <w:szCs w:val="28"/>
        </w:rPr>
      </w:pPr>
      <w:r w:rsidRPr="00A96694">
        <w:rPr>
          <w:rFonts w:ascii="Times New Roman" w:hAnsi="Times New Roman" w:cs="Times New Roman"/>
          <w:sz w:val="28"/>
          <w:szCs w:val="28"/>
        </w:rPr>
        <w:t>заявление об участии в конкурсе с указанием перечня прилагаемых документов по форме согласно приложению 10 к настоящим Правилам;</w:t>
      </w:r>
    </w:p>
    <w:p w14:paraId="4737B2B2" w14:textId="77777777" w:rsidR="00525A91" w:rsidRPr="00A96694" w:rsidRDefault="00525A91" w:rsidP="00525A91">
      <w:pPr>
        <w:numPr>
          <w:ilvl w:val="0"/>
          <w:numId w:val="1"/>
        </w:numPr>
        <w:jc w:val="both"/>
        <w:rPr>
          <w:rFonts w:ascii="Times New Roman" w:hAnsi="Times New Roman" w:cs="Times New Roman"/>
          <w:sz w:val="28"/>
          <w:szCs w:val="28"/>
        </w:rPr>
      </w:pPr>
      <w:r w:rsidRPr="00A96694">
        <w:rPr>
          <w:rFonts w:ascii="Times New Roman" w:hAnsi="Times New Roman" w:cs="Times New Roman"/>
          <w:sz w:val="28"/>
          <w:szCs w:val="28"/>
        </w:rPr>
        <w:lastRenderedPageBreak/>
        <w:t>документ, удостоверяющий личность либо электронный документ из сервиса цифровых документов (для идентификации);</w:t>
      </w:r>
    </w:p>
    <w:p w14:paraId="3ECF36A6" w14:textId="77777777" w:rsidR="00525A91" w:rsidRPr="00A96694" w:rsidRDefault="00525A91" w:rsidP="00525A91">
      <w:pPr>
        <w:numPr>
          <w:ilvl w:val="0"/>
          <w:numId w:val="1"/>
        </w:numPr>
        <w:jc w:val="both"/>
        <w:rPr>
          <w:rFonts w:ascii="Times New Roman" w:hAnsi="Times New Roman" w:cs="Times New Roman"/>
          <w:sz w:val="28"/>
          <w:szCs w:val="28"/>
        </w:rPr>
      </w:pPr>
      <w:r w:rsidRPr="00A96694">
        <w:rPr>
          <w:rFonts w:ascii="Times New Roman" w:hAnsi="Times New Roman" w:cs="Times New Roman"/>
          <w:sz w:val="28"/>
          <w:szCs w:val="28"/>
        </w:rPr>
        <w:t>заполненный личный листок по учету кадров (с указанием адреса фактического места жительства и контактных телефонов – при наличии);</w:t>
      </w:r>
    </w:p>
    <w:p w14:paraId="2E704BEF" w14:textId="77777777" w:rsidR="00525A91" w:rsidRPr="00A96694" w:rsidRDefault="00525A91" w:rsidP="00525A91">
      <w:pPr>
        <w:numPr>
          <w:ilvl w:val="0"/>
          <w:numId w:val="1"/>
        </w:numPr>
        <w:jc w:val="both"/>
        <w:rPr>
          <w:rFonts w:ascii="Times New Roman" w:hAnsi="Times New Roman" w:cs="Times New Roman"/>
          <w:sz w:val="28"/>
          <w:szCs w:val="28"/>
        </w:rPr>
      </w:pPr>
      <w:r w:rsidRPr="00A96694">
        <w:rPr>
          <w:rFonts w:ascii="Times New Roman" w:hAnsi="Times New Roman" w:cs="Times New Roman"/>
          <w:sz w:val="28"/>
          <w:szCs w:val="28"/>
        </w:rPr>
        <w:t>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251DCA32" w14:textId="77777777" w:rsidR="00525A91" w:rsidRPr="00A96694" w:rsidRDefault="00525A91" w:rsidP="00525A91">
      <w:pPr>
        <w:numPr>
          <w:ilvl w:val="0"/>
          <w:numId w:val="1"/>
        </w:numPr>
        <w:jc w:val="both"/>
        <w:rPr>
          <w:rFonts w:ascii="Times New Roman" w:hAnsi="Times New Roman" w:cs="Times New Roman"/>
          <w:sz w:val="28"/>
          <w:szCs w:val="28"/>
        </w:rPr>
      </w:pPr>
      <w:r w:rsidRPr="00A96694">
        <w:rPr>
          <w:rFonts w:ascii="Times New Roman" w:hAnsi="Times New Roman" w:cs="Times New Roman"/>
          <w:sz w:val="28"/>
          <w:szCs w:val="28"/>
        </w:rPr>
        <w:t>копию документа, подтверждающую трудовую деятельность (при наличии);</w:t>
      </w:r>
    </w:p>
    <w:p w14:paraId="02E2A6C0" w14:textId="77777777" w:rsidR="00525A91" w:rsidRPr="00A96694" w:rsidRDefault="00525A91" w:rsidP="00525A91">
      <w:pPr>
        <w:numPr>
          <w:ilvl w:val="0"/>
          <w:numId w:val="1"/>
        </w:numPr>
        <w:jc w:val="both"/>
        <w:rPr>
          <w:rFonts w:ascii="Times New Roman" w:hAnsi="Times New Roman" w:cs="Times New Roman"/>
          <w:sz w:val="28"/>
          <w:szCs w:val="28"/>
        </w:rPr>
      </w:pPr>
      <w:r w:rsidRPr="00A96694">
        <w:rPr>
          <w:rFonts w:ascii="Times New Roman" w:hAnsi="Times New Roman" w:cs="Times New Roman"/>
          <w:sz w:val="28"/>
          <w:szCs w:val="28"/>
        </w:rPr>
        <w:t>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w:t>
      </w:r>
      <w:r>
        <w:rPr>
          <w:rFonts w:ascii="Times New Roman" w:hAnsi="Times New Roman" w:cs="Times New Roman"/>
          <w:sz w:val="28"/>
          <w:szCs w:val="28"/>
        </w:rPr>
        <w:t xml:space="preserve"> </w:t>
      </w:r>
      <w:proofErr w:type="gramStart"/>
      <w:r w:rsidRPr="00A96694">
        <w:rPr>
          <w:rFonts w:ascii="Times New Roman" w:hAnsi="Times New Roman" w:cs="Times New Roman"/>
          <w:sz w:val="28"/>
          <w:szCs w:val="28"/>
        </w:rPr>
        <w:t>« (</w:t>
      </w:r>
      <w:proofErr w:type="gramEnd"/>
      <w:r w:rsidRPr="00A96694">
        <w:rPr>
          <w:rFonts w:ascii="Times New Roman" w:hAnsi="Times New Roman" w:cs="Times New Roman"/>
          <w:sz w:val="28"/>
          <w:szCs w:val="28"/>
        </w:rPr>
        <w:t>зарегистрирован в Реестре государственной регистрации нормативных правовых актов под № 21579);</w:t>
      </w:r>
    </w:p>
    <w:p w14:paraId="4C23CB45" w14:textId="77777777" w:rsidR="00525A91" w:rsidRPr="00A96694" w:rsidRDefault="00525A91" w:rsidP="00525A91">
      <w:pPr>
        <w:numPr>
          <w:ilvl w:val="0"/>
          <w:numId w:val="1"/>
        </w:numPr>
        <w:jc w:val="both"/>
        <w:rPr>
          <w:rFonts w:ascii="Times New Roman" w:hAnsi="Times New Roman" w:cs="Times New Roman"/>
          <w:sz w:val="28"/>
          <w:szCs w:val="28"/>
        </w:rPr>
      </w:pPr>
      <w:r w:rsidRPr="00A96694">
        <w:rPr>
          <w:rFonts w:ascii="Times New Roman" w:hAnsi="Times New Roman" w:cs="Times New Roman"/>
          <w:sz w:val="28"/>
          <w:szCs w:val="28"/>
        </w:rPr>
        <w:t>справку с психоневрологической организации;</w:t>
      </w:r>
    </w:p>
    <w:p w14:paraId="143A06C4" w14:textId="77777777" w:rsidR="00525A91" w:rsidRPr="00A96694" w:rsidRDefault="00525A91" w:rsidP="00525A91">
      <w:pPr>
        <w:numPr>
          <w:ilvl w:val="0"/>
          <w:numId w:val="1"/>
        </w:numPr>
        <w:jc w:val="both"/>
        <w:rPr>
          <w:rFonts w:ascii="Times New Roman" w:hAnsi="Times New Roman" w:cs="Times New Roman"/>
          <w:sz w:val="28"/>
          <w:szCs w:val="28"/>
        </w:rPr>
      </w:pPr>
      <w:r w:rsidRPr="00A96694">
        <w:rPr>
          <w:rFonts w:ascii="Times New Roman" w:hAnsi="Times New Roman" w:cs="Times New Roman"/>
          <w:sz w:val="28"/>
          <w:szCs w:val="28"/>
        </w:rPr>
        <w:t>справку с наркологической организации;</w:t>
      </w:r>
    </w:p>
    <w:p w14:paraId="11223884" w14:textId="77777777" w:rsidR="00525A91" w:rsidRPr="00A96694" w:rsidRDefault="00525A91" w:rsidP="00525A91">
      <w:pPr>
        <w:numPr>
          <w:ilvl w:val="0"/>
          <w:numId w:val="1"/>
        </w:numPr>
        <w:jc w:val="both"/>
        <w:rPr>
          <w:rFonts w:ascii="Times New Roman" w:hAnsi="Times New Roman" w:cs="Times New Roman"/>
          <w:sz w:val="28"/>
          <w:szCs w:val="28"/>
        </w:rPr>
      </w:pPr>
      <w:r w:rsidRPr="00A96694">
        <w:rPr>
          <w:rFonts w:ascii="Times New Roman" w:hAnsi="Times New Roman" w:cs="Times New Roman"/>
          <w:sz w:val="28"/>
          <w:szCs w:val="28"/>
        </w:rPr>
        <w:t>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14:paraId="68DED2FA" w14:textId="77777777" w:rsidR="00525A91" w:rsidRDefault="00525A91" w:rsidP="00525A91">
      <w:pPr>
        <w:numPr>
          <w:ilvl w:val="0"/>
          <w:numId w:val="1"/>
        </w:numPr>
        <w:jc w:val="both"/>
        <w:rPr>
          <w:rFonts w:ascii="Times New Roman" w:hAnsi="Times New Roman" w:cs="Times New Roman"/>
          <w:sz w:val="28"/>
          <w:szCs w:val="28"/>
        </w:rPr>
      </w:pPr>
      <w:r w:rsidRPr="00A96694">
        <w:rPr>
          <w:rFonts w:ascii="Times New Roman" w:hAnsi="Times New Roman" w:cs="Times New Roman"/>
          <w:sz w:val="28"/>
          <w:szCs w:val="28"/>
        </w:rPr>
        <w:t>заполненный Оценочный лист кандидата на вакантную или временно вакантную должность педагога по форме согласно приложению 11</w:t>
      </w:r>
    </w:p>
    <w:p w14:paraId="4750B569" w14:textId="77777777" w:rsidR="00525A91" w:rsidRPr="00B12FBB" w:rsidRDefault="00525A91" w:rsidP="00525A91">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r w:rsidRPr="00B12FBB">
        <w:rPr>
          <w:rFonts w:ascii="Times New Roman" w:eastAsia="Times New Roman" w:hAnsi="Times New Roman" w:cs="Times New Roman"/>
          <w:color w:val="000000"/>
          <w:spacing w:val="2"/>
          <w:sz w:val="28"/>
          <w:szCs w:val="28"/>
          <w:lang w:eastAsia="ru-RU"/>
        </w:rPr>
        <w:t>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 рекомендации от руководства предыдущего места работы).</w:t>
      </w:r>
    </w:p>
    <w:p w14:paraId="7E4C48E5" w14:textId="77777777" w:rsidR="00525A91" w:rsidRPr="00A96694" w:rsidRDefault="00525A91" w:rsidP="00525A91">
      <w:pPr>
        <w:rPr>
          <w:rFonts w:ascii="Times New Roman" w:hAnsi="Times New Roman" w:cs="Times New Roman"/>
          <w:sz w:val="28"/>
          <w:szCs w:val="28"/>
        </w:rPr>
      </w:pPr>
    </w:p>
    <w:p w14:paraId="4F956B88" w14:textId="77777777" w:rsidR="00525A91" w:rsidRPr="00C1515B" w:rsidRDefault="00525A91" w:rsidP="00525A91">
      <w:pPr>
        <w:rPr>
          <w:rFonts w:ascii="Times New Roman" w:hAnsi="Times New Roman" w:cs="Times New Roman"/>
          <w:sz w:val="28"/>
          <w:szCs w:val="28"/>
        </w:rPr>
      </w:pPr>
      <w:r>
        <w:rPr>
          <w:rFonts w:ascii="Times New Roman" w:hAnsi="Times New Roman" w:cs="Times New Roman"/>
          <w:sz w:val="28"/>
          <w:szCs w:val="28"/>
        </w:rPr>
        <w:t>Отсутствие одного из документов, указанных выше, является основанием для возврата документов.</w:t>
      </w:r>
    </w:p>
    <w:p w14:paraId="049DACB2" w14:textId="77777777" w:rsidR="00F62EA9" w:rsidRDefault="00F62EA9"/>
    <w:sectPr w:rsidR="00F62E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C0704F"/>
    <w:multiLevelType w:val="hybridMultilevel"/>
    <w:tmpl w:val="A15277C0"/>
    <w:lvl w:ilvl="0" w:tplc="6688084E">
      <w:start w:val="1"/>
      <w:numFmt w:val="decimal"/>
      <w:lvlText w:val="%1."/>
      <w:lvlJc w:val="left"/>
      <w:pPr>
        <w:tabs>
          <w:tab w:val="num" w:pos="720"/>
        </w:tabs>
        <w:ind w:left="720" w:hanging="360"/>
      </w:pPr>
    </w:lvl>
    <w:lvl w:ilvl="1" w:tplc="1C60E568" w:tentative="1">
      <w:start w:val="1"/>
      <w:numFmt w:val="decimal"/>
      <w:lvlText w:val="%2."/>
      <w:lvlJc w:val="left"/>
      <w:pPr>
        <w:tabs>
          <w:tab w:val="num" w:pos="1440"/>
        </w:tabs>
        <w:ind w:left="1440" w:hanging="360"/>
      </w:pPr>
    </w:lvl>
    <w:lvl w:ilvl="2" w:tplc="6E589212" w:tentative="1">
      <w:start w:val="1"/>
      <w:numFmt w:val="decimal"/>
      <w:lvlText w:val="%3."/>
      <w:lvlJc w:val="left"/>
      <w:pPr>
        <w:tabs>
          <w:tab w:val="num" w:pos="2160"/>
        </w:tabs>
        <w:ind w:left="2160" w:hanging="360"/>
      </w:pPr>
    </w:lvl>
    <w:lvl w:ilvl="3" w:tplc="23FA8466" w:tentative="1">
      <w:start w:val="1"/>
      <w:numFmt w:val="decimal"/>
      <w:lvlText w:val="%4."/>
      <w:lvlJc w:val="left"/>
      <w:pPr>
        <w:tabs>
          <w:tab w:val="num" w:pos="2880"/>
        </w:tabs>
        <w:ind w:left="2880" w:hanging="360"/>
      </w:pPr>
    </w:lvl>
    <w:lvl w:ilvl="4" w:tplc="B41E6108" w:tentative="1">
      <w:start w:val="1"/>
      <w:numFmt w:val="decimal"/>
      <w:lvlText w:val="%5."/>
      <w:lvlJc w:val="left"/>
      <w:pPr>
        <w:tabs>
          <w:tab w:val="num" w:pos="3600"/>
        </w:tabs>
        <w:ind w:left="3600" w:hanging="360"/>
      </w:pPr>
    </w:lvl>
    <w:lvl w:ilvl="5" w:tplc="DCF65B82" w:tentative="1">
      <w:start w:val="1"/>
      <w:numFmt w:val="decimal"/>
      <w:lvlText w:val="%6."/>
      <w:lvlJc w:val="left"/>
      <w:pPr>
        <w:tabs>
          <w:tab w:val="num" w:pos="4320"/>
        </w:tabs>
        <w:ind w:left="4320" w:hanging="360"/>
      </w:pPr>
    </w:lvl>
    <w:lvl w:ilvl="6" w:tplc="0E4CBBDA" w:tentative="1">
      <w:start w:val="1"/>
      <w:numFmt w:val="decimal"/>
      <w:lvlText w:val="%7."/>
      <w:lvlJc w:val="left"/>
      <w:pPr>
        <w:tabs>
          <w:tab w:val="num" w:pos="5040"/>
        </w:tabs>
        <w:ind w:left="5040" w:hanging="360"/>
      </w:pPr>
    </w:lvl>
    <w:lvl w:ilvl="7" w:tplc="4F5E46CA" w:tentative="1">
      <w:start w:val="1"/>
      <w:numFmt w:val="decimal"/>
      <w:lvlText w:val="%8."/>
      <w:lvlJc w:val="left"/>
      <w:pPr>
        <w:tabs>
          <w:tab w:val="num" w:pos="5760"/>
        </w:tabs>
        <w:ind w:left="5760" w:hanging="360"/>
      </w:pPr>
    </w:lvl>
    <w:lvl w:ilvl="8" w:tplc="44C0E90C"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EA9"/>
    <w:rsid w:val="00436369"/>
    <w:rsid w:val="004B3B12"/>
    <w:rsid w:val="00525A91"/>
    <w:rsid w:val="00605FDC"/>
    <w:rsid w:val="00F62EA9"/>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95137"/>
  <w15:chartTrackingRefBased/>
  <w15:docId w15:val="{2828374D-F8FC-49E1-BECB-20E120685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5A91"/>
    <w:rPr>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25A91"/>
    <w:rPr>
      <w:color w:val="0563C1" w:themeColor="hyperlink"/>
      <w:u w:val="single"/>
    </w:rPr>
  </w:style>
  <w:style w:type="table" w:styleId="a4">
    <w:name w:val="Table Grid"/>
    <w:basedOn w:val="a1"/>
    <w:uiPriority w:val="39"/>
    <w:rsid w:val="00525A91"/>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525A9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next w:val="a4"/>
    <w:uiPriority w:val="39"/>
    <w:rsid w:val="00525A91"/>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500000410" TargetMode="External"/><Relationship Id="rId13" Type="http://schemas.openxmlformats.org/officeDocument/2006/relationships/hyperlink" Target="https://adilet.zan.kz/rus/docs/Z070000319_"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ilet.zan.kz/kaz/docs/Z1900000293" TargetMode="External"/><Relationship Id="rId12" Type="http://schemas.openxmlformats.org/officeDocument/2006/relationships/hyperlink" Target="https://adilet.zan.kz/rus/docs/K950001000_"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dilet.zan.kz/rus/docs/Z970000151_" TargetMode="External"/><Relationship Id="rId1" Type="http://schemas.openxmlformats.org/officeDocument/2006/relationships/numbering" Target="numbering.xml"/><Relationship Id="rId6" Type="http://schemas.openxmlformats.org/officeDocument/2006/relationships/hyperlink" Target="https://adilet.zan.kz/kaz/docs/Z070000319_" TargetMode="External"/><Relationship Id="rId11" Type="http://schemas.openxmlformats.org/officeDocument/2006/relationships/hyperlink" Target="mailto:sch23@kargoo.kz" TargetMode="External"/><Relationship Id="rId5" Type="http://schemas.openxmlformats.org/officeDocument/2006/relationships/hyperlink" Target="https://adilet.zan.kz/kaz/docs/K950001000_" TargetMode="External"/><Relationship Id="rId15" Type="http://schemas.openxmlformats.org/officeDocument/2006/relationships/hyperlink" Target="https://adilet.zan.kz/rus/docs/Z1500000410" TargetMode="External"/><Relationship Id="rId10" Type="http://schemas.openxmlformats.org/officeDocument/2006/relationships/hyperlink" Target="https://adilet.zan.kz/kaz/docs/Z020000343_" TargetMode="External"/><Relationship Id="rId4" Type="http://schemas.openxmlformats.org/officeDocument/2006/relationships/webSettings" Target="webSettings.xml"/><Relationship Id="rId9" Type="http://schemas.openxmlformats.org/officeDocument/2006/relationships/hyperlink" Target="https://adilet.zan.kz/kaz/docs/Z970000151_" TargetMode="External"/><Relationship Id="rId14" Type="http://schemas.openxmlformats.org/officeDocument/2006/relationships/hyperlink" Target="https://adilet.zan.kz/rus/docs/Z19000002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4178</Words>
  <Characters>23818</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sch23net1</dc:creator>
  <cp:keywords/>
  <dc:description/>
  <cp:lastModifiedBy>Admin</cp:lastModifiedBy>
  <cp:revision>2</cp:revision>
  <dcterms:created xsi:type="dcterms:W3CDTF">2023-03-13T08:19:00Z</dcterms:created>
  <dcterms:modified xsi:type="dcterms:W3CDTF">2023-03-13T08:19:00Z</dcterms:modified>
</cp:coreProperties>
</file>