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:rsidTr="00F96623">
        <w:tc>
          <w:tcPr>
            <w:tcW w:w="4451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291329" w:rsidTr="00F96623">
        <w:tc>
          <w:tcPr>
            <w:tcW w:w="4451" w:type="dxa"/>
          </w:tcPr>
          <w:p w:rsidR="00291329" w:rsidRPr="00291329" w:rsidRDefault="00291329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291329" w:rsidRPr="00291329" w:rsidRDefault="00291329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291329" w:rsidRPr="00291329" w:rsidRDefault="00291329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 xml:space="preserve">от 144 000 </w:t>
            </w:r>
            <w:proofErr w:type="spellStart"/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2460E" w:rsidTr="00F96623">
        <w:tc>
          <w:tcPr>
            <w:tcW w:w="4451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1713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A2460E" w:rsidRPr="00787794" w:rsidTr="00F96623">
        <w:tc>
          <w:tcPr>
            <w:tcW w:w="4451" w:type="dxa"/>
          </w:tcPr>
          <w:p w:rsidR="00A2460E" w:rsidRPr="00787794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713" w:type="dxa"/>
          </w:tcPr>
          <w:p w:rsidR="00A2460E" w:rsidRPr="00787794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ставки</w:t>
            </w:r>
          </w:p>
        </w:tc>
        <w:tc>
          <w:tcPr>
            <w:tcW w:w="3612" w:type="dxa"/>
          </w:tcPr>
          <w:p w:rsidR="00A2460E" w:rsidRPr="00787794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109 000 тг</w:t>
            </w:r>
          </w:p>
        </w:tc>
      </w:tr>
      <w:tr w:rsidR="00A2460E" w:rsidRPr="00787794" w:rsidTr="00F96623">
        <w:tc>
          <w:tcPr>
            <w:tcW w:w="4451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 (на место декретного)</w:t>
            </w:r>
          </w:p>
        </w:tc>
        <w:tc>
          <w:tcPr>
            <w:tcW w:w="1713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76 000 тг</w:t>
            </w: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A2460E" w:rsidRPr="00C1515B" w:rsidRDefault="00A2460E" w:rsidP="00A246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8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8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организовывает и осуществляет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внутришкольный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внутришкольного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контроля, СОР и СОЧ.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A2460E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729"/>
            <w:bookmarkEnd w:id="0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7" w:anchor="z205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правила безопасности и охраны труда, противопожарной защиты, санитарные правила и нормы.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460E" w:rsidRDefault="00A2460E" w:rsidP="00A2460E">
      <w:pPr>
        <w:rPr>
          <w:rFonts w:ascii="Times New Roman" w:hAnsi="Times New Roman" w:cs="Times New Roman"/>
          <w:sz w:val="28"/>
          <w:szCs w:val="28"/>
        </w:rPr>
      </w:pPr>
    </w:p>
    <w:p w:rsidR="00A2460E" w:rsidRPr="00C1515B" w:rsidRDefault="00A2460E" w:rsidP="00A246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A2460E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t>1) "педагог":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2) "педагог-модератор":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A2460E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      способствует формированию общей культуры личности обучающегося и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906"/>
            <w:bookmarkEnd w:id="1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2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3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842" w:rsidRDefault="00171842" w:rsidP="00C637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6377B" w:rsidRPr="00C1515B" w:rsidRDefault="00C6377B" w:rsidP="00C6377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6377B" w:rsidTr="00975DA3">
        <w:tc>
          <w:tcPr>
            <w:tcW w:w="2689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6377B" w:rsidTr="00975DA3">
        <w:tc>
          <w:tcPr>
            <w:tcW w:w="2689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послесреднее</w:t>
            </w:r>
            <w:proofErr w:type="spellEnd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C6377B" w:rsidRDefault="00C6377B" w:rsidP="00975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77B" w:rsidTr="00975DA3">
        <w:tc>
          <w:tcPr>
            <w:tcW w:w="2689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C6377B" w:rsidRPr="005B4EDB" w:rsidRDefault="00C6377B" w:rsidP="00975DA3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осуществлять мотивационную, диагностическую, коррекционную, коммуникативную, консультативную,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C6377B" w:rsidRPr="005B4EDB" w:rsidRDefault="00C6377B" w:rsidP="00975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77B" w:rsidTr="00975DA3">
        <w:tc>
          <w:tcPr>
            <w:tcW w:w="2689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C6377B" w:rsidRDefault="00C6377B" w:rsidP="00975DA3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2150"/>
            <w:bookmarkEnd w:id="2"/>
            <w:r w:rsidRPr="005B4EDB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18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19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 xml:space="preserve">Об </w:t>
              </w:r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lastRenderedPageBreak/>
                <w:t>образовании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2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3" w:anchor="z3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4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C6377B" w:rsidRPr="005B4EDB" w:rsidRDefault="00C6377B" w:rsidP="00975DA3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6377B" w:rsidRPr="005B4EDB" w:rsidRDefault="00C6377B" w:rsidP="00975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77B" w:rsidRDefault="00C6377B" w:rsidP="000954B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1515B" w:rsidRPr="00C1515B" w:rsidRDefault="00C6377B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 НВ и ТП</w:t>
      </w:r>
      <w:r w:rsidR="00F96623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C1515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способствовать формированию общей культуры обучающегося и его социализации;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5) "педагог-мастер":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C1515B" w:rsidRPr="00C6377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</w:t>
            </w: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средств защиты по гражданской обороне в экстремальных ситуациях;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C1515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3" w:name="z1971"/>
            <w:bookmarkEnd w:id="3"/>
            <w:r w:rsidRPr="00C6377B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25" w:anchor="z63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26" w:anchor="z2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7" w:anchor="z4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8" w:anchor="z1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9" w:anchor="z1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30" w:anchor="z33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A67" w:rsidRDefault="008E7A67" w:rsidP="000954B7">
      <w:pPr>
        <w:rPr>
          <w:rFonts w:ascii="Times New Roman" w:hAnsi="Times New Roman" w:cs="Times New Roman"/>
          <w:sz w:val="28"/>
          <w:szCs w:val="28"/>
        </w:rPr>
      </w:pPr>
    </w:p>
    <w:p w:rsidR="00A2460E" w:rsidRPr="00C1515B" w:rsidRDefault="00A2460E" w:rsidP="00A246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Старший вожатый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A2460E" w:rsidRDefault="00A2460E" w:rsidP="00495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A2460E" w:rsidRPr="00C6377B" w:rsidRDefault="00A2460E" w:rsidP="00495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087" w:type="dxa"/>
          </w:tcPr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</w:t>
            </w:r>
            <w:proofErr w:type="spellEnd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қыран</w:t>
            </w:r>
            <w:proofErr w:type="spellEnd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", "</w:t>
            </w:r>
            <w:proofErr w:type="spellStart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</w:t>
            </w:r>
            <w:proofErr w:type="spellEnd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ұлан</w:t>
            </w:r>
            <w:proofErr w:type="spellEnd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дебата</w:t>
            </w:r>
            <w:proofErr w:type="spellEnd"/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школьного парламента;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организует коллективно-творческую деятельность;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заботится о здоровье и безопасности обучающихся;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организует их отдых в период каникул;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A450E9" w:rsidRPr="00A450E9" w:rsidRDefault="00A450E9" w:rsidP="00A450E9">
            <w:pPr>
              <w:shd w:val="clear" w:color="auto" w:fill="FFFFFF"/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450E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A2460E" w:rsidRPr="00C6377B" w:rsidRDefault="00A2460E" w:rsidP="00BD7B99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bookmarkStart w:id="4" w:name="_GoBack"/>
            <w:bookmarkEnd w:id="4"/>
          </w:p>
        </w:tc>
      </w:tr>
    </w:tbl>
    <w:p w:rsidR="00A2460E" w:rsidRDefault="00A2460E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70975" w:rsidRDefault="00BD7B99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13.12.</w:t>
      </w:r>
      <w:r w:rsidR="00B70975">
        <w:rPr>
          <w:rFonts w:ascii="Times New Roman" w:hAnsi="Times New Roman" w:cs="Times New Roman"/>
          <w:sz w:val="28"/>
          <w:szCs w:val="28"/>
        </w:rPr>
        <w:t xml:space="preserve">22 – </w:t>
      </w:r>
      <w:r>
        <w:rPr>
          <w:rFonts w:ascii="Times New Roman" w:hAnsi="Times New Roman" w:cs="Times New Roman"/>
          <w:sz w:val="28"/>
          <w:szCs w:val="28"/>
        </w:rPr>
        <w:t>22.12</w:t>
      </w:r>
      <w:r w:rsidR="00283F9F">
        <w:rPr>
          <w:rFonts w:ascii="Times New Roman" w:hAnsi="Times New Roman" w:cs="Times New Roman"/>
          <w:sz w:val="28"/>
          <w:szCs w:val="28"/>
        </w:rPr>
        <w:t>.</w:t>
      </w:r>
      <w:r w:rsidR="00B70975">
        <w:rPr>
          <w:rFonts w:ascii="Times New Roman" w:hAnsi="Times New Roman" w:cs="Times New Roman"/>
          <w:sz w:val="28"/>
          <w:szCs w:val="28"/>
        </w:rPr>
        <w:t>22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proofErr w:type="gramStart"/>
      <w:r w:rsidRPr="00A96694">
        <w:rPr>
          <w:rFonts w:ascii="Times New Roman" w:hAnsi="Times New Roman" w:cs="Times New Roman"/>
          <w:sz w:val="28"/>
          <w:szCs w:val="28"/>
        </w:rPr>
        <w:t>здравоохранения« (</w:t>
      </w:r>
      <w:proofErr w:type="gramEnd"/>
      <w:r w:rsidRPr="00A96694">
        <w:rPr>
          <w:rFonts w:ascii="Times New Roman" w:hAnsi="Times New Roman" w:cs="Times New Roman"/>
          <w:sz w:val="28"/>
          <w:szCs w:val="28"/>
        </w:rPr>
        <w:t>зарегистрирован в Реестре государственной регистрации нормативных правовых актов под № 21579);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Pr="00A96694">
        <w:rPr>
          <w:rFonts w:ascii="Times New Roman" w:hAnsi="Times New Roman" w:cs="Times New Roman"/>
          <w:sz w:val="28"/>
          <w:szCs w:val="28"/>
        </w:rPr>
        <w:lastRenderedPageBreak/>
        <w:t>педагога-модератора, педагога-эксперта, педагога-исследователя, педагога-мастера (при наличии);</w:t>
      </w:r>
    </w:p>
    <w:p w:rsidR="008D3CA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</w:p>
    <w:p w:rsidR="00B12FBB" w:rsidRPr="00B12FBB" w:rsidRDefault="00B12FBB" w:rsidP="00AD25F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:rsidR="00A96694" w:rsidRPr="00C1515B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sectPr w:rsidR="00A96694" w:rsidRPr="00C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F"/>
    <w:rsid w:val="000954B7"/>
    <w:rsid w:val="000D4985"/>
    <w:rsid w:val="00110554"/>
    <w:rsid w:val="001366F8"/>
    <w:rsid w:val="00136AB8"/>
    <w:rsid w:val="00171842"/>
    <w:rsid w:val="001A34A5"/>
    <w:rsid w:val="00260422"/>
    <w:rsid w:val="00283F9F"/>
    <w:rsid w:val="00291329"/>
    <w:rsid w:val="003D237F"/>
    <w:rsid w:val="005B4EDB"/>
    <w:rsid w:val="008300AB"/>
    <w:rsid w:val="008D3CA4"/>
    <w:rsid w:val="008E7A67"/>
    <w:rsid w:val="00917A58"/>
    <w:rsid w:val="00974B80"/>
    <w:rsid w:val="00A2460E"/>
    <w:rsid w:val="00A450E9"/>
    <w:rsid w:val="00A96694"/>
    <w:rsid w:val="00AD25F2"/>
    <w:rsid w:val="00B12FBB"/>
    <w:rsid w:val="00B70975"/>
    <w:rsid w:val="00BD7B99"/>
    <w:rsid w:val="00C1515B"/>
    <w:rsid w:val="00C6377B"/>
    <w:rsid w:val="00C80ED5"/>
    <w:rsid w:val="00CA1BE1"/>
    <w:rsid w:val="00CF7085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AF38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B940001400_" TargetMode="External"/><Relationship Id="rId26" Type="http://schemas.openxmlformats.org/officeDocument/2006/relationships/hyperlink" Target="https://adilet.zan.kz/rus/docs/Z070000319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080000114_" TargetMode="Externa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K950001000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hyperlink" Target="https://adilet.zan.kz/rus/docs/Z12000005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24" Type="http://schemas.openxmlformats.org/officeDocument/2006/relationships/hyperlink" Target="https://adilet.zan.kz/rus/docs/Z970000151_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Z1500000410" TargetMode="External"/><Relationship Id="rId28" Type="http://schemas.openxmlformats.org/officeDocument/2006/relationships/hyperlink" Target="https://adilet.zan.kz/rus/docs/Z020000345_" TargetMode="Externa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Z070000319_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020000343_" TargetMode="External"/><Relationship Id="rId27" Type="http://schemas.openxmlformats.org/officeDocument/2006/relationships/hyperlink" Target="https://adilet.zan.kz/rus/docs/Z1900000293" TargetMode="External"/><Relationship Id="rId30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5258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19</cp:revision>
  <dcterms:created xsi:type="dcterms:W3CDTF">2022-12-21T05:26:00Z</dcterms:created>
  <dcterms:modified xsi:type="dcterms:W3CDTF">2022-12-26T06:23:00Z</dcterms:modified>
</cp:coreProperties>
</file>