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F96623">
        <w:tc>
          <w:tcPr>
            <w:tcW w:w="445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1515B" w:rsidRPr="00787794" w:rsidTr="00F96623">
        <w:tc>
          <w:tcPr>
            <w:tcW w:w="4451" w:type="dxa"/>
          </w:tcPr>
          <w:p w:rsidR="00C1515B" w:rsidRPr="00787794" w:rsidRDefault="00C80ED5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713" w:type="dxa"/>
          </w:tcPr>
          <w:p w:rsidR="00C1515B" w:rsidRPr="00787794" w:rsidRDefault="005B4ED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ставки</w:t>
            </w:r>
          </w:p>
        </w:tc>
        <w:tc>
          <w:tcPr>
            <w:tcW w:w="3612" w:type="dxa"/>
          </w:tcPr>
          <w:p w:rsidR="00C1515B" w:rsidRPr="00787794" w:rsidRDefault="00C1515B" w:rsidP="00C80E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</w:t>
            </w:r>
            <w:r w:rsidR="00C80E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000 тг</w:t>
            </w:r>
          </w:p>
        </w:tc>
      </w:tr>
      <w:tr w:rsidR="00C6377B" w:rsidRPr="00787794" w:rsidTr="00F96623">
        <w:tc>
          <w:tcPr>
            <w:tcW w:w="4451" w:type="dxa"/>
          </w:tcPr>
          <w:p w:rsidR="00C6377B" w:rsidRDefault="00C6377B" w:rsidP="00F966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C6377B" w:rsidRDefault="00C6377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C6377B" w:rsidRDefault="00C6377B" w:rsidP="00C80E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6377B" w:rsidRPr="00C1515B" w:rsidRDefault="00C6377B" w:rsidP="00C637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6377B" w:rsidTr="00975DA3">
        <w:tc>
          <w:tcPr>
            <w:tcW w:w="2689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6377B" w:rsidTr="00975DA3">
        <w:tc>
          <w:tcPr>
            <w:tcW w:w="2689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послесреднее</w:t>
            </w:r>
            <w:proofErr w:type="spellEnd"/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C6377B" w:rsidRDefault="00C6377B" w:rsidP="00975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7B" w:rsidTr="00975DA3">
        <w:tc>
          <w:tcPr>
            <w:tcW w:w="2689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видах организованной учебной и коррекционно-развивающей деятельности;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программ в зависимости от образовательных потребностей обучающегося;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C6377B" w:rsidRPr="005B4EDB" w:rsidRDefault="00C6377B" w:rsidP="00975DA3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C6377B" w:rsidRPr="005B4EDB" w:rsidRDefault="00C6377B" w:rsidP="00975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77B" w:rsidTr="00975DA3">
        <w:tc>
          <w:tcPr>
            <w:tcW w:w="2689" w:type="dxa"/>
          </w:tcPr>
          <w:p w:rsidR="00C6377B" w:rsidRPr="00C1515B" w:rsidRDefault="00C6377B" w:rsidP="00975D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</w:t>
            </w: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C6377B" w:rsidRPr="005B4EDB" w:rsidRDefault="00C6377B" w:rsidP="00975DA3">
            <w:pPr>
              <w:shd w:val="clear" w:color="auto" w:fill="FFFFFF"/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C6377B" w:rsidRDefault="00C6377B" w:rsidP="00975DA3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5B4ED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2150"/>
            <w:bookmarkEnd w:id="0"/>
            <w:r w:rsidRPr="005B4ED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7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8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10" w:anchor="z2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12" w:anchor="z33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3" w:anchor="z1" w:history="1">
              <w:r w:rsidRPr="005B4ED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5B4EDB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C6377B" w:rsidRPr="005B4EDB" w:rsidRDefault="00C6377B" w:rsidP="00975DA3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5B4EDB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C6377B" w:rsidRPr="005B4EDB" w:rsidRDefault="00C6377B" w:rsidP="00975DA3">
            <w:pPr>
              <w:shd w:val="clear" w:color="auto" w:fill="FFFFFF"/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6377B" w:rsidRPr="005B4EDB" w:rsidRDefault="00C6377B" w:rsidP="00975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77B" w:rsidRDefault="00C6377B" w:rsidP="000954B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515B" w:rsidRPr="00C1515B" w:rsidRDefault="00C6377B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 НВ и ТП</w:t>
      </w:r>
      <w:r w:rsidR="00F96623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</w:t>
            </w: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переподготовку, без предъявления требований к стажу работы;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C1515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"педагог-эксперт",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обеспечивать развитие исследовательских навыков,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C1515B" w:rsidRPr="00C6377B" w:rsidRDefault="00C1515B" w:rsidP="005B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принимает меры по развитию и укреплению материальной базы кабинетов и (или) полигонов начальной военной подготовки организации </w:t>
            </w: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образования, сохранности оборудования и инвентаря, соблюдения санитарно-гигиенических требований;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C1515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77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971"/>
            <w:bookmarkEnd w:id="1"/>
            <w:r w:rsidRPr="00C6377B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4" w:anchor="z63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5" w:anchor="z2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4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7" w:anchor="z1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18" w:anchor="z1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19" w:anchor="z33" w:history="1">
              <w:r w:rsidRPr="00C6377B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C6377B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C6377B" w:rsidRPr="00C6377B" w:rsidRDefault="00C6377B" w:rsidP="00C6377B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77B">
              <w:rPr>
                <w:color w:val="000000"/>
                <w:spacing w:val="2"/>
                <w:sz w:val="28"/>
                <w:szCs w:val="28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C6377B" w:rsidRPr="00C6377B" w:rsidRDefault="00C6377B" w:rsidP="00C6377B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A67" w:rsidRDefault="008E7A67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lastRenderedPageBreak/>
        <w:t>Сроки приема документов:</w:t>
      </w:r>
    </w:p>
    <w:p w:rsidR="00B70975" w:rsidRDefault="001A34A5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C6377B">
        <w:rPr>
          <w:rFonts w:ascii="Times New Roman" w:hAnsi="Times New Roman" w:cs="Times New Roman"/>
          <w:sz w:val="28"/>
          <w:szCs w:val="28"/>
        </w:rPr>
        <w:t>1</w:t>
      </w:r>
      <w:r w:rsidR="00283F9F">
        <w:rPr>
          <w:rFonts w:ascii="Times New Roman" w:hAnsi="Times New Roman" w:cs="Times New Roman"/>
          <w:sz w:val="28"/>
          <w:szCs w:val="28"/>
        </w:rPr>
        <w:t>.</w:t>
      </w:r>
      <w:r w:rsidR="00B70975">
        <w:rPr>
          <w:rFonts w:ascii="Times New Roman" w:hAnsi="Times New Roman" w:cs="Times New Roman"/>
          <w:sz w:val="28"/>
          <w:szCs w:val="28"/>
        </w:rPr>
        <w:t xml:space="preserve">22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37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6377B">
        <w:rPr>
          <w:rFonts w:ascii="Times New Roman" w:hAnsi="Times New Roman" w:cs="Times New Roman"/>
          <w:sz w:val="28"/>
          <w:szCs w:val="28"/>
        </w:rPr>
        <w:t>1</w:t>
      </w:r>
      <w:bookmarkStart w:id="2" w:name="_GoBack"/>
      <w:bookmarkEnd w:id="2"/>
      <w:r w:rsidR="00283F9F">
        <w:rPr>
          <w:rFonts w:ascii="Times New Roman" w:hAnsi="Times New Roman" w:cs="Times New Roman"/>
          <w:sz w:val="28"/>
          <w:szCs w:val="28"/>
        </w:rPr>
        <w:t>.</w:t>
      </w:r>
      <w:r w:rsidR="00B70975">
        <w:rPr>
          <w:rFonts w:ascii="Times New Roman" w:hAnsi="Times New Roman" w:cs="Times New Roman"/>
          <w:sz w:val="28"/>
          <w:szCs w:val="28"/>
        </w:rPr>
        <w:t>22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proofErr w:type="gramStart"/>
      <w:r w:rsidRPr="00A96694">
        <w:rPr>
          <w:rFonts w:ascii="Times New Roman" w:hAnsi="Times New Roman" w:cs="Times New Roman"/>
          <w:sz w:val="28"/>
          <w:szCs w:val="28"/>
        </w:rPr>
        <w:t>здравоохранения« (</w:t>
      </w:r>
      <w:proofErr w:type="gramEnd"/>
      <w:r w:rsidRPr="00A96694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нормативных правовых актов под № 21579);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8D3CA4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D3CA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:rsidR="00B12FBB" w:rsidRPr="00B12FBB" w:rsidRDefault="00B12FBB" w:rsidP="00AD25F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</w:t>
      </w: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Pr="00C1515B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sectPr w:rsidR="00A96694" w:rsidRPr="00C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110554"/>
    <w:rsid w:val="001366F8"/>
    <w:rsid w:val="00136AB8"/>
    <w:rsid w:val="001A34A5"/>
    <w:rsid w:val="00260422"/>
    <w:rsid w:val="00283F9F"/>
    <w:rsid w:val="003D237F"/>
    <w:rsid w:val="005B4EDB"/>
    <w:rsid w:val="008300AB"/>
    <w:rsid w:val="008D3CA4"/>
    <w:rsid w:val="008E7A67"/>
    <w:rsid w:val="00917A58"/>
    <w:rsid w:val="00974B80"/>
    <w:rsid w:val="00A96694"/>
    <w:rsid w:val="00AD25F2"/>
    <w:rsid w:val="00B12FBB"/>
    <w:rsid w:val="00B70975"/>
    <w:rsid w:val="00C1515B"/>
    <w:rsid w:val="00C6377B"/>
    <w:rsid w:val="00C80ED5"/>
    <w:rsid w:val="00CA1BE1"/>
    <w:rsid w:val="00CF7085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3038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970000151_" TargetMode="External"/><Relationship Id="rId18" Type="http://schemas.openxmlformats.org/officeDocument/2006/relationships/hyperlink" Target="https://adilet.zan.kz/rus/docs/Z120000056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B940001400_" TargetMode="External"/><Relationship Id="rId12" Type="http://schemas.openxmlformats.org/officeDocument/2006/relationships/hyperlink" Target="https://adilet.zan.kz/rus/docs/Z1500000410" TargetMode="External"/><Relationship Id="rId17" Type="http://schemas.openxmlformats.org/officeDocument/2006/relationships/hyperlink" Target="https://adilet.zan.kz/rus/docs/Z020000345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90000029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020000343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070000319_" TargetMode="External"/><Relationship Id="rId10" Type="http://schemas.openxmlformats.org/officeDocument/2006/relationships/hyperlink" Target="https://adilet.zan.kz/rus/docs/Z080000114_" TargetMode="External"/><Relationship Id="rId19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hyperlink" Target="https://adilet.zan.kz/rus/docs/K95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14</cp:revision>
  <dcterms:created xsi:type="dcterms:W3CDTF">2022-12-21T05:26:00Z</dcterms:created>
  <dcterms:modified xsi:type="dcterms:W3CDTF">2022-12-21T10:03:00Z</dcterms:modified>
</cp:coreProperties>
</file>