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7C1AD5B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585232">
              <w:rPr>
                <w:sz w:val="22"/>
                <w:szCs w:val="22"/>
              </w:rPr>
              <w:t xml:space="preserve">аға тәлімгер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585232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70710A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70710A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70710A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14404D4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14:paraId="01E1989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14:paraId="46A71BF0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14:paraId="0E2888C9" w14:textId="3F034005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50639C3E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186DCF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47B1538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14:paraId="78DE30A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ұжымдық-шығармашылық қызметті ұйымдастырады;</w:t>
            </w:r>
          </w:p>
          <w:p w14:paraId="7EFCF2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48E35FB8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55DBF8AC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72DFCE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0F0A932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14:paraId="23BC3A6D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каникул кезінде олардың демалысын ұйымдастырады;</w:t>
            </w:r>
          </w:p>
          <w:p w14:paraId="071A39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14:paraId="142524AF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6FFD0312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586BBDE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3861243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571659D3" w14:textId="6CDCFF60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Қазақстан Республикасының 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14:paraId="0F80CD58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 және психология, физиология, гигиена, балалар қозғалысының даму заңдылықтары мен үрдістері;</w:t>
            </w:r>
          </w:p>
          <w:p w14:paraId="5B526CB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педагогикалық этиканың нормалары;</w:t>
            </w:r>
          </w:p>
          <w:p w14:paraId="04211707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тынығу қызметін, демалысты, ойын-сауықты ұйымдастыру әдістемесі;</w:t>
            </w:r>
          </w:p>
          <w:p w14:paraId="047D0EA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еңбек заңнамасының негіздері,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04BCC8CC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396497D2" w:rsidR="00F12BFE" w:rsidRPr="00F12BFE" w:rsidRDefault="0070710A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 w:rsidR="004971D1"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4E69F9A0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0710A">
              <w:rPr>
                <w:b/>
                <w:sz w:val="22"/>
                <w:szCs w:val="22"/>
                <w:lang w:val="kk-KZ"/>
              </w:rPr>
              <w:t>06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70710A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59552F64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0710A">
              <w:rPr>
                <w:b/>
                <w:sz w:val="22"/>
                <w:szCs w:val="22"/>
                <w:lang w:val="kk-KZ"/>
              </w:rPr>
              <w:t>14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70710A">
              <w:rPr>
                <w:b/>
                <w:sz w:val="22"/>
                <w:szCs w:val="22"/>
                <w:lang w:val="kk-KZ"/>
              </w:rPr>
              <w:t>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74A434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F79E4" w:rsidRPr="006F79E4">
              <w:rPr>
                <w:sz w:val="22"/>
                <w:szCs w:val="22"/>
                <w:u w:val="single"/>
                <w:lang w:val="kk-KZ"/>
              </w:rPr>
              <w:t>старшая вожатая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70710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A378F4E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14:paraId="7081956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364C6F4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3344C2DA" w14:textId="13FE6F2E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30E81336" w14:textId="6E67FD1F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қыран</w:t>
            </w:r>
            <w:proofErr w:type="spellEnd"/>
            <w:r w:rsidRPr="006F79E4">
              <w:rPr>
                <w:sz w:val="22"/>
                <w:szCs w:val="22"/>
              </w:rPr>
              <w:t>",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ұлан</w:t>
            </w:r>
            <w:proofErr w:type="spellEnd"/>
            <w:r w:rsidRPr="006F79E4">
              <w:rPr>
                <w:sz w:val="22"/>
                <w:szCs w:val="22"/>
              </w:rPr>
              <w:t>", дебат</w:t>
            </w:r>
            <w:r w:rsidR="001A7F4F">
              <w:rPr>
                <w:sz w:val="22"/>
                <w:szCs w:val="22"/>
              </w:rPr>
              <w:t>ов</w:t>
            </w:r>
            <w:r w:rsidRPr="006F79E4">
              <w:rPr>
                <w:sz w:val="22"/>
                <w:szCs w:val="22"/>
              </w:rPr>
              <w:t>, школьного парламента;</w:t>
            </w:r>
          </w:p>
          <w:p w14:paraId="5235DDED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14:paraId="778FA8BB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осуществляет работу с учетом возрастных интересов и по</w:t>
            </w:r>
            <w:bookmarkStart w:id="0" w:name="_GoBack"/>
            <w:bookmarkEnd w:id="0"/>
            <w:r w:rsidRPr="006F79E4">
              <w:rPr>
                <w:sz w:val="22"/>
                <w:szCs w:val="22"/>
              </w:rPr>
              <w:t>требностей детей и подростков;</w:t>
            </w:r>
          </w:p>
          <w:p w14:paraId="5D4913C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коллективно-творческую деятельность;</w:t>
            </w:r>
          </w:p>
          <w:p w14:paraId="5787BCD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обеспечивает условия для широкого информирования детей и подростков о действующих организациях, объединениях;</w:t>
            </w:r>
          </w:p>
          <w:p w14:paraId="0D6442E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14:paraId="5A672D45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4340A75A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6F79E4">
              <w:rPr>
                <w:sz w:val="22"/>
                <w:szCs w:val="22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14:paraId="2261082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заботится о здоровье и безопасности обучающихся;</w:t>
            </w:r>
          </w:p>
          <w:p w14:paraId="7F81AB0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их отдых в период каникул;</w:t>
            </w:r>
          </w:p>
          <w:p w14:paraId="2C8C4CD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изучает и использует инновационный опыт работы с обучающимися;</w:t>
            </w:r>
          </w:p>
          <w:p w14:paraId="1D6BDD3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4E1196E3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13D6667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14:paraId="2326DC6C" w14:textId="77777777" w:rsidR="006F79E4" w:rsidRPr="006F79E4" w:rsidRDefault="006F79E4" w:rsidP="006F79E4">
            <w:pPr>
              <w:jc w:val="both"/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прививает антикоррупционную культуру, принципы академической честности среди обучающихся, воспитанников</w:t>
            </w:r>
            <w:r w:rsidRPr="006F79E4">
              <w:t>.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23893F3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10BACCF0" w14:textId="77F0293B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Конституцию</w:t>
            </w: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14:paraId="6954C8E9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педагогику и психологию, физиологию, гигиену, закономерности и тенденцию развития детского движения;</w:t>
            </w:r>
          </w:p>
          <w:p w14:paraId="74AC758C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нормы педагогической этики;</w:t>
            </w:r>
          </w:p>
          <w:p w14:paraId="17267313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методику организации досуговой деятельности, отдыха, развлечений;</w:t>
            </w:r>
          </w:p>
          <w:p w14:paraId="39195314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4DFFB369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70710A">
              <w:rPr>
                <w:b/>
                <w:sz w:val="22"/>
                <w:szCs w:val="22"/>
              </w:rPr>
              <w:t>15</w:t>
            </w:r>
            <w:r w:rsidR="00C907C3">
              <w:rPr>
                <w:b/>
                <w:sz w:val="22"/>
                <w:szCs w:val="22"/>
              </w:rPr>
              <w:t>.</w:t>
            </w:r>
            <w:r w:rsidR="004971D1">
              <w:rPr>
                <w:b/>
                <w:sz w:val="22"/>
                <w:szCs w:val="22"/>
              </w:rPr>
              <w:t>02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322B8B8E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70710A">
              <w:rPr>
                <w:b/>
                <w:sz w:val="22"/>
                <w:szCs w:val="22"/>
              </w:rPr>
              <w:t>06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70710A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483E6C0D" w:rsidR="00F12BFE" w:rsidRPr="00F12BFE" w:rsidRDefault="00F12BFE" w:rsidP="0070710A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70710A">
              <w:rPr>
                <w:b/>
                <w:sz w:val="22"/>
                <w:szCs w:val="22"/>
              </w:rPr>
              <w:t>14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70710A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A7F4F"/>
    <w:rsid w:val="001E4333"/>
    <w:rsid w:val="002D1242"/>
    <w:rsid w:val="0037725E"/>
    <w:rsid w:val="003A42CC"/>
    <w:rsid w:val="00410E3B"/>
    <w:rsid w:val="00431407"/>
    <w:rsid w:val="004746A6"/>
    <w:rsid w:val="004971D1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0710A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A54FC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2022-12-05T09:19:00Z</dcterms:created>
  <dcterms:modified xsi:type="dcterms:W3CDTF">2023-02-06T07:25:00Z</dcterms:modified>
</cp:coreProperties>
</file>