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Педаго</w:t>
      </w:r>
      <w:bookmarkStart w:id="0" w:name="_GoBack"/>
      <w:bookmarkEnd w:id="0"/>
      <w:r w:rsidRPr="009716F6">
        <w:rPr>
          <w:rFonts w:ascii="Arial" w:eastAsia="Times New Roman" w:hAnsi="Arial" w:cs="Arial"/>
          <w:b/>
          <w:bCs/>
          <w:color w:val="000000"/>
          <w:sz w:val="21"/>
          <w:szCs w:val="21"/>
          <w:lang w:eastAsia="ru-RU"/>
        </w:rPr>
        <w:t>г мәртебесі туралы</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1-бап.</w:t>
      </w:r>
      <w:r w:rsidRPr="009716F6">
        <w:rPr>
          <w:rFonts w:ascii="Arial" w:eastAsia="Times New Roman" w:hAnsi="Arial" w:cs="Arial"/>
          <w:color w:val="000000"/>
          <w:sz w:val="21"/>
          <w:szCs w:val="21"/>
          <w:lang w:eastAsia="ru-RU"/>
        </w:rPr>
        <w:t>Осы Заңда пайдаланылатын негізгі ұғымдар</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Осы Заңда мынадай негізгі ұғымдар пайдаланылады: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педагогтік әдеп – педагогтердің Қазақстан Республикасының педагог мәртебесі туралы заңнамасында белгіленген мінез-құлық нормалары;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3) педагогтік әдеп жөніндегі кеңес – білім беру ұйымында құрылатын, педагогтердің педагогтік әдепті сақтау мәселелерін қарайтын алқалы орган;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2-бап.</w:t>
      </w:r>
      <w:r w:rsidRPr="009716F6">
        <w:rPr>
          <w:rFonts w:ascii="Arial" w:eastAsia="Times New Roman" w:hAnsi="Arial" w:cs="Arial"/>
          <w:color w:val="000000"/>
          <w:sz w:val="21"/>
          <w:szCs w:val="21"/>
          <w:lang w:eastAsia="ru-RU"/>
        </w:rPr>
        <w:t>Қазақстан Республикасының педагог мәртебесі туралы заңнамасы</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3-бап.</w:t>
      </w:r>
      <w:r w:rsidRPr="009716F6">
        <w:rPr>
          <w:rFonts w:ascii="Arial" w:eastAsia="Times New Roman" w:hAnsi="Arial" w:cs="Arial"/>
          <w:color w:val="000000"/>
          <w:sz w:val="21"/>
          <w:szCs w:val="21"/>
          <w:lang w:eastAsia="ru-RU"/>
        </w:rPr>
        <w:t>Осы Заңның қолданылу саласы</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lastRenderedPageBreak/>
        <w:t>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4-бап.</w:t>
      </w:r>
      <w:r w:rsidRPr="009716F6">
        <w:rPr>
          <w:rFonts w:ascii="Arial" w:eastAsia="Times New Roman" w:hAnsi="Arial" w:cs="Arial"/>
          <w:color w:val="000000"/>
          <w:sz w:val="21"/>
          <w:szCs w:val="21"/>
          <w:lang w:eastAsia="ru-RU"/>
        </w:rPr>
        <w:t>Педагог мәртебесі</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1. Қазақстан Республикасында педагогтің ерекше мәртебесі танылады, бұл оның кәсіптік қызметін жүзеге асыруы үшін жағдайды қамтамасыз етеді.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3. Педагог лауазымдарының тізбесін білім беру саласындағы уәкілетті орган бекітеді.</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5-бап.</w:t>
      </w:r>
      <w:r w:rsidRPr="009716F6">
        <w:rPr>
          <w:rFonts w:ascii="Arial" w:eastAsia="Times New Roman" w:hAnsi="Arial" w:cs="Arial"/>
          <w:color w:val="000000"/>
          <w:sz w:val="21"/>
          <w:szCs w:val="21"/>
          <w:lang w:eastAsia="ru-RU"/>
        </w:rPr>
        <w:t>Педагогтік әдеп</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1. Педагогтік әдеп заңдылық, адалдық, жауапкершілік, жеке адамның ар-намысы мен қадір-қасиетін құрметтеу қағидаттарына негізделеді.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3. Педагогтік әдепті білім беру саласындағы уәкілетті орган бекітеді.</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6-бап.</w:t>
      </w:r>
      <w:r w:rsidRPr="009716F6">
        <w:rPr>
          <w:rFonts w:ascii="Arial" w:eastAsia="Times New Roman" w:hAnsi="Arial" w:cs="Arial"/>
          <w:color w:val="000000"/>
          <w:sz w:val="21"/>
          <w:szCs w:val="21"/>
          <w:lang w:eastAsia="ru-RU"/>
        </w:rPr>
        <w:t>Педагогтің кәсіптік қызметін қамтамасыз ету</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1. Қазақстан Республикасының еңбек заңнамасына сәйкес жұмыс беруші педагогке ол кәсіптік қызметін жүзеге асыру үшін жағдайды қамтамасыз етеді.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Педагог кәсіптік қызметін жүзеге асыру кезінде: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 Қазақстан Республикасының заңдарында көзделген жағдайларды қоспағанда, оны кәсіптік міндеттерімен байланысты емес жұмыс түрлеріне тартуға;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одан Қазақстан Республикасының білім беру саласындағы заңнамасында көзделмеген есептілікті не ақпаратты талап етіп алдыруға;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lastRenderedPageBreak/>
        <w:t>3) Қазақстан Республикасының заңдарында көзделмеген тексерулер жүргізуге;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4) оған тауарлар мен көрсетілетін қызметтерді сатып алу бойынша міндетті жүктеуге жол берілмейді.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7-бап.</w:t>
      </w:r>
      <w:r w:rsidRPr="009716F6">
        <w:rPr>
          <w:rFonts w:ascii="Arial" w:eastAsia="Times New Roman" w:hAnsi="Arial" w:cs="Arial"/>
          <w:color w:val="000000"/>
          <w:sz w:val="21"/>
          <w:szCs w:val="21"/>
          <w:lang w:eastAsia="ru-RU"/>
        </w:rPr>
        <w:t>Педагогтің кәсіптік қызметін жүзеге асыру кезіндегі құқықтары</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1. Кәсіптік қызметін жүзеге асыру кезінде педагогтің: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лауазымды адамдар және басқа да тұлғалар тарапынан заңсыз араласудан және кедергі келтіруден қорғалуға;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4) кәсіптік қызметін жүзеге асыру үшін ұйымдастырушылық және материалдық-техникалық қамтамасыз етілуге және қажетті жағдайлардың жасалуына;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5) ғылыми, зерттеу, шығармашылық, эксперименттік қызметті жүзеге асыруға, педагогтік практикаға жаңа әдістемелер мен технологияларды енгізуге;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7) білім беру бағдарламасына сәйкес оқыту мен тәрбиелеудің оқу құралдарын, материалдарын және өзге де құралдарын таңдауға;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9) жұмыс орны бойынша сайланбалы лауазымға сайлануға және оны атқаруға;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10) білім беру сапасын жетілдіруге бағытталған, оның ішінде білім беру ұйымының қызметіне қатысты мәселелерді талқылауға қатысуға;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lastRenderedPageBreak/>
        <w:br/>
        <w:t>11) білім беру ұйымын басқарудың алқалы органдарының жұмысына қатысуға;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12) бес жылда бір реттен сиретпей біліктілігін арттыруға;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13) үздіксіз кәсіптік дамуға және біліктілікті арттыру нысандарын таңдауға;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14) біліктілік санатының мерзімінен бұрын берілуіне;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15) Қазақстан Республикасының заңнамасында белгіленген тәртіппен жеке педагогтік қызметке;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16) кәсіптік қызметіндегі табыстары үшін көтермеленуге;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17) "Әскери қызмет және әскери қызметшілердің мәртебесі туралы" Қазақстан Республикасының Заңына сәйкес әскери қызметке шақыруды кейінге қалдыруға;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19) өзіне қатысты қабылданатын ұйым басшысының актілеріне, әрекеттеріне және шешімдеріне жоғары тұрған лауазымды адамдарға немесе сотқа шағым жасауға;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21) Қазақстан Республикасының заңнамасында көзделген өзге де құқықтары бар.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Педагогтің осы баптың 1-тармағында көзделген құқықтарын жүзеге асыру басқа адамдардың құқықтары мен бостандықтарын бұзбауға тиіс.</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8-бап.</w:t>
      </w:r>
      <w:r w:rsidRPr="009716F6">
        <w:rPr>
          <w:rFonts w:ascii="Arial" w:eastAsia="Times New Roman" w:hAnsi="Arial" w:cs="Arial"/>
          <w:color w:val="000000"/>
          <w:sz w:val="21"/>
          <w:szCs w:val="21"/>
          <w:lang w:eastAsia="ru-RU"/>
        </w:rPr>
        <w:t>Педагогтің материалдық қамтамасыз етілу құқығы</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lastRenderedPageBreak/>
        <w:t>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ЗҚАИ-ның ескертпесі!</w:t>
      </w:r>
      <w:r w:rsidRPr="009716F6">
        <w:rPr>
          <w:rFonts w:ascii="Arial" w:eastAsia="Times New Roman" w:hAnsi="Arial" w:cs="Arial"/>
          <w:color w:val="000000"/>
          <w:sz w:val="21"/>
          <w:szCs w:val="21"/>
          <w:lang w:eastAsia="ru-RU"/>
        </w:rPr>
        <w:br/>
        <w:t>1) тармақша 01.09.2021 бастап қолданысқа енгізіледі - ҚР 26.12.2019 № 293-VI Заңымен.</w:t>
      </w:r>
      <w:r w:rsidRPr="009716F6">
        <w:rPr>
          <w:rFonts w:ascii="Arial" w:eastAsia="Times New Roman" w:hAnsi="Arial" w:cs="Arial"/>
          <w:color w:val="000000"/>
          <w:sz w:val="21"/>
          <w:szCs w:val="21"/>
          <w:lang w:eastAsia="ru-RU"/>
        </w:rPr>
        <w:br/>
        <w:t>1) 16 сағат – орта білім беру ұйымдары үшін;</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2) 18 сағат:</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ЗҚАИ-ның ескертпесі!</w:t>
      </w:r>
      <w:r w:rsidRPr="009716F6">
        <w:rPr>
          <w:rFonts w:ascii="Arial" w:eastAsia="Times New Roman" w:hAnsi="Arial" w:cs="Arial"/>
          <w:color w:val="000000"/>
          <w:sz w:val="21"/>
          <w:szCs w:val="21"/>
          <w:lang w:eastAsia="ru-RU"/>
        </w:rPr>
        <w:br/>
        <w:t>2) тармақшаның екінші абзацының осы редакциясы 01.09.2021 дейін тоқтатыла тұрады - ҚР 26.12.2019 № 293-VI Заңымен (қолданыстағы редакциясын осы Заңның № 293-VI қараңыз</w:t>
      </w:r>
      <w:proofErr w:type="gramStart"/>
      <w:r w:rsidRPr="009716F6">
        <w:rPr>
          <w:rFonts w:ascii="Arial" w:eastAsia="Times New Roman" w:hAnsi="Arial" w:cs="Arial"/>
          <w:color w:val="000000"/>
          <w:sz w:val="21"/>
          <w:szCs w:val="21"/>
          <w:lang w:eastAsia="ru-RU"/>
        </w:rPr>
        <w:t>).</w:t>
      </w:r>
      <w:r w:rsidRPr="009716F6">
        <w:rPr>
          <w:rFonts w:ascii="Arial" w:eastAsia="Times New Roman" w:hAnsi="Arial" w:cs="Arial"/>
          <w:color w:val="000000"/>
          <w:sz w:val="21"/>
          <w:szCs w:val="21"/>
          <w:lang w:eastAsia="ru-RU"/>
        </w:rPr>
        <w:br/>
        <w:t>техникалық</w:t>
      </w:r>
      <w:proofErr w:type="gramEnd"/>
      <w:r w:rsidRPr="009716F6">
        <w:rPr>
          <w:rFonts w:ascii="Arial" w:eastAsia="Times New Roman" w:hAnsi="Arial" w:cs="Arial"/>
          <w:color w:val="000000"/>
          <w:sz w:val="21"/>
          <w:szCs w:val="21"/>
          <w:lang w:eastAsia="ru-RU"/>
        </w:rPr>
        <w:t xml:space="preserve"> және кәсіптік, орта білімнен кейінгі білімнің білім беру бағдарламаларын іске асыратын білім беру ұйымдары үшін;</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proofErr w:type="gramStart"/>
      <w:r w:rsidRPr="009716F6">
        <w:rPr>
          <w:rFonts w:ascii="Arial" w:eastAsia="Times New Roman" w:hAnsi="Arial" w:cs="Arial"/>
          <w:color w:val="000000"/>
          <w:sz w:val="21"/>
          <w:szCs w:val="21"/>
          <w:lang w:eastAsia="ru-RU"/>
        </w:rPr>
        <w:t>білім</w:t>
      </w:r>
      <w:proofErr w:type="gramEnd"/>
      <w:r w:rsidRPr="009716F6">
        <w:rPr>
          <w:rFonts w:ascii="Arial" w:eastAsia="Times New Roman" w:hAnsi="Arial" w:cs="Arial"/>
          <w:color w:val="000000"/>
          <w:sz w:val="21"/>
          <w:szCs w:val="21"/>
          <w:lang w:eastAsia="ru-RU"/>
        </w:rPr>
        <w:t xml:space="preserve"> алушылар мен тәрбиеленушілерге қосымша білім беру ұйымдары үшін;</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proofErr w:type="gramStart"/>
      <w:r w:rsidRPr="009716F6">
        <w:rPr>
          <w:rFonts w:ascii="Arial" w:eastAsia="Times New Roman" w:hAnsi="Arial" w:cs="Arial"/>
          <w:color w:val="000000"/>
          <w:sz w:val="21"/>
          <w:szCs w:val="21"/>
          <w:lang w:eastAsia="ru-RU"/>
        </w:rPr>
        <w:t>мамандандырылған</w:t>
      </w:r>
      <w:proofErr w:type="gramEnd"/>
      <w:r w:rsidRPr="009716F6">
        <w:rPr>
          <w:rFonts w:ascii="Arial" w:eastAsia="Times New Roman" w:hAnsi="Arial" w:cs="Arial"/>
          <w:color w:val="000000"/>
          <w:sz w:val="21"/>
          <w:szCs w:val="21"/>
          <w:lang w:eastAsia="ru-RU"/>
        </w:rPr>
        <w:t xml:space="preserve"> және арнаулы білім беру ұйымдары үшін;</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3) 24 сағат:</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proofErr w:type="gramStart"/>
      <w:r w:rsidRPr="009716F6">
        <w:rPr>
          <w:rFonts w:ascii="Arial" w:eastAsia="Times New Roman" w:hAnsi="Arial" w:cs="Arial"/>
          <w:color w:val="000000"/>
          <w:sz w:val="21"/>
          <w:szCs w:val="21"/>
          <w:lang w:eastAsia="ru-RU"/>
        </w:rPr>
        <w:t>мектепке</w:t>
      </w:r>
      <w:proofErr w:type="gramEnd"/>
      <w:r w:rsidRPr="009716F6">
        <w:rPr>
          <w:rFonts w:ascii="Arial" w:eastAsia="Times New Roman" w:hAnsi="Arial" w:cs="Arial"/>
          <w:color w:val="000000"/>
          <w:sz w:val="21"/>
          <w:szCs w:val="21"/>
          <w:lang w:eastAsia="ru-RU"/>
        </w:rPr>
        <w:t xml:space="preserve"> дейінгі ұйымдар, мектепке дейінгі тәрбие мен оқытудың мектепалды топтары, білім беру ұйымдарының мектепалды сыныптары үшін;</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proofErr w:type="gramStart"/>
      <w:r w:rsidRPr="009716F6">
        <w:rPr>
          <w:rFonts w:ascii="Arial" w:eastAsia="Times New Roman" w:hAnsi="Arial" w:cs="Arial"/>
          <w:color w:val="000000"/>
          <w:sz w:val="21"/>
          <w:szCs w:val="21"/>
          <w:lang w:eastAsia="ru-RU"/>
        </w:rPr>
        <w:t>балалар</w:t>
      </w:r>
      <w:proofErr w:type="gramEnd"/>
      <w:r w:rsidRPr="009716F6">
        <w:rPr>
          <w:rFonts w:ascii="Arial" w:eastAsia="Times New Roman" w:hAnsi="Arial" w:cs="Arial"/>
          <w:color w:val="000000"/>
          <w:sz w:val="21"/>
          <w:szCs w:val="21"/>
          <w:lang w:eastAsia="ru-RU"/>
        </w:rPr>
        <w:t xml:space="preserve"> мен жасөспірімдердің спорттық білім беру ұйымдары үшін;</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lastRenderedPageBreak/>
        <w:t>4. Мемлекеттік ұйымдардың педагогіне негізгі жұмыс орны бойынша:</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proofErr w:type="gramStart"/>
      <w:r w:rsidRPr="009716F6">
        <w:rPr>
          <w:rFonts w:ascii="Arial" w:eastAsia="Times New Roman" w:hAnsi="Arial" w:cs="Arial"/>
          <w:color w:val="000000"/>
          <w:sz w:val="21"/>
          <w:szCs w:val="21"/>
          <w:lang w:eastAsia="ru-RU"/>
        </w:rPr>
        <w:t>философия</w:t>
      </w:r>
      <w:proofErr w:type="gramEnd"/>
      <w:r w:rsidRPr="009716F6">
        <w:rPr>
          <w:rFonts w:ascii="Arial" w:eastAsia="Times New Roman" w:hAnsi="Arial" w:cs="Arial"/>
          <w:color w:val="000000"/>
          <w:sz w:val="21"/>
          <w:szCs w:val="21"/>
          <w:lang w:eastAsia="ru-RU"/>
        </w:rPr>
        <w:t xml:space="preserve">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proofErr w:type="gramStart"/>
      <w:r w:rsidRPr="009716F6">
        <w:rPr>
          <w:rFonts w:ascii="Arial" w:eastAsia="Times New Roman" w:hAnsi="Arial" w:cs="Arial"/>
          <w:color w:val="000000"/>
          <w:sz w:val="21"/>
          <w:szCs w:val="21"/>
          <w:lang w:eastAsia="ru-RU"/>
        </w:rPr>
        <w:t>ғылым</w:t>
      </w:r>
      <w:proofErr w:type="gramEnd"/>
      <w:r w:rsidRPr="009716F6">
        <w:rPr>
          <w:rFonts w:ascii="Arial" w:eastAsia="Times New Roman" w:hAnsi="Arial" w:cs="Arial"/>
          <w:color w:val="000000"/>
          <w:sz w:val="21"/>
          <w:szCs w:val="21"/>
          <w:lang w:eastAsia="ru-RU"/>
        </w:rPr>
        <w:t xml:space="preserve">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proofErr w:type="gramStart"/>
      <w:r w:rsidRPr="009716F6">
        <w:rPr>
          <w:rFonts w:ascii="Arial" w:eastAsia="Times New Roman" w:hAnsi="Arial" w:cs="Arial"/>
          <w:color w:val="000000"/>
          <w:sz w:val="21"/>
          <w:szCs w:val="21"/>
          <w:lang w:eastAsia="ru-RU"/>
        </w:rPr>
        <w:t>сабақтан</w:t>
      </w:r>
      <w:proofErr w:type="gramEnd"/>
      <w:r w:rsidRPr="009716F6">
        <w:rPr>
          <w:rFonts w:ascii="Arial" w:eastAsia="Times New Roman" w:hAnsi="Arial" w:cs="Arial"/>
          <w:color w:val="000000"/>
          <w:sz w:val="21"/>
          <w:szCs w:val="21"/>
          <w:lang w:eastAsia="ru-RU"/>
        </w:rPr>
        <w:t xml:space="preserve"> тыс спорт сабақтарын жүргізу үшін – базалық лауазымдық айлықақысының жүз пайызы мөлшерінде қосымша ақы белгіленеді.</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Ескерту. 8-бапқа өзгеріс енгізілді – ҚР 02.01.2021 № 399-VI (01.01.2021 бастап қолданысқа енгізіледі) Заңымен.</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9-бап.</w:t>
      </w:r>
      <w:r w:rsidRPr="009716F6">
        <w:rPr>
          <w:rFonts w:ascii="Arial" w:eastAsia="Times New Roman" w:hAnsi="Arial" w:cs="Arial"/>
          <w:color w:val="000000"/>
          <w:sz w:val="21"/>
          <w:szCs w:val="21"/>
          <w:lang w:eastAsia="ru-RU"/>
        </w:rPr>
        <w:t>Педагогтің көтермеленуге құқығы</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 xml:space="preserve">3. Білім беру саласындағы уәкілетті орган айқындайтын тізбе бойынша білім алушылар мен тәрбиеленушілер арасындағы халықаралық </w:t>
      </w:r>
      <w:r w:rsidRPr="009716F6">
        <w:rPr>
          <w:rFonts w:ascii="Arial" w:eastAsia="Times New Roman" w:hAnsi="Arial" w:cs="Arial"/>
          <w:color w:val="000000"/>
          <w:sz w:val="21"/>
          <w:szCs w:val="21"/>
          <w:lang w:eastAsia="ru-RU"/>
        </w:rPr>
        <w:lastRenderedPageBreak/>
        <w:t>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10-бап.</w:t>
      </w:r>
      <w:r w:rsidRPr="009716F6">
        <w:rPr>
          <w:rFonts w:ascii="Arial" w:eastAsia="Times New Roman" w:hAnsi="Arial" w:cs="Arial"/>
          <w:color w:val="000000"/>
          <w:sz w:val="21"/>
          <w:szCs w:val="21"/>
          <w:lang w:eastAsia="ru-RU"/>
        </w:rPr>
        <w:t>Педагогтік қайта даярлау</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Педагогтік қайта даярлау тәртібін білім беру саласындағы уәкілетті орган айқындайды.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3. Осы баптың нормалары қосымша білімнің білім беру бағдарламалары бойынша педагогтің кәсіптік қызметін жүзеге асыратын адамдарға қолданылмайды.</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11-бап.</w:t>
      </w:r>
      <w:r w:rsidRPr="009716F6">
        <w:rPr>
          <w:rFonts w:ascii="Arial" w:eastAsia="Times New Roman" w:hAnsi="Arial" w:cs="Arial"/>
          <w:color w:val="000000"/>
          <w:sz w:val="21"/>
          <w:szCs w:val="21"/>
          <w:lang w:eastAsia="ru-RU"/>
        </w:rPr>
        <w:t>Педагогтің кәсіптік қызметімен айналысуға қол жеткізуді шектеу</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Педагогтің кәсіптік қызметіне:</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1) соттың заңды күшіне енген үкіміне сәйкес педагогтің кәсіптік қызметін жүзеге асыру құқығынан айырылған;</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2) Қазақстан Республикасының заңдарында белгіленген тәртіппен әрекетке қабілетсіз немесе әрекет қабілеті шектеулі деп танылған;</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lastRenderedPageBreak/>
        <w:t>4) техникалық және кәсіптік, орта білімнен кейінгі, жоғары немесе жоғары оқу орнынан кейінгі білімі туралы құжаттары жоқ адамдар;</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5) Қазақстан Республикасының Еңбек кодексінде көзделген өзге де шектеулер негізінде жіберілмейді.</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Ескерту. 11-бапқа өзгеріс енгізілді – ҚР 07.07.2020 № 361-VI Заңымен (алғашқы ресми жарияланған күнінен кейін күнтізбелік он күн өткен соң қолданысқа енгізіледі).</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12-бап.</w:t>
      </w:r>
      <w:r w:rsidRPr="009716F6">
        <w:rPr>
          <w:rFonts w:ascii="Arial" w:eastAsia="Times New Roman" w:hAnsi="Arial" w:cs="Arial"/>
          <w:color w:val="000000"/>
          <w:sz w:val="21"/>
          <w:szCs w:val="21"/>
          <w:lang w:eastAsia="ru-RU"/>
        </w:rPr>
        <w:t>Әлеуметтік кепілдіктер</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1. Педагогтерге: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 Қазақстан Республикасының заңнамасына сәйкес тұрғынжайға, оның ішінде қызметтік тұрғынжайға және (немесе) жатақханаға;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Қазақстан Республикасының заңнамасында көзделген тәртіппен жеке тұрғын үй құрылысы үшін жер учаскелеріне кепілдік беріледі.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3) ұзақтығы күнтізбелік 56 күн жыл сайынғы ақы төленетін еңбек демалысына;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5. Ауылдық елді мекенде кәсіптік қызметін жүзеге асыратын педагогке: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lastRenderedPageBreak/>
        <w:t>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13-бап.</w:t>
      </w:r>
      <w:r w:rsidRPr="009716F6">
        <w:rPr>
          <w:rFonts w:ascii="Arial" w:eastAsia="Times New Roman" w:hAnsi="Arial" w:cs="Arial"/>
          <w:color w:val="000000"/>
          <w:sz w:val="21"/>
          <w:szCs w:val="21"/>
          <w:lang w:eastAsia="ru-RU"/>
        </w:rPr>
        <w:t>Тәлімгерлік</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Тәлімгерлікті жүзеге асырғаны үшін педагогке Қазақстан Республикасының заңнамасында белгіленген тәртіппен қосымша ақы төленеді.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14-бап.</w:t>
      </w:r>
      <w:r w:rsidRPr="009716F6">
        <w:rPr>
          <w:rFonts w:ascii="Arial" w:eastAsia="Times New Roman" w:hAnsi="Arial" w:cs="Arial"/>
          <w:color w:val="000000"/>
          <w:sz w:val="21"/>
          <w:szCs w:val="21"/>
          <w:lang w:eastAsia="ru-RU"/>
        </w:rPr>
        <w:t>Педагогке біліктілік санатын беру (растау)</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Педагогтерге біліктілік санаттар білім беру саласындағы уәкілетті орган айқындайтын тәртіппен беріледі (расталады).</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15-бап.</w:t>
      </w:r>
      <w:r w:rsidRPr="009716F6">
        <w:rPr>
          <w:rFonts w:ascii="Arial" w:eastAsia="Times New Roman" w:hAnsi="Arial" w:cs="Arial"/>
          <w:color w:val="000000"/>
          <w:sz w:val="21"/>
          <w:szCs w:val="21"/>
          <w:lang w:eastAsia="ru-RU"/>
        </w:rPr>
        <w:t>Педагогтің міндеттері</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1. Педагог: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 өз қызметінде тиісті кәсіптік құзыреттерді меңгеруге;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 xml:space="preserve">2) оқыту мен тәрбиелеудің педагогтік қағидаттарын сақтауға, оқыту мен тәрбиелеудің сапасын мемлекеттік жалпыға міндетті білім беру </w:t>
      </w:r>
      <w:r w:rsidRPr="009716F6">
        <w:rPr>
          <w:rFonts w:ascii="Arial" w:eastAsia="Times New Roman" w:hAnsi="Arial" w:cs="Arial"/>
          <w:color w:val="000000"/>
          <w:sz w:val="21"/>
          <w:szCs w:val="21"/>
          <w:lang w:eastAsia="ru-RU"/>
        </w:rPr>
        <w:lastRenderedPageBreak/>
        <w:t>стандарттарында көзделген талаптардан төмен емес деңгейде қамтамасыз етуге;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4) педагогтік әдепті сақтауға;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5) Қазақстан Республикасының заңнамасында белгіленген тәртіппен міндетті мерзімдік медициналық қарап-тексерулерден өтуге;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6) білім алушылардың, тәрбиеленушілердің және олардың ата-анасының немесе өзге де заңды өкілдерінің ар-намысы мен қадір-қасиетін құрметтеуге;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9) білім беру ұйымының басшылығына өмірлік қиын жағдайда жүрген баланың анықталу фактілері туралы дереу хабарлауға;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16-бап.</w:t>
      </w:r>
      <w:r w:rsidRPr="009716F6">
        <w:rPr>
          <w:rFonts w:ascii="Arial" w:eastAsia="Times New Roman" w:hAnsi="Arial" w:cs="Arial"/>
          <w:color w:val="000000"/>
          <w:sz w:val="21"/>
          <w:szCs w:val="21"/>
          <w:lang w:eastAsia="ru-RU"/>
        </w:rPr>
        <w:t>Педагогтік әдеп жөніндегі кеңес</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 xml:space="preserve">1. Педагогтік әдеп жөніндегі кеңестің қызметі білім беру саласындағы уәкілетті орган бекітетін педагогтік әдеп жөніндегі кеңестің жұмысын </w:t>
      </w:r>
      <w:r w:rsidRPr="009716F6">
        <w:rPr>
          <w:rFonts w:ascii="Arial" w:eastAsia="Times New Roman" w:hAnsi="Arial" w:cs="Arial"/>
          <w:color w:val="000000"/>
          <w:sz w:val="21"/>
          <w:szCs w:val="21"/>
          <w:lang w:eastAsia="ru-RU"/>
        </w:rPr>
        <w:lastRenderedPageBreak/>
        <w:t>ұйымдастырудың үлгілік қағидалары негізінде білім беру ұйымы айқындайтын тәртіппен жүзеге асырылады.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Педагогтік әдеп жөніндегі кеңестің шешімдері ұсынымдық сипатта болады.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3. Педагогтік әдепті сақтау туралы мәселе қаралған кезде педагогтің: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1) қаралып отырған мәселе туралы ақпаратты жазбаша түрде алуға;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қаралып отырған мәселе бойынша барлық материалдармен танысуға;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4) шешімді жазбаша түрде алуға;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5) қабылданған шешімге Қазақстан Республикасының заңнамасында белгіленген тәртіппен шағым жасауға құқығы бар.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4. Педагогке қатысты талқылаулар және олардың негізінде қабылданған шешімдер оның келісімімен ғана жариялануы мүмкін.</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17-бап.</w:t>
      </w:r>
      <w:r w:rsidRPr="009716F6">
        <w:rPr>
          <w:rFonts w:ascii="Arial" w:eastAsia="Times New Roman" w:hAnsi="Arial" w:cs="Arial"/>
          <w:color w:val="000000"/>
          <w:sz w:val="21"/>
          <w:szCs w:val="21"/>
          <w:lang w:eastAsia="ru-RU"/>
        </w:rPr>
        <w:t>Педагогті кәсіптік даярлау</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2. Педагогтерді кәсіптік даярлаудың білім беру бағдарламалары педагогтің кәсіптік стандартының талаптары негізінде әзірленеді.</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18-бап.</w:t>
      </w:r>
      <w:r w:rsidRPr="009716F6">
        <w:rPr>
          <w:rFonts w:ascii="Arial" w:eastAsia="Times New Roman" w:hAnsi="Arial" w:cs="Arial"/>
          <w:color w:val="000000"/>
          <w:sz w:val="21"/>
          <w:szCs w:val="21"/>
          <w:lang w:eastAsia="ru-RU"/>
        </w:rPr>
        <w:t>Педагогтің біліктілігін арттыру</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 xml:space="preserve">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w:t>
      </w:r>
      <w:r w:rsidRPr="009716F6">
        <w:rPr>
          <w:rFonts w:ascii="Arial" w:eastAsia="Times New Roman" w:hAnsi="Arial" w:cs="Arial"/>
          <w:color w:val="000000"/>
          <w:sz w:val="21"/>
          <w:szCs w:val="21"/>
          <w:lang w:eastAsia="ru-RU"/>
        </w:rPr>
        <w:lastRenderedPageBreak/>
        <w:t>жолымен жүзеге асырылады.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19-бап.</w:t>
      </w:r>
      <w:r w:rsidRPr="009716F6">
        <w:rPr>
          <w:rFonts w:ascii="Arial" w:eastAsia="Times New Roman" w:hAnsi="Arial" w:cs="Arial"/>
          <w:color w:val="000000"/>
          <w:sz w:val="21"/>
          <w:szCs w:val="21"/>
          <w:lang w:eastAsia="ru-RU"/>
        </w:rPr>
        <w:t>Қазақстан Республикасының педагог мәртебесі туралы заңнамасын бұзғаны үшін жауаптылық</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Қазақстан Республикасының педагог мәртебесі туралы заңнамасын бұзу Қазақстан Республикасының заңдарына сәйкес жауаптылыққа алып келеді.</w:t>
      </w: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20-бап.</w:t>
      </w:r>
      <w:r w:rsidRPr="009716F6">
        <w:rPr>
          <w:rFonts w:ascii="Arial" w:eastAsia="Times New Roman" w:hAnsi="Arial" w:cs="Arial"/>
          <w:color w:val="000000"/>
          <w:sz w:val="21"/>
          <w:szCs w:val="21"/>
          <w:lang w:eastAsia="ru-RU"/>
        </w:rPr>
        <w:t>Өтпелі ережелер</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Осы Заңның 8-бабы 3-тармағы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 </w:t>
      </w:r>
      <w:r w:rsidRPr="009716F6">
        <w:rPr>
          <w:rFonts w:ascii="Arial" w:eastAsia="Times New Roman" w:hAnsi="Arial" w:cs="Arial"/>
          <w:color w:val="000000"/>
          <w:sz w:val="21"/>
          <w:szCs w:val="21"/>
          <w:lang w:eastAsia="ru-RU"/>
        </w:rPr>
        <w:br/>
      </w:r>
      <w:r w:rsidRPr="009716F6">
        <w:rPr>
          <w:rFonts w:ascii="Arial" w:eastAsia="Times New Roman" w:hAnsi="Arial" w:cs="Arial"/>
          <w:color w:val="000000"/>
          <w:sz w:val="21"/>
          <w:szCs w:val="21"/>
          <w:lang w:eastAsia="ru-RU"/>
        </w:rPr>
        <w:br/>
        <w:t>"орта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p>
    <w:p w:rsidR="009716F6" w:rsidRPr="009716F6" w:rsidRDefault="009716F6" w:rsidP="009716F6">
      <w:pPr>
        <w:spacing w:before="100" w:beforeAutospacing="1" w:after="100" w:afterAutospacing="1" w:line="240" w:lineRule="auto"/>
        <w:jc w:val="center"/>
        <w:rPr>
          <w:rFonts w:ascii="Arial" w:eastAsia="Times New Roman" w:hAnsi="Arial" w:cs="Arial"/>
          <w:color w:val="000000"/>
          <w:sz w:val="21"/>
          <w:szCs w:val="21"/>
          <w:lang w:eastAsia="ru-RU"/>
        </w:rPr>
      </w:pPr>
      <w:r w:rsidRPr="009716F6">
        <w:rPr>
          <w:rFonts w:ascii="Arial" w:eastAsia="Times New Roman" w:hAnsi="Arial" w:cs="Arial"/>
          <w:b/>
          <w:bCs/>
          <w:color w:val="000000"/>
          <w:sz w:val="21"/>
          <w:szCs w:val="21"/>
          <w:lang w:eastAsia="ru-RU"/>
        </w:rPr>
        <w:t>21-бап.</w:t>
      </w:r>
      <w:r w:rsidRPr="009716F6">
        <w:rPr>
          <w:rFonts w:ascii="Arial" w:eastAsia="Times New Roman" w:hAnsi="Arial" w:cs="Arial"/>
          <w:color w:val="000000"/>
          <w:sz w:val="21"/>
          <w:szCs w:val="21"/>
          <w:lang w:eastAsia="ru-RU"/>
        </w:rPr>
        <w:t>Осы Заңды қолданысқа енгізу тәртібі</w:t>
      </w:r>
    </w:p>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Осы Заң, 2021 жылғы 1 қыркүйектен бастап қолданысқа енгізілетін 8-баптың 3-тармағының 1) тармақшасын қоспағанда, алғашқы ресми жарияланған күнінен кейін күнтізбелік он күн өткен соң қолданысқа енгізіледі.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00"/>
        <w:gridCol w:w="1149"/>
      </w:tblGrid>
      <w:tr w:rsidR="009716F6" w:rsidRPr="009716F6" w:rsidTr="009716F6">
        <w:trPr>
          <w:tblCellSpacing w:w="15"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br/>
              <w:t>Қазақстан Республикасының</w:t>
            </w:r>
            <w:r w:rsidRPr="009716F6">
              <w:rPr>
                <w:rFonts w:ascii="Arial" w:eastAsia="Times New Roman" w:hAnsi="Arial" w:cs="Arial"/>
                <w:color w:val="000000"/>
                <w:sz w:val="21"/>
                <w:szCs w:val="21"/>
                <w:lang w:eastAsia="ru-RU"/>
              </w:rPr>
              <w:br/>
              <w:t>Президенті</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9716F6" w:rsidRPr="009716F6" w:rsidRDefault="009716F6" w:rsidP="009716F6">
            <w:pPr>
              <w:spacing w:before="100" w:beforeAutospacing="1" w:after="100" w:afterAutospacing="1" w:line="240" w:lineRule="auto"/>
              <w:rPr>
                <w:rFonts w:ascii="Arial" w:eastAsia="Times New Roman" w:hAnsi="Arial" w:cs="Arial"/>
                <w:color w:val="000000"/>
                <w:sz w:val="21"/>
                <w:szCs w:val="21"/>
                <w:lang w:eastAsia="ru-RU"/>
              </w:rPr>
            </w:pPr>
            <w:r w:rsidRPr="009716F6">
              <w:rPr>
                <w:rFonts w:ascii="Arial" w:eastAsia="Times New Roman" w:hAnsi="Arial" w:cs="Arial"/>
                <w:color w:val="000000"/>
                <w:sz w:val="21"/>
                <w:szCs w:val="21"/>
                <w:lang w:eastAsia="ru-RU"/>
              </w:rPr>
              <w:t>Қ. ТОҚАЕВ</w:t>
            </w:r>
          </w:p>
        </w:tc>
      </w:tr>
    </w:tbl>
    <w:p w:rsidR="00692FB8" w:rsidRDefault="00692FB8"/>
    <w:sectPr w:rsidR="00692FB8" w:rsidSect="009716F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F6"/>
    <w:rsid w:val="00692FB8"/>
    <w:rsid w:val="00971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56C86-F69A-483F-9DBA-F35F00D7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16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1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4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3342</Words>
  <Characters>19050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33-03</dc:creator>
  <cp:keywords/>
  <dc:description/>
  <cp:lastModifiedBy>33-03</cp:lastModifiedBy>
  <cp:revision>1</cp:revision>
  <dcterms:created xsi:type="dcterms:W3CDTF">2023-01-19T10:42:00Z</dcterms:created>
  <dcterms:modified xsi:type="dcterms:W3CDTF">2023-01-19T10:43:00Z</dcterms:modified>
</cp:coreProperties>
</file>