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B34967" w:rsidRDefault="00C144E0" w:rsidP="00B34967">
            <w:pPr>
              <w:pStyle w:val="a4"/>
              <w:tabs>
                <w:tab w:val="left" w:pos="7830"/>
              </w:tabs>
              <w:ind w:left="142"/>
              <w:jc w:val="both"/>
              <w:rPr>
                <w:b/>
                <w:u w:val="single"/>
                <w:lang w:val="kk-KZ"/>
              </w:rPr>
            </w:pPr>
            <w:r w:rsidRPr="00AE2889">
              <w:rPr>
                <w:b/>
                <w:u w:val="single"/>
                <w:lang w:val="kk-KZ"/>
              </w:rPr>
              <w:t>Лауазымы:</w:t>
            </w:r>
            <w:r w:rsidRPr="006A78AF">
              <w:rPr>
                <w:u w:val="single"/>
                <w:lang w:val="kk-KZ"/>
              </w:rPr>
              <w:t xml:space="preserve"> </w:t>
            </w:r>
            <w:r w:rsidR="00165C3E">
              <w:rPr>
                <w:lang w:val="kk-KZ"/>
              </w:rPr>
              <w:t xml:space="preserve"> </w:t>
            </w:r>
            <w:r w:rsidR="00165C3E" w:rsidRPr="00165C3E">
              <w:rPr>
                <w:u w:val="single"/>
                <w:lang w:val="kk-KZ"/>
              </w:rPr>
              <w:t>Тарих</w:t>
            </w:r>
            <w:r w:rsidR="00165C3E">
              <w:rPr>
                <w:u w:val="single"/>
                <w:lang w:val="kk-KZ"/>
              </w:rPr>
              <w:t xml:space="preserve"> пәні</w:t>
            </w:r>
            <w:r w:rsidR="00165C3E" w:rsidRPr="00165C3E">
              <w:rPr>
                <w:u w:val="single"/>
                <w:lang w:val="kk-KZ"/>
              </w:rPr>
              <w:t xml:space="preserve"> мұғалімі орыс сыныптарында</w:t>
            </w:r>
            <w:r w:rsidR="006823B7" w:rsidRPr="00165C3E">
              <w:rPr>
                <w:u w:val="single"/>
                <w:lang w:val="kk-KZ"/>
              </w:rPr>
              <w:t xml:space="preserve"> -</w:t>
            </w:r>
            <w:r w:rsidR="006823B7">
              <w:rPr>
                <w:u w:val="single"/>
                <w:lang w:val="kk-KZ"/>
              </w:rPr>
              <w:t xml:space="preserve"> 1 бірлік (1 жүктеме</w:t>
            </w:r>
            <w:r w:rsidR="006823B7" w:rsidRPr="006823B7">
              <w:rPr>
                <w:u w:val="single"/>
                <w:lang w:val="kk-KZ"/>
              </w:rPr>
              <w:t>)</w:t>
            </w:r>
            <w:r w:rsidR="00B34967">
              <w:rPr>
                <w:b/>
                <w:u w:val="single"/>
                <w:lang w:val="kk-KZ"/>
              </w:rPr>
              <w:t xml:space="preserve"> </w:t>
            </w:r>
          </w:p>
          <w:p w:rsidR="00B34967" w:rsidRDefault="00B34967" w:rsidP="00B34967">
            <w:pPr>
              <w:pStyle w:val="a4"/>
              <w:tabs>
                <w:tab w:val="left" w:pos="7830"/>
              </w:tabs>
              <w:ind w:left="142"/>
              <w:jc w:val="both"/>
              <w:rPr>
                <w:u w:val="single"/>
                <w:lang w:val="kk-KZ"/>
              </w:rPr>
            </w:pPr>
            <w:r>
              <w:rPr>
                <w:b/>
                <w:u w:val="single"/>
                <w:lang w:val="kk-KZ"/>
              </w:rPr>
              <w:t>Лауазым:</w:t>
            </w:r>
            <w:r>
              <w:rPr>
                <w:u w:val="single"/>
                <w:lang w:val="kk-KZ"/>
              </w:rPr>
              <w:t xml:space="preserve"> Технология </w:t>
            </w:r>
            <w:r>
              <w:rPr>
                <w:u w:val="single"/>
                <w:lang w:val="kk-KZ"/>
              </w:rPr>
              <w:t xml:space="preserve"> орыс сыныптарында </w:t>
            </w:r>
            <w:r>
              <w:rPr>
                <w:u w:val="single"/>
                <w:lang w:val="kk-KZ"/>
              </w:rPr>
              <w:t xml:space="preserve"> – 1 бірлік (1жүктеме)</w:t>
            </w:r>
          </w:p>
          <w:p w:rsidR="00165C3E" w:rsidRDefault="00165C3E" w:rsidP="006823B7">
            <w:pPr>
              <w:pStyle w:val="a4"/>
              <w:tabs>
                <w:tab w:val="left" w:pos="7830"/>
              </w:tabs>
              <w:ind w:left="142"/>
              <w:jc w:val="both"/>
              <w:rPr>
                <w:u w:val="single"/>
                <w:lang w:val="kk-KZ"/>
              </w:rPr>
            </w:pPr>
            <w:r>
              <w:rPr>
                <w:b/>
                <w:u w:val="single"/>
                <w:lang w:val="kk-KZ"/>
              </w:rPr>
              <w:t>Лауазым:</w:t>
            </w:r>
            <w:r>
              <w:rPr>
                <w:u w:val="single"/>
                <w:lang w:val="kk-KZ"/>
              </w:rPr>
              <w:t xml:space="preserve"> Әлеуметтік педагог – 1 бірлік (1жүктеме)</w:t>
            </w:r>
          </w:p>
          <w:p w:rsidR="00B34967" w:rsidRDefault="00165C3E" w:rsidP="00B34967">
            <w:pPr>
              <w:pStyle w:val="a4"/>
              <w:tabs>
                <w:tab w:val="left" w:pos="7830"/>
              </w:tabs>
              <w:ind w:left="142"/>
              <w:jc w:val="both"/>
              <w:rPr>
                <w:u w:val="single"/>
                <w:lang w:val="kk-KZ"/>
              </w:rPr>
            </w:pPr>
            <w:r>
              <w:rPr>
                <w:b/>
                <w:u w:val="single"/>
                <w:lang w:val="kk-KZ"/>
              </w:rPr>
              <w:t>Лауазым:</w:t>
            </w:r>
            <w:r>
              <w:rPr>
                <w:u w:val="single"/>
                <w:lang w:val="kk-KZ"/>
              </w:rPr>
              <w:t xml:space="preserve"> </w:t>
            </w:r>
            <w:r>
              <w:rPr>
                <w:u w:val="single"/>
                <w:lang w:val="kk-KZ"/>
              </w:rPr>
              <w:t>Бас есепші</w:t>
            </w:r>
            <w:r>
              <w:rPr>
                <w:u w:val="single"/>
                <w:lang w:val="kk-KZ"/>
              </w:rPr>
              <w:t xml:space="preserve"> – 1 бірлік (1жүктеме)</w:t>
            </w:r>
          </w:p>
          <w:p w:rsidR="00B34967" w:rsidRDefault="00B34967" w:rsidP="00B34967">
            <w:pPr>
              <w:pStyle w:val="a4"/>
              <w:tabs>
                <w:tab w:val="left" w:pos="7830"/>
              </w:tabs>
              <w:ind w:left="142"/>
              <w:jc w:val="both"/>
              <w:rPr>
                <w:u w:val="single"/>
                <w:lang w:val="kk-KZ"/>
              </w:rPr>
            </w:pPr>
            <w:bookmarkStart w:id="0" w:name="_GoBack"/>
            <w:bookmarkEnd w:id="0"/>
            <w:r>
              <w:rPr>
                <w:b/>
                <w:u w:val="single"/>
                <w:lang w:val="kk-KZ"/>
              </w:rPr>
              <w:t>Лауазым:</w:t>
            </w:r>
            <w:r>
              <w:rPr>
                <w:u w:val="single"/>
                <w:lang w:val="kk-KZ"/>
              </w:rPr>
              <w:t xml:space="preserve"> Инженер – 1 бірлік (1жүктеме)</w:t>
            </w:r>
          </w:p>
          <w:p w:rsidR="00165C3E" w:rsidRDefault="00165C3E" w:rsidP="00165C3E">
            <w:pPr>
              <w:pStyle w:val="a4"/>
              <w:tabs>
                <w:tab w:val="left" w:pos="7830"/>
              </w:tabs>
              <w:ind w:left="142"/>
              <w:jc w:val="both"/>
              <w:rPr>
                <w:u w:val="single"/>
                <w:lang w:val="kk-KZ"/>
              </w:rPr>
            </w:pPr>
          </w:p>
          <w:p w:rsidR="00165C3E" w:rsidRDefault="00165C3E" w:rsidP="00165C3E">
            <w:pPr>
              <w:pStyle w:val="a4"/>
              <w:tabs>
                <w:tab w:val="left" w:pos="7830"/>
              </w:tabs>
              <w:ind w:left="142"/>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165C3E"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165C3E"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165C3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165C3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165C3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165C3E"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165C3E">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165C3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165C3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xml:space="preserve">      және (немесе) біліктілігінің жоғары деңгейі болған кезде педагог-шебер </w:t>
            </w:r>
            <w:r w:rsidRPr="006823B7">
              <w:rPr>
                <w:color w:val="000000"/>
                <w:sz w:val="24"/>
                <w:lang w:val="kk-KZ"/>
              </w:rPr>
              <w:lastRenderedPageBreak/>
              <w:t>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xml:space="preserve">      ерекше білім беру қажеттіліктерін командалық бағалауды жүргізуге </w:t>
            </w:r>
            <w:r w:rsidRPr="006823B7">
              <w:rPr>
                <w:color w:val="000000"/>
                <w:sz w:val="24"/>
                <w:lang w:val="kk-KZ"/>
              </w:rPr>
              <w:lastRenderedPageBreak/>
              <w:t>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1" w:name="z95"/>
            <w:r w:rsidRPr="006823B7">
              <w:rPr>
                <w:color w:val="000000"/>
                <w:sz w:val="24"/>
                <w:lang w:val="kk-KZ"/>
              </w:rPr>
              <w:t>     </w:t>
            </w:r>
          </w:p>
          <w:p w:rsidR="00B34967" w:rsidRDefault="00B34967" w:rsidP="00A82E20">
            <w:pPr>
              <w:jc w:val="both"/>
              <w:rPr>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1"/>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B34967" w:rsidP="00F12BFE">
            <w:pPr>
              <w:tabs>
                <w:tab w:val="left" w:pos="142"/>
              </w:tabs>
              <w:ind w:right="-104"/>
              <w:rPr>
                <w:b/>
                <w:sz w:val="22"/>
                <w:szCs w:val="22"/>
                <w:lang w:val="kk-KZ"/>
              </w:rPr>
            </w:pPr>
            <w:r>
              <w:rPr>
                <w:b/>
                <w:sz w:val="22"/>
                <w:szCs w:val="22"/>
                <w:lang w:val="kk-KZ"/>
              </w:rPr>
              <w:t>26</w:t>
            </w:r>
            <w:r w:rsidR="00F12BFE" w:rsidRPr="00F12BFE">
              <w:rPr>
                <w:b/>
                <w:sz w:val="22"/>
                <w:szCs w:val="22"/>
                <w:lang w:val="kk-KZ"/>
              </w:rPr>
              <w:t>.0</w:t>
            </w:r>
            <w:r w:rsidR="006A78AF">
              <w:rPr>
                <w:b/>
                <w:sz w:val="22"/>
                <w:szCs w:val="22"/>
                <w:lang w:val="kk-KZ"/>
              </w:rPr>
              <w:t>8.2022ж.,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B34967" w:rsidP="00F12BFE">
            <w:pPr>
              <w:tabs>
                <w:tab w:val="left" w:pos="142"/>
              </w:tabs>
              <w:ind w:right="-104"/>
              <w:rPr>
                <w:b/>
                <w:sz w:val="22"/>
                <w:szCs w:val="22"/>
                <w:lang w:val="kk-KZ"/>
              </w:rPr>
            </w:pPr>
            <w:r>
              <w:rPr>
                <w:b/>
                <w:sz w:val="22"/>
                <w:szCs w:val="22"/>
                <w:lang w:val="kk-KZ"/>
              </w:rPr>
              <w:t>01</w:t>
            </w:r>
            <w:r w:rsidR="006A78AF">
              <w:rPr>
                <w:b/>
                <w:sz w:val="22"/>
                <w:szCs w:val="22"/>
                <w:lang w:val="kk-KZ"/>
              </w:rPr>
              <w:t>.0</w:t>
            </w:r>
            <w:r>
              <w:rPr>
                <w:b/>
                <w:sz w:val="22"/>
                <w:szCs w:val="22"/>
                <w:lang w:val="kk-KZ"/>
              </w:rPr>
              <w:t>9</w:t>
            </w:r>
            <w:r w:rsidR="006A78AF">
              <w:rPr>
                <w:b/>
                <w:sz w:val="22"/>
                <w:szCs w:val="22"/>
                <w:lang w:val="kk-KZ"/>
              </w:rPr>
              <w:t>.2022ж.,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Основная школа №</w:t>
            </w:r>
            <w:proofErr w:type="gramStart"/>
            <w:r w:rsidR="00165C3E">
              <w:rPr>
                <w:b/>
                <w:szCs w:val="28"/>
                <w:lang w:val="kk-KZ"/>
              </w:rPr>
              <w:t xml:space="preserve">40 </w:t>
            </w:r>
            <w:r w:rsidRPr="00314D7B">
              <w:rPr>
                <w:b/>
                <w:szCs w:val="28"/>
              </w:rPr>
              <w:t>»</w:t>
            </w:r>
            <w:proofErr w:type="gramEnd"/>
            <w:r w:rsidRPr="00314D7B">
              <w:rPr>
                <w:b/>
                <w:szCs w:val="28"/>
              </w:rPr>
              <w:t xml:space="preserve">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A82E20" w:rsidRDefault="006A78AF" w:rsidP="002F48AA">
            <w:pPr>
              <w:ind w:right="40"/>
              <w:jc w:val="both"/>
              <w:rPr>
                <w:u w:val="single"/>
                <w:lang w:val="kk-KZ"/>
              </w:rPr>
            </w:pPr>
            <w:r w:rsidRPr="003C201A">
              <w:rPr>
                <w:b/>
                <w:u w:val="single"/>
                <w:lang w:val="kk-KZ"/>
              </w:rPr>
              <w:t>Должность:</w:t>
            </w:r>
            <w:r w:rsidR="003C201A">
              <w:rPr>
                <w:b/>
                <w:u w:val="single"/>
                <w:lang w:val="kk-KZ"/>
              </w:rPr>
              <w:t xml:space="preserve"> </w:t>
            </w:r>
            <w:r w:rsidR="00165C3E">
              <w:rPr>
                <w:color w:val="000000"/>
                <w:u w:val="single"/>
                <w:lang w:val="kk-KZ"/>
              </w:rPr>
              <w:t>Учитель истории</w:t>
            </w:r>
            <w:r w:rsidR="00165C3E">
              <w:rPr>
                <w:color w:val="000000"/>
                <w:u w:val="single"/>
              </w:rPr>
              <w:t xml:space="preserve"> с русским</w:t>
            </w:r>
            <w:r w:rsidR="00363F38" w:rsidRPr="00BF17C0">
              <w:rPr>
                <w:color w:val="000000"/>
                <w:u w:val="single"/>
              </w:rPr>
              <w:t xml:space="preserve"> языком обучения</w:t>
            </w:r>
            <w:r w:rsidR="003C201A" w:rsidRPr="00BF17C0">
              <w:rPr>
                <w:color w:val="000000"/>
                <w:u w:val="single"/>
              </w:rPr>
              <w:t xml:space="preserve"> </w:t>
            </w:r>
            <w:r w:rsidRPr="00BF17C0">
              <w:rPr>
                <w:u w:val="single"/>
                <w:lang w:val="kk-KZ"/>
              </w:rPr>
              <w:t>–</w:t>
            </w:r>
            <w:r w:rsidRPr="003C201A">
              <w:rPr>
                <w:u w:val="single"/>
                <w:lang w:val="kk-KZ"/>
              </w:rPr>
              <w:t xml:space="preserve"> </w:t>
            </w:r>
            <w:r w:rsidR="00337D10" w:rsidRPr="003C201A">
              <w:rPr>
                <w:u w:val="single"/>
                <w:lang w:val="kk-KZ"/>
              </w:rPr>
              <w:t>1</w:t>
            </w:r>
            <w:r w:rsidRPr="003C201A">
              <w:rPr>
                <w:u w:val="single"/>
                <w:lang w:val="kk-KZ"/>
              </w:rPr>
              <w:t xml:space="preserve"> единиц</w:t>
            </w:r>
            <w:r w:rsidR="00337D10" w:rsidRPr="003C201A">
              <w:rPr>
                <w:u w:val="single"/>
                <w:lang w:val="kk-KZ"/>
              </w:rPr>
              <w:t>а</w:t>
            </w:r>
            <w:r w:rsidRPr="003C201A">
              <w:rPr>
                <w:u w:val="single"/>
                <w:lang w:val="kk-KZ"/>
              </w:rPr>
              <w:t xml:space="preserve"> (1ставк</w:t>
            </w:r>
            <w:r w:rsidR="00337D10" w:rsidRPr="003C201A">
              <w:rPr>
                <w:u w:val="single"/>
                <w:lang w:val="kk-KZ"/>
              </w:rPr>
              <w:t>а</w:t>
            </w:r>
            <w:r w:rsidRPr="003C201A">
              <w:rPr>
                <w:u w:val="single"/>
                <w:lang w:val="kk-KZ"/>
              </w:rPr>
              <w:t>)</w:t>
            </w:r>
          </w:p>
          <w:p w:rsidR="00B34967" w:rsidRPr="002005DC" w:rsidRDefault="00B34967" w:rsidP="00B34967">
            <w:pPr>
              <w:ind w:right="40"/>
              <w:jc w:val="both"/>
              <w:rPr>
                <w:u w:val="single"/>
              </w:rPr>
            </w:pPr>
            <w:r w:rsidRPr="003C201A">
              <w:rPr>
                <w:b/>
                <w:u w:val="single"/>
                <w:lang w:val="kk-KZ"/>
              </w:rPr>
              <w:t>Должность:</w:t>
            </w:r>
            <w:r>
              <w:rPr>
                <w:b/>
                <w:u w:val="single"/>
                <w:lang w:val="kk-KZ"/>
              </w:rPr>
              <w:t xml:space="preserve"> </w:t>
            </w:r>
            <w:r>
              <w:rPr>
                <w:color w:val="000000"/>
                <w:u w:val="single"/>
                <w:lang w:val="kk-KZ"/>
              </w:rPr>
              <w:t xml:space="preserve">Учитель </w:t>
            </w:r>
            <w:r>
              <w:rPr>
                <w:color w:val="000000"/>
                <w:u w:val="single"/>
                <w:lang w:val="kk-KZ"/>
              </w:rPr>
              <w:t>технологии</w:t>
            </w:r>
            <w:r>
              <w:rPr>
                <w:color w:val="000000"/>
                <w:u w:val="single"/>
              </w:rPr>
              <w:t xml:space="preserve"> с русским</w:t>
            </w:r>
            <w:r w:rsidRPr="00BF17C0">
              <w:rPr>
                <w:color w:val="000000"/>
                <w:u w:val="single"/>
              </w:rPr>
              <w:t xml:space="preserve"> языком обучения </w:t>
            </w:r>
            <w:r w:rsidRPr="00BF17C0">
              <w:rPr>
                <w:u w:val="single"/>
                <w:lang w:val="kk-KZ"/>
              </w:rPr>
              <w:t>–</w:t>
            </w:r>
            <w:r w:rsidRPr="003C201A">
              <w:rPr>
                <w:u w:val="single"/>
                <w:lang w:val="kk-KZ"/>
              </w:rPr>
              <w:t xml:space="preserve"> 1 единица (1ставка)</w:t>
            </w:r>
          </w:p>
          <w:p w:rsidR="00165C3E" w:rsidRPr="002005DC" w:rsidRDefault="00165C3E" w:rsidP="00165C3E">
            <w:pPr>
              <w:ind w:right="40"/>
              <w:jc w:val="both"/>
              <w:rPr>
                <w:u w:val="single"/>
              </w:rPr>
            </w:pPr>
            <w:r w:rsidRPr="003C201A">
              <w:rPr>
                <w:b/>
                <w:u w:val="single"/>
                <w:lang w:val="kk-KZ"/>
              </w:rPr>
              <w:t>Должность:</w:t>
            </w:r>
            <w:r>
              <w:rPr>
                <w:b/>
                <w:u w:val="single"/>
                <w:lang w:val="kk-KZ"/>
              </w:rPr>
              <w:t xml:space="preserve"> </w:t>
            </w:r>
            <w:r>
              <w:rPr>
                <w:color w:val="000000"/>
                <w:u w:val="single"/>
                <w:lang w:val="kk-KZ"/>
              </w:rPr>
              <w:t xml:space="preserve">Социальный педагог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165C3E" w:rsidRDefault="00165C3E" w:rsidP="00165C3E">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Инженер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B34967" w:rsidRDefault="00B34967" w:rsidP="00B34967">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Главный бухгатер</w:t>
            </w:r>
            <w:r>
              <w:rPr>
                <w:color w:val="000000"/>
                <w:u w:val="single"/>
                <w:lang w:val="kk-KZ"/>
              </w:rPr>
              <w:t xml:space="preserve">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2005DC" w:rsidRDefault="002005DC" w:rsidP="00B16F5E">
            <w:pPr>
              <w:jc w:val="both"/>
              <w:rPr>
                <w:b/>
                <w:sz w:val="22"/>
                <w:szCs w:val="22"/>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34967">
              <w:rPr>
                <w:sz w:val="22"/>
                <w:szCs w:val="22"/>
                <w:lang w:val="kk-KZ"/>
              </w:rPr>
              <w:t xml:space="preserve">Основная </w:t>
            </w:r>
            <w:proofErr w:type="gramStart"/>
            <w:r w:rsidR="00B34967">
              <w:rPr>
                <w:sz w:val="22"/>
                <w:szCs w:val="22"/>
                <w:lang w:val="kk-KZ"/>
              </w:rPr>
              <w:t>школа  №</w:t>
            </w:r>
            <w:proofErr w:type="gramEnd"/>
            <w:r w:rsidR="00B34967">
              <w:rPr>
                <w:sz w:val="22"/>
                <w:szCs w:val="22"/>
                <w:lang w:val="kk-KZ"/>
              </w:rPr>
              <w:t>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00165C3E">
              <w:rPr>
                <w:sz w:val="22"/>
                <w:szCs w:val="22"/>
                <w:lang w:val="kk-KZ"/>
              </w:rPr>
              <w:t>ул.</w:t>
            </w:r>
            <w:proofErr w:type="gramEnd"/>
            <w:r w:rsidR="00165C3E">
              <w:rPr>
                <w:sz w:val="22"/>
                <w:szCs w:val="22"/>
                <w:lang w:val="kk-KZ"/>
              </w:rPr>
              <w:t xml:space="preserve">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165C3E">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165C3E">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165C3E">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165C3E">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165C3E">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lastRenderedPageBreak/>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lastRenderedPageBreak/>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 xml:space="preserve">4) копии документов об образовании в соответствии с предъявляемыми к </w:t>
            </w:r>
            <w:r w:rsidR="00F12BFE" w:rsidRPr="009D62EC">
              <w:rPr>
                <w:sz w:val="22"/>
                <w:szCs w:val="22"/>
              </w:rPr>
              <w:lastRenderedPageBreak/>
              <w:t>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proofErr w:type="gramStart"/>
            <w:r w:rsidRPr="00A82E20">
              <w:rPr>
                <w:sz w:val="22"/>
                <w:szCs w:val="22"/>
                <w:lang w:val="kk-KZ"/>
              </w:rPr>
              <w:t xml:space="preserve">улица </w:t>
            </w:r>
            <w:r w:rsidR="00B34967">
              <w:rPr>
                <w:sz w:val="22"/>
                <w:szCs w:val="22"/>
                <w:lang w:val="kk-KZ"/>
              </w:rPr>
              <w:t xml:space="preserve"> Байкалская</w:t>
            </w:r>
            <w:proofErr w:type="gramEnd"/>
            <w:r w:rsidR="00B34967">
              <w:rPr>
                <w:sz w:val="22"/>
                <w:szCs w:val="22"/>
                <w:lang w:val="kk-KZ"/>
              </w:rPr>
              <w:t>,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B34967" w:rsidP="00F12BFE">
            <w:pPr>
              <w:rPr>
                <w:b/>
                <w:sz w:val="22"/>
                <w:szCs w:val="22"/>
                <w:lang w:val="kk-KZ"/>
              </w:rPr>
            </w:pPr>
            <w:r>
              <w:rPr>
                <w:b/>
                <w:sz w:val="22"/>
                <w:szCs w:val="22"/>
              </w:rPr>
              <w:t>26</w:t>
            </w:r>
            <w:r w:rsidR="00F12BFE" w:rsidRPr="00A82E20">
              <w:rPr>
                <w:b/>
                <w:sz w:val="22"/>
                <w:szCs w:val="22"/>
              </w:rPr>
              <w:t>.</w:t>
            </w:r>
            <w:r w:rsidR="00F12BFE" w:rsidRPr="00A82E20">
              <w:rPr>
                <w:b/>
                <w:sz w:val="22"/>
                <w:szCs w:val="22"/>
                <w:lang w:val="kk-KZ"/>
              </w:rPr>
              <w:t>0</w:t>
            </w:r>
            <w:r w:rsidR="009D4B1E" w:rsidRPr="00A82E20">
              <w:rPr>
                <w:b/>
                <w:sz w:val="22"/>
                <w:szCs w:val="22"/>
                <w:lang w:val="kk-KZ"/>
              </w:rPr>
              <w:t>8</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B34967" w:rsidP="00F12BFE">
            <w:pPr>
              <w:rPr>
                <w:sz w:val="22"/>
                <w:szCs w:val="22"/>
              </w:rPr>
            </w:pPr>
            <w:r>
              <w:rPr>
                <w:b/>
                <w:sz w:val="22"/>
                <w:szCs w:val="22"/>
              </w:rPr>
              <w:t>01</w:t>
            </w:r>
            <w:r w:rsidR="00F12BFE" w:rsidRPr="00A82E20">
              <w:rPr>
                <w:b/>
                <w:sz w:val="22"/>
                <w:szCs w:val="22"/>
              </w:rPr>
              <w:t>.</w:t>
            </w:r>
            <w:r w:rsidR="00F12BFE" w:rsidRPr="00A82E20">
              <w:rPr>
                <w:b/>
                <w:sz w:val="22"/>
                <w:szCs w:val="22"/>
                <w:lang w:val="kk-KZ"/>
              </w:rPr>
              <w:t>0</w:t>
            </w:r>
            <w:r>
              <w:rPr>
                <w:b/>
                <w:sz w:val="22"/>
                <w:szCs w:val="22"/>
                <w:lang w:val="kk-KZ"/>
              </w:rPr>
              <w:t>9</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E"/>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263A"/>
    <w:rsid w:val="00416282"/>
    <w:rsid w:val="00444D69"/>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97983"/>
    <w:rsid w:val="00BA28E7"/>
    <w:rsid w:val="00BF17C0"/>
    <w:rsid w:val="00C060BD"/>
    <w:rsid w:val="00C12184"/>
    <w:rsid w:val="00C144E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35FD7-70A9-4703-BBD9-AA7F405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Жанар Байгазыевна</cp:lastModifiedBy>
  <cp:revision>2</cp:revision>
  <dcterms:created xsi:type="dcterms:W3CDTF">2022-08-26T06:11:00Z</dcterms:created>
  <dcterms:modified xsi:type="dcterms:W3CDTF">2022-08-26T06:11:00Z</dcterms:modified>
</cp:coreProperties>
</file>