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0BD01" w14:textId="41F01D7A" w:rsidR="00796E75" w:rsidRDefault="00A056DE" w:rsidP="00A056DE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F43431" wp14:editId="42857F26">
            <wp:extent cx="6029325" cy="8938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101" r="3153" b="6505"/>
                    <a:stretch/>
                  </pic:blipFill>
                  <pic:spPr bwMode="auto">
                    <a:xfrm>
                      <a:off x="0" y="0"/>
                      <a:ext cx="6030654" cy="8940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F7E0C" w14:textId="77777777" w:rsidR="007D47D8" w:rsidRDefault="00262469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Действие настоящегоПоложения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распространяется на все виды </w:t>
      </w:r>
      <w:r w:rsidR="00210F7C">
        <w:rPr>
          <w:rFonts w:ascii="Times New Roman" w:hAnsi="Times New Roman" w:cs="Times New Roman"/>
          <w:sz w:val="28"/>
          <w:szCs w:val="28"/>
        </w:rPr>
        <w:t xml:space="preserve">сделок, </w:t>
      </w:r>
      <w:r>
        <w:rPr>
          <w:rFonts w:ascii="Times New Roman" w:hAnsi="Times New Roman" w:cs="Times New Roman"/>
          <w:sz w:val="28"/>
          <w:szCs w:val="28"/>
        </w:rPr>
        <w:t>контрактов и договоров Предприятия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является обязательной для ознакомления и применения всеми структурными подразделениями и работниками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При осуществлении функциональных обязанностей и реализации поставленных задач, работники </w:t>
      </w:r>
      <w:r>
        <w:rPr>
          <w:rFonts w:ascii="Times New Roman" w:hAnsi="Times New Roman" w:cs="Times New Roman"/>
          <w:sz w:val="28"/>
          <w:szCs w:val="28"/>
        </w:rPr>
        <w:t xml:space="preserve">Предприятия должны 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E56A80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 xml:space="preserve">ться </w:t>
      </w:r>
      <w:r w:rsidR="00210F7C">
        <w:rPr>
          <w:rFonts w:ascii="Times New Roman" w:hAnsi="Times New Roman" w:cs="Times New Roman"/>
          <w:sz w:val="28"/>
          <w:szCs w:val="28"/>
        </w:rPr>
        <w:t>нормами</w:t>
      </w:r>
      <w:r w:rsidR="007D47D8">
        <w:rPr>
          <w:rFonts w:ascii="Times New Roman" w:hAnsi="Times New Roman" w:cs="Times New Roman"/>
          <w:sz w:val="28"/>
          <w:szCs w:val="28"/>
        </w:rPr>
        <w:t xml:space="preserve">, изложенными в </w:t>
      </w:r>
      <w:r>
        <w:rPr>
          <w:rFonts w:ascii="Times New Roman" w:hAnsi="Times New Roman" w:cs="Times New Roman"/>
          <w:sz w:val="28"/>
          <w:szCs w:val="28"/>
        </w:rPr>
        <w:t>данном Положении</w:t>
      </w:r>
      <w:r w:rsidR="007D47D8">
        <w:rPr>
          <w:rFonts w:ascii="Times New Roman" w:hAnsi="Times New Roman" w:cs="Times New Roman"/>
          <w:sz w:val="28"/>
          <w:szCs w:val="28"/>
        </w:rPr>
        <w:t>.</w:t>
      </w:r>
    </w:p>
    <w:p w14:paraId="4DC34C0E" w14:textId="77777777" w:rsidR="00E56A80" w:rsidRDefault="00E56A80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C2D53" w:rsidRPr="008C2D53">
        <w:rPr>
          <w:rFonts w:ascii="Times New Roman" w:hAnsi="Times New Roman" w:cs="Times New Roman"/>
          <w:sz w:val="28"/>
          <w:szCs w:val="28"/>
        </w:rPr>
        <w:t>. Основными принципами процесса управления</w:t>
      </w:r>
      <w:r w:rsidR="00210F7C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оррупционных рисков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договорах и контрактах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14:paraId="584989AE" w14:textId="77777777" w:rsidR="00E56A80" w:rsidRDefault="008C2D53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>1) целостность – рассмотрение элементов</w:t>
      </w:r>
      <w:r w:rsidR="008A4675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E56A80">
        <w:rPr>
          <w:rFonts w:ascii="Times New Roman" w:hAnsi="Times New Roman" w:cs="Times New Roman"/>
          <w:sz w:val="28"/>
          <w:szCs w:val="28"/>
        </w:rPr>
        <w:t xml:space="preserve">коррупционного </w:t>
      </w:r>
      <w:r w:rsidR="008A4675">
        <w:rPr>
          <w:rFonts w:ascii="Times New Roman" w:hAnsi="Times New Roman" w:cs="Times New Roman"/>
          <w:sz w:val="28"/>
          <w:szCs w:val="28"/>
        </w:rPr>
        <w:t>характера во всех актах</w:t>
      </w:r>
      <w:r w:rsidR="00E56A80">
        <w:rPr>
          <w:rFonts w:ascii="Times New Roman" w:hAnsi="Times New Roman" w:cs="Times New Roman"/>
          <w:sz w:val="28"/>
          <w:szCs w:val="28"/>
        </w:rPr>
        <w:t>Предприятия</w:t>
      </w:r>
      <w:r w:rsidRPr="008C2D53">
        <w:rPr>
          <w:rFonts w:ascii="Times New Roman" w:hAnsi="Times New Roman" w:cs="Times New Roman"/>
          <w:sz w:val="28"/>
          <w:szCs w:val="28"/>
        </w:rPr>
        <w:t xml:space="preserve"> в разрезе корпоративной системы управл</w:t>
      </w:r>
      <w:r w:rsidR="00E56A80">
        <w:rPr>
          <w:rFonts w:ascii="Times New Roman" w:hAnsi="Times New Roman" w:cs="Times New Roman"/>
          <w:sz w:val="28"/>
          <w:szCs w:val="28"/>
        </w:rPr>
        <w:t>ения рисками;</w:t>
      </w:r>
    </w:p>
    <w:p w14:paraId="1833B4D3" w14:textId="77777777" w:rsidR="00E56A80" w:rsidRDefault="008C2D53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>2) открытость – запрет на рассмотрение системы управления</w:t>
      </w:r>
      <w:r w:rsidR="008A4675">
        <w:rPr>
          <w:rFonts w:ascii="Times New Roman" w:hAnsi="Times New Roman" w:cs="Times New Roman"/>
          <w:sz w:val="28"/>
          <w:szCs w:val="28"/>
        </w:rPr>
        <w:t xml:space="preserve"> коррупционными</w:t>
      </w:r>
      <w:r w:rsidRPr="008C2D53">
        <w:rPr>
          <w:rFonts w:ascii="Times New Roman" w:hAnsi="Times New Roman" w:cs="Times New Roman"/>
          <w:sz w:val="28"/>
          <w:szCs w:val="28"/>
        </w:rPr>
        <w:t xml:space="preserve"> рисками к</w:t>
      </w:r>
      <w:r w:rsidR="00E56A80">
        <w:rPr>
          <w:rFonts w:ascii="Times New Roman" w:hAnsi="Times New Roman" w:cs="Times New Roman"/>
          <w:sz w:val="28"/>
          <w:szCs w:val="28"/>
        </w:rPr>
        <w:t>ак автономной или обособленной</w:t>
      </w:r>
      <w:r w:rsidR="008A4675">
        <w:rPr>
          <w:rFonts w:ascii="Times New Roman" w:hAnsi="Times New Roman" w:cs="Times New Roman"/>
          <w:sz w:val="28"/>
          <w:szCs w:val="28"/>
        </w:rPr>
        <w:t>, а также распространения данного принципа во всех договорных актах Предприятия</w:t>
      </w:r>
      <w:r w:rsidR="00E56A80">
        <w:rPr>
          <w:rFonts w:ascii="Times New Roman" w:hAnsi="Times New Roman" w:cs="Times New Roman"/>
          <w:sz w:val="28"/>
          <w:szCs w:val="28"/>
        </w:rPr>
        <w:t>;</w:t>
      </w:r>
    </w:p>
    <w:p w14:paraId="12ACC99D" w14:textId="77777777" w:rsidR="00E56A80" w:rsidRDefault="008A4675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2D53" w:rsidRPr="008C2D53">
        <w:rPr>
          <w:rFonts w:ascii="Times New Roman" w:hAnsi="Times New Roman" w:cs="Times New Roman"/>
          <w:sz w:val="28"/>
          <w:szCs w:val="28"/>
        </w:rPr>
        <w:t>) информированность –сопро</w:t>
      </w:r>
      <w:r>
        <w:rPr>
          <w:rFonts w:ascii="Times New Roman" w:hAnsi="Times New Roman" w:cs="Times New Roman"/>
          <w:sz w:val="28"/>
          <w:szCs w:val="28"/>
        </w:rPr>
        <w:t>вождение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наличием объективной, досто</w:t>
      </w:r>
      <w:r w:rsidR="00E56A80">
        <w:rPr>
          <w:rFonts w:ascii="Times New Roman" w:hAnsi="Times New Roman" w:cs="Times New Roman"/>
          <w:sz w:val="28"/>
          <w:szCs w:val="28"/>
        </w:rPr>
        <w:t>верной и актуальной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договорных актах с контрагентами Предприятия</w:t>
      </w:r>
      <w:r w:rsidR="00E56A80">
        <w:rPr>
          <w:rFonts w:ascii="Times New Roman" w:hAnsi="Times New Roman" w:cs="Times New Roman"/>
          <w:sz w:val="28"/>
          <w:szCs w:val="28"/>
        </w:rPr>
        <w:t>;</w:t>
      </w:r>
    </w:p>
    <w:p w14:paraId="09BF400A" w14:textId="77777777" w:rsidR="00E56A80" w:rsidRDefault="008A4675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) непрерывность – процесс </w:t>
      </w:r>
      <w:r w:rsidR="00210F7C">
        <w:rPr>
          <w:rFonts w:ascii="Times New Roman" w:hAnsi="Times New Roman" w:cs="Times New Roman"/>
          <w:sz w:val="28"/>
          <w:szCs w:val="28"/>
        </w:rPr>
        <w:t>мониторинга на выявление К</w:t>
      </w:r>
      <w:r>
        <w:rPr>
          <w:rFonts w:ascii="Times New Roman" w:hAnsi="Times New Roman" w:cs="Times New Roman"/>
          <w:sz w:val="28"/>
          <w:szCs w:val="28"/>
        </w:rPr>
        <w:t>оррупционных рисковв сделках и договорах Предприятия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осуще</w:t>
      </w:r>
      <w:r>
        <w:rPr>
          <w:rFonts w:ascii="Times New Roman" w:hAnsi="Times New Roman" w:cs="Times New Roman"/>
          <w:sz w:val="28"/>
          <w:szCs w:val="28"/>
        </w:rPr>
        <w:t>ствляется на постоянной основе.</w:t>
      </w:r>
    </w:p>
    <w:p w14:paraId="0908755C" w14:textId="77777777" w:rsidR="008A4675" w:rsidRDefault="008A4675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8B06F7" w14:textId="77777777" w:rsidR="007D47D8" w:rsidRDefault="008A4675" w:rsidP="000253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10F7C">
        <w:rPr>
          <w:rFonts w:ascii="Times New Roman" w:hAnsi="Times New Roman" w:cs="Times New Roman"/>
          <w:b/>
          <w:sz w:val="28"/>
          <w:szCs w:val="28"/>
        </w:rPr>
        <w:t>.</w:t>
      </w:r>
      <w:r w:rsidR="008C2D53" w:rsidRPr="008A4675">
        <w:rPr>
          <w:rFonts w:ascii="Times New Roman" w:hAnsi="Times New Roman" w:cs="Times New Roman"/>
          <w:b/>
          <w:sz w:val="28"/>
          <w:szCs w:val="28"/>
        </w:rPr>
        <w:t xml:space="preserve"> Идентификация рисков</w:t>
      </w:r>
    </w:p>
    <w:p w14:paraId="04970295" w14:textId="77777777" w:rsidR="008A4675" w:rsidRPr="008A4675" w:rsidRDefault="008A4675" w:rsidP="00025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AC13B" w14:textId="77777777" w:rsidR="00210F7C" w:rsidRPr="00025332" w:rsidRDefault="008A4675" w:rsidP="000253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32">
        <w:rPr>
          <w:rFonts w:ascii="Times New Roman" w:hAnsi="Times New Roman" w:cs="Times New Roman"/>
          <w:sz w:val="28"/>
          <w:szCs w:val="28"/>
        </w:rPr>
        <w:t>Предприятие на постоянной основе</w:t>
      </w:r>
      <w:r w:rsidR="008C2D53" w:rsidRPr="00025332">
        <w:rPr>
          <w:rFonts w:ascii="Times New Roman" w:hAnsi="Times New Roman" w:cs="Times New Roman"/>
          <w:sz w:val="28"/>
          <w:szCs w:val="28"/>
        </w:rPr>
        <w:t xml:space="preserve"> идент</w:t>
      </w:r>
      <w:r w:rsidR="00210F7C" w:rsidRPr="00025332">
        <w:rPr>
          <w:rFonts w:ascii="Times New Roman" w:hAnsi="Times New Roman" w:cs="Times New Roman"/>
          <w:sz w:val="28"/>
          <w:szCs w:val="28"/>
        </w:rPr>
        <w:t>ифицирует потенциальные события в контрактах</w:t>
      </w:r>
      <w:r w:rsidRPr="00025332">
        <w:rPr>
          <w:rFonts w:ascii="Times New Roman" w:hAnsi="Times New Roman" w:cs="Times New Roman"/>
          <w:sz w:val="28"/>
          <w:szCs w:val="28"/>
        </w:rPr>
        <w:t>, договора</w:t>
      </w:r>
      <w:r w:rsidR="00210F7C" w:rsidRPr="00025332">
        <w:rPr>
          <w:rFonts w:ascii="Times New Roman" w:hAnsi="Times New Roman" w:cs="Times New Roman"/>
          <w:sz w:val="28"/>
          <w:szCs w:val="28"/>
        </w:rPr>
        <w:t>х, сделках</w:t>
      </w:r>
      <w:r w:rsidRPr="00025332">
        <w:rPr>
          <w:rFonts w:ascii="Times New Roman" w:hAnsi="Times New Roman" w:cs="Times New Roman"/>
          <w:sz w:val="28"/>
          <w:szCs w:val="28"/>
        </w:rPr>
        <w:t>, а также нормы в других актах,</w:t>
      </w:r>
      <w:r w:rsidR="008C2D53" w:rsidRPr="00025332">
        <w:rPr>
          <w:rFonts w:ascii="Times New Roman" w:hAnsi="Times New Roman" w:cs="Times New Roman"/>
          <w:sz w:val="28"/>
          <w:szCs w:val="28"/>
        </w:rPr>
        <w:t xml:space="preserve"> которые могут влиять на деятельность </w:t>
      </w:r>
      <w:r w:rsidRPr="00025332">
        <w:rPr>
          <w:rFonts w:ascii="Times New Roman" w:hAnsi="Times New Roman" w:cs="Times New Roman"/>
          <w:sz w:val="28"/>
          <w:szCs w:val="28"/>
        </w:rPr>
        <w:t>Предприятия</w:t>
      </w:r>
      <w:r w:rsidR="008C2D53" w:rsidRPr="00025332">
        <w:rPr>
          <w:rFonts w:ascii="Times New Roman" w:hAnsi="Times New Roman" w:cs="Times New Roman"/>
          <w:sz w:val="28"/>
          <w:szCs w:val="28"/>
        </w:rPr>
        <w:t xml:space="preserve">, и определяет, представляют ли они собой </w:t>
      </w:r>
      <w:r w:rsidR="002A10D7" w:rsidRPr="00025332">
        <w:rPr>
          <w:rFonts w:ascii="Times New Roman" w:hAnsi="Times New Roman" w:cs="Times New Roman"/>
          <w:sz w:val="28"/>
          <w:szCs w:val="28"/>
        </w:rPr>
        <w:t>причинами и условиями</w:t>
      </w:r>
      <w:r w:rsidRPr="00025332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210F7C" w:rsidRPr="00025332">
        <w:rPr>
          <w:rFonts w:ascii="Times New Roman" w:hAnsi="Times New Roman" w:cs="Times New Roman"/>
          <w:sz w:val="28"/>
          <w:szCs w:val="28"/>
        </w:rPr>
        <w:t>К</w:t>
      </w:r>
      <w:r w:rsidRPr="00025332">
        <w:rPr>
          <w:rFonts w:ascii="Times New Roman" w:hAnsi="Times New Roman" w:cs="Times New Roman"/>
          <w:sz w:val="28"/>
          <w:szCs w:val="28"/>
        </w:rPr>
        <w:t>оррупционных рисков</w:t>
      </w:r>
      <w:r w:rsidR="00210F7C" w:rsidRPr="00025332">
        <w:rPr>
          <w:rFonts w:ascii="Times New Roman" w:hAnsi="Times New Roman" w:cs="Times New Roman"/>
          <w:sz w:val="28"/>
          <w:szCs w:val="28"/>
        </w:rPr>
        <w:t>.</w:t>
      </w:r>
    </w:p>
    <w:p w14:paraId="3EE3C9A1" w14:textId="77777777" w:rsidR="008A4675" w:rsidRPr="00210F7C" w:rsidRDefault="008C2D53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F7C">
        <w:rPr>
          <w:rFonts w:ascii="Times New Roman" w:hAnsi="Times New Roman" w:cs="Times New Roman"/>
          <w:sz w:val="28"/>
          <w:szCs w:val="28"/>
        </w:rPr>
        <w:t>При идентификации событий рассматриваются различные внутренние и внешние факторы, которые могут вызывать</w:t>
      </w:r>
      <w:r w:rsidR="00210F7C">
        <w:rPr>
          <w:rFonts w:ascii="Times New Roman" w:hAnsi="Times New Roman" w:cs="Times New Roman"/>
          <w:sz w:val="28"/>
          <w:szCs w:val="28"/>
        </w:rPr>
        <w:t xml:space="preserve"> К</w:t>
      </w:r>
      <w:r w:rsidR="008A4675" w:rsidRPr="00210F7C">
        <w:rPr>
          <w:rFonts w:ascii="Times New Roman" w:hAnsi="Times New Roman" w:cs="Times New Roman"/>
          <w:sz w:val="28"/>
          <w:szCs w:val="28"/>
        </w:rPr>
        <w:t>оррупционные</w:t>
      </w:r>
      <w:r w:rsidRPr="00210F7C">
        <w:rPr>
          <w:rFonts w:ascii="Times New Roman" w:hAnsi="Times New Roman" w:cs="Times New Roman"/>
          <w:sz w:val="28"/>
          <w:szCs w:val="28"/>
        </w:rPr>
        <w:t xml:space="preserve"> риски</w:t>
      </w:r>
      <w:r w:rsidR="00D90EED" w:rsidRPr="00210F7C">
        <w:rPr>
          <w:rFonts w:ascii="Times New Roman" w:hAnsi="Times New Roman" w:cs="Times New Roman"/>
          <w:sz w:val="28"/>
          <w:szCs w:val="28"/>
        </w:rPr>
        <w:t>, предпосылки</w:t>
      </w:r>
      <w:r w:rsidRPr="00210F7C">
        <w:rPr>
          <w:rFonts w:ascii="Times New Roman" w:hAnsi="Times New Roman" w:cs="Times New Roman"/>
          <w:sz w:val="28"/>
          <w:szCs w:val="28"/>
        </w:rPr>
        <w:t xml:space="preserve"> и возмож</w:t>
      </w:r>
      <w:r w:rsidR="008A4675" w:rsidRPr="00210F7C">
        <w:rPr>
          <w:rFonts w:ascii="Times New Roman" w:hAnsi="Times New Roman" w:cs="Times New Roman"/>
          <w:sz w:val="28"/>
          <w:szCs w:val="28"/>
        </w:rPr>
        <w:t>ности.</w:t>
      </w:r>
    </w:p>
    <w:p w14:paraId="43BAED1F" w14:textId="77777777" w:rsidR="00210F7C" w:rsidRPr="00025332" w:rsidRDefault="008C2D53" w:rsidP="000253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32">
        <w:rPr>
          <w:rFonts w:ascii="Times New Roman" w:hAnsi="Times New Roman" w:cs="Times New Roman"/>
          <w:sz w:val="28"/>
          <w:szCs w:val="28"/>
        </w:rPr>
        <w:t xml:space="preserve">Идентификация рисков – это определение подверженности </w:t>
      </w:r>
      <w:r w:rsidR="00D90EED" w:rsidRPr="00025332">
        <w:rPr>
          <w:rFonts w:ascii="Times New Roman" w:hAnsi="Times New Roman" w:cs="Times New Roman"/>
          <w:sz w:val="28"/>
          <w:szCs w:val="28"/>
        </w:rPr>
        <w:t>Предприятия</w:t>
      </w:r>
      <w:r w:rsidRPr="00025332">
        <w:rPr>
          <w:rFonts w:ascii="Times New Roman" w:hAnsi="Times New Roman" w:cs="Times New Roman"/>
          <w:sz w:val="28"/>
          <w:szCs w:val="28"/>
        </w:rPr>
        <w:t xml:space="preserve"> влиянию событий, наступление которых может негативно отразиться на </w:t>
      </w:r>
      <w:r w:rsidR="00D90EED" w:rsidRPr="00025332">
        <w:rPr>
          <w:rFonts w:ascii="Times New Roman" w:hAnsi="Times New Roman" w:cs="Times New Roman"/>
          <w:sz w:val="28"/>
          <w:szCs w:val="28"/>
        </w:rPr>
        <w:t>Комплаенс политике Предприятия и нарушению антикоррупционного законодательства</w:t>
      </w:r>
      <w:r w:rsidR="00210F7C" w:rsidRPr="00025332">
        <w:rPr>
          <w:rFonts w:ascii="Times New Roman" w:hAnsi="Times New Roman" w:cs="Times New Roman"/>
          <w:sz w:val="28"/>
          <w:szCs w:val="28"/>
        </w:rPr>
        <w:t>.</w:t>
      </w:r>
    </w:p>
    <w:p w14:paraId="75278A9C" w14:textId="77777777" w:rsidR="00D90EED" w:rsidRPr="00210F7C" w:rsidRDefault="008C2D53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F7C">
        <w:rPr>
          <w:rFonts w:ascii="Times New Roman" w:hAnsi="Times New Roman" w:cs="Times New Roman"/>
          <w:sz w:val="28"/>
          <w:szCs w:val="28"/>
        </w:rPr>
        <w:t>Целью процедуры идентификации</w:t>
      </w:r>
      <w:r w:rsidR="00210F7C">
        <w:rPr>
          <w:rFonts w:ascii="Times New Roman" w:hAnsi="Times New Roman" w:cs="Times New Roman"/>
          <w:sz w:val="28"/>
          <w:szCs w:val="28"/>
        </w:rPr>
        <w:t>К</w:t>
      </w:r>
      <w:r w:rsidR="00D90EED" w:rsidRPr="00210F7C">
        <w:rPr>
          <w:rFonts w:ascii="Times New Roman" w:hAnsi="Times New Roman" w:cs="Times New Roman"/>
          <w:sz w:val="28"/>
          <w:szCs w:val="28"/>
        </w:rPr>
        <w:t>оррупционных рисков в сделках и договорах</w:t>
      </w:r>
      <w:r w:rsidRPr="00210F7C">
        <w:rPr>
          <w:rFonts w:ascii="Times New Roman" w:hAnsi="Times New Roman" w:cs="Times New Roman"/>
          <w:sz w:val="28"/>
          <w:szCs w:val="28"/>
        </w:rPr>
        <w:t xml:space="preserve"> является обнаружение рисков и включение их в </w:t>
      </w:r>
      <w:r w:rsidR="00D90EED" w:rsidRPr="00210F7C">
        <w:rPr>
          <w:rFonts w:ascii="Times New Roman" w:hAnsi="Times New Roman" w:cs="Times New Roman"/>
          <w:sz w:val="28"/>
          <w:szCs w:val="28"/>
        </w:rPr>
        <w:t xml:space="preserve">Реестр коррупционных </w:t>
      </w:r>
      <w:r w:rsidRPr="00210F7C">
        <w:rPr>
          <w:rFonts w:ascii="Times New Roman" w:hAnsi="Times New Roman" w:cs="Times New Roman"/>
          <w:sz w:val="28"/>
          <w:szCs w:val="28"/>
        </w:rPr>
        <w:t>рисков</w:t>
      </w:r>
      <w:r w:rsidR="00D90EED" w:rsidRPr="00210F7C">
        <w:rPr>
          <w:rFonts w:ascii="Times New Roman" w:hAnsi="Times New Roman" w:cs="Times New Roman"/>
          <w:sz w:val="28"/>
          <w:szCs w:val="28"/>
        </w:rPr>
        <w:t xml:space="preserve"> Предприятия.</w:t>
      </w:r>
    </w:p>
    <w:p w14:paraId="08FD8666" w14:textId="77777777" w:rsidR="00D90EED" w:rsidRDefault="00025332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C2D53" w:rsidRPr="008C2D53">
        <w:rPr>
          <w:rFonts w:ascii="Times New Roman" w:hAnsi="Times New Roman" w:cs="Times New Roman"/>
          <w:sz w:val="28"/>
          <w:szCs w:val="28"/>
        </w:rPr>
        <w:t>. Идентификация</w:t>
      </w:r>
      <w:r w:rsidR="00210F7C">
        <w:rPr>
          <w:rFonts w:ascii="Times New Roman" w:hAnsi="Times New Roman" w:cs="Times New Roman"/>
          <w:sz w:val="28"/>
          <w:szCs w:val="28"/>
        </w:rPr>
        <w:t xml:space="preserve"> К</w:t>
      </w:r>
      <w:r w:rsidR="00D90EED">
        <w:rPr>
          <w:rFonts w:ascii="Times New Roman" w:hAnsi="Times New Roman" w:cs="Times New Roman"/>
          <w:sz w:val="28"/>
          <w:szCs w:val="28"/>
        </w:rPr>
        <w:t>оррупционных рисков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и наличие реального объективного взгляда на имеющиеся риски является одной из основ эффективного управления рисками, содействующих в </w:t>
      </w:r>
      <w:proofErr w:type="spellStart"/>
      <w:r w:rsidR="00D90EED">
        <w:rPr>
          <w:rFonts w:ascii="Times New Roman" w:hAnsi="Times New Roman" w:cs="Times New Roman"/>
          <w:sz w:val="28"/>
          <w:szCs w:val="28"/>
        </w:rPr>
        <w:t>исполненииКомплаенс</w:t>
      </w:r>
      <w:proofErr w:type="spellEnd"/>
      <w:r w:rsidR="00D90EED">
        <w:rPr>
          <w:rFonts w:ascii="Times New Roman" w:hAnsi="Times New Roman" w:cs="Times New Roman"/>
          <w:sz w:val="28"/>
          <w:szCs w:val="28"/>
        </w:rPr>
        <w:t xml:space="preserve"> политики Предприятия.</w:t>
      </w:r>
    </w:p>
    <w:p w14:paraId="0119B71F" w14:textId="77777777" w:rsidR="00D90EED" w:rsidRDefault="00025332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Каждый работник </w:t>
      </w:r>
      <w:r w:rsidR="00D90EED">
        <w:rPr>
          <w:rFonts w:ascii="Times New Roman" w:hAnsi="Times New Roman" w:cs="Times New Roman"/>
          <w:sz w:val="28"/>
          <w:szCs w:val="28"/>
        </w:rPr>
        <w:t>Предприятия может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на </w:t>
      </w:r>
      <w:r w:rsidR="00D90EED">
        <w:rPr>
          <w:rFonts w:ascii="Times New Roman" w:hAnsi="Times New Roman" w:cs="Times New Roman"/>
          <w:sz w:val="28"/>
          <w:szCs w:val="28"/>
        </w:rPr>
        <w:t>постоянной основе идентифицировать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и оцен</w:t>
      </w:r>
      <w:r w:rsidR="00D90EED">
        <w:rPr>
          <w:rFonts w:ascii="Times New Roman" w:hAnsi="Times New Roman" w:cs="Times New Roman"/>
          <w:sz w:val="28"/>
          <w:szCs w:val="28"/>
        </w:rPr>
        <w:t xml:space="preserve">ивать </w:t>
      </w:r>
      <w:r w:rsidR="00210F7C">
        <w:rPr>
          <w:rFonts w:ascii="Times New Roman" w:hAnsi="Times New Roman" w:cs="Times New Roman"/>
          <w:sz w:val="28"/>
          <w:szCs w:val="28"/>
        </w:rPr>
        <w:t>К</w:t>
      </w:r>
      <w:r w:rsidR="00D90EED">
        <w:rPr>
          <w:rFonts w:ascii="Times New Roman" w:hAnsi="Times New Roman" w:cs="Times New Roman"/>
          <w:sz w:val="28"/>
          <w:szCs w:val="28"/>
        </w:rPr>
        <w:t>оррупционные риски в сделках и договорахПредприятия</w:t>
      </w:r>
      <w:r w:rsidR="008C2D53" w:rsidRPr="008C2D53">
        <w:rPr>
          <w:rFonts w:ascii="Times New Roman" w:hAnsi="Times New Roman" w:cs="Times New Roman"/>
          <w:sz w:val="28"/>
          <w:szCs w:val="28"/>
        </w:rPr>
        <w:t>.</w:t>
      </w:r>
    </w:p>
    <w:p w14:paraId="5292DF5A" w14:textId="77777777" w:rsidR="00D90EED" w:rsidRDefault="00D90EED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F5749" w14:textId="77777777" w:rsidR="007D47D8" w:rsidRPr="00D90EED" w:rsidRDefault="00D90EED" w:rsidP="000253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25332">
        <w:rPr>
          <w:rFonts w:ascii="Times New Roman" w:hAnsi="Times New Roman" w:cs="Times New Roman"/>
          <w:b/>
          <w:sz w:val="28"/>
          <w:szCs w:val="28"/>
        </w:rPr>
        <w:t>.</w:t>
      </w:r>
      <w:r w:rsidR="008C2D53" w:rsidRPr="00D90EED">
        <w:rPr>
          <w:rFonts w:ascii="Times New Roman" w:hAnsi="Times New Roman" w:cs="Times New Roman"/>
          <w:b/>
          <w:sz w:val="28"/>
          <w:szCs w:val="28"/>
        </w:rPr>
        <w:t xml:space="preserve"> Оценка рисков</w:t>
      </w:r>
    </w:p>
    <w:p w14:paraId="01147DCA" w14:textId="77777777" w:rsidR="00D90EED" w:rsidRDefault="00D90EED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A61F0" w14:textId="77777777" w:rsidR="00D90EED" w:rsidRDefault="00025332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C2D53" w:rsidRPr="008C2D53">
        <w:rPr>
          <w:rFonts w:ascii="Times New Roman" w:hAnsi="Times New Roman" w:cs="Times New Roman"/>
          <w:sz w:val="28"/>
          <w:szCs w:val="28"/>
        </w:rPr>
        <w:t>. Идентификация и оценка</w:t>
      </w:r>
      <w:r w:rsidR="00210F7C">
        <w:rPr>
          <w:rFonts w:ascii="Times New Roman" w:hAnsi="Times New Roman" w:cs="Times New Roman"/>
          <w:sz w:val="28"/>
          <w:szCs w:val="28"/>
        </w:rPr>
        <w:t xml:space="preserve"> К</w:t>
      </w:r>
      <w:r w:rsidR="00D90EED">
        <w:rPr>
          <w:rFonts w:ascii="Times New Roman" w:hAnsi="Times New Roman" w:cs="Times New Roman"/>
          <w:sz w:val="28"/>
          <w:szCs w:val="28"/>
        </w:rPr>
        <w:t>оррупционных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рисковнаправлены на предоставление общего видения по существующим </w:t>
      </w:r>
      <w:r w:rsidR="00D90EED">
        <w:rPr>
          <w:rFonts w:ascii="Times New Roman" w:hAnsi="Times New Roman" w:cs="Times New Roman"/>
          <w:sz w:val="28"/>
          <w:szCs w:val="28"/>
        </w:rPr>
        <w:t xml:space="preserve">коррупционным </w:t>
      </w:r>
      <w:r w:rsidR="008C2D53" w:rsidRPr="008C2D53">
        <w:rPr>
          <w:rFonts w:ascii="Times New Roman" w:hAnsi="Times New Roman" w:cs="Times New Roman"/>
          <w:sz w:val="28"/>
          <w:szCs w:val="28"/>
        </w:rPr>
        <w:t>рискам и их размерам путем осуществления базового ранжирования для определения наиболее «</w:t>
      </w:r>
      <w:r w:rsidR="007F6E58">
        <w:rPr>
          <w:rFonts w:ascii="Times New Roman" w:hAnsi="Times New Roman" w:cs="Times New Roman"/>
          <w:sz w:val="28"/>
          <w:szCs w:val="28"/>
        </w:rPr>
        <w:t>уязвимых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» мест. </w:t>
      </w:r>
    </w:p>
    <w:p w14:paraId="16FBE678" w14:textId="77777777" w:rsidR="00D90EED" w:rsidRDefault="00025332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C2D53" w:rsidRPr="008C2D53">
        <w:rPr>
          <w:rFonts w:ascii="Times New Roman" w:hAnsi="Times New Roman" w:cs="Times New Roman"/>
          <w:sz w:val="28"/>
          <w:szCs w:val="28"/>
        </w:rPr>
        <w:t>. Процесс оценки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 w:rsidR="00D90EED">
        <w:rPr>
          <w:rFonts w:ascii="Times New Roman" w:hAnsi="Times New Roman" w:cs="Times New Roman"/>
          <w:sz w:val="28"/>
          <w:szCs w:val="28"/>
        </w:rPr>
        <w:t xml:space="preserve">оррупционных 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рисковпроводится с целью выделения наиболее значимых </w:t>
      </w:r>
      <w:r w:rsidR="008C2D53" w:rsidRPr="00D66911">
        <w:rPr>
          <w:rFonts w:ascii="Times New Roman" w:hAnsi="Times New Roman" w:cs="Times New Roman"/>
          <w:i/>
          <w:sz w:val="24"/>
          <w:szCs w:val="28"/>
        </w:rPr>
        <w:t>(критических)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рисков, которые могут негативно влиять на деятельность </w:t>
      </w:r>
      <w:r w:rsidR="00D66911">
        <w:rPr>
          <w:rFonts w:ascii="Times New Roman" w:hAnsi="Times New Roman" w:cs="Times New Roman"/>
          <w:sz w:val="28"/>
          <w:szCs w:val="28"/>
        </w:rPr>
        <w:t>Предприятия</w:t>
      </w:r>
      <w:r w:rsidR="007F6E58">
        <w:rPr>
          <w:rFonts w:ascii="Times New Roman" w:hAnsi="Times New Roman" w:cs="Times New Roman"/>
          <w:sz w:val="28"/>
          <w:szCs w:val="28"/>
        </w:rPr>
        <w:t>,вызывать</w:t>
      </w:r>
      <w:r w:rsidR="00D66911">
        <w:rPr>
          <w:rFonts w:ascii="Times New Roman" w:hAnsi="Times New Roman" w:cs="Times New Roman"/>
          <w:sz w:val="28"/>
          <w:szCs w:val="28"/>
        </w:rPr>
        <w:t xml:space="preserve"> собой возникновение коррупционного правонарушения</w:t>
      </w:r>
      <w:r w:rsidR="007F6E58">
        <w:rPr>
          <w:rFonts w:ascii="Times New Roman" w:hAnsi="Times New Roman" w:cs="Times New Roman"/>
          <w:sz w:val="28"/>
          <w:szCs w:val="28"/>
        </w:rPr>
        <w:t>,</w:t>
      </w:r>
      <w:r w:rsidR="00D66911">
        <w:rPr>
          <w:rFonts w:ascii="Times New Roman" w:hAnsi="Times New Roman" w:cs="Times New Roman"/>
          <w:sz w:val="28"/>
          <w:szCs w:val="28"/>
        </w:rPr>
        <w:t xml:space="preserve"> как со стороны работника Предприятия, так и со стороны контрагентов</w:t>
      </w:r>
      <w:r w:rsidR="007F6E58">
        <w:rPr>
          <w:rFonts w:ascii="Times New Roman" w:hAnsi="Times New Roman" w:cs="Times New Roman"/>
          <w:sz w:val="28"/>
          <w:szCs w:val="28"/>
        </w:rPr>
        <w:t xml:space="preserve"> и партнеров</w:t>
      </w:r>
      <w:r w:rsidR="008C2D53" w:rsidRPr="008C2D53">
        <w:rPr>
          <w:rFonts w:ascii="Times New Roman" w:hAnsi="Times New Roman" w:cs="Times New Roman"/>
          <w:sz w:val="28"/>
          <w:szCs w:val="28"/>
        </w:rPr>
        <w:t>. Эти риски должны</w:t>
      </w:r>
      <w:r w:rsidR="00D66911">
        <w:rPr>
          <w:rFonts w:ascii="Times New Roman" w:hAnsi="Times New Roman" w:cs="Times New Roman"/>
          <w:sz w:val="28"/>
          <w:szCs w:val="28"/>
        </w:rPr>
        <w:t xml:space="preserve"> безотлагательно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выноситься на рассмотрение</w:t>
      </w:r>
      <w:r w:rsidR="00D66911">
        <w:rPr>
          <w:rFonts w:ascii="Times New Roman" w:hAnsi="Times New Roman" w:cs="Times New Roman"/>
          <w:sz w:val="28"/>
          <w:szCs w:val="28"/>
        </w:rPr>
        <w:t xml:space="preserve"> и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принимать решения об </w:t>
      </w:r>
      <w:r w:rsidR="00D66911">
        <w:rPr>
          <w:rFonts w:ascii="Times New Roman" w:hAnsi="Times New Roman" w:cs="Times New Roman"/>
          <w:sz w:val="28"/>
          <w:szCs w:val="28"/>
        </w:rPr>
        <w:t>устранении</w:t>
      </w:r>
      <w:r w:rsidR="00D90EED">
        <w:rPr>
          <w:rFonts w:ascii="Times New Roman" w:hAnsi="Times New Roman" w:cs="Times New Roman"/>
          <w:sz w:val="28"/>
          <w:szCs w:val="28"/>
        </w:rPr>
        <w:t xml:space="preserve"> и контроле по этим рискам.</w:t>
      </w:r>
    </w:p>
    <w:p w14:paraId="58C54400" w14:textId="77777777" w:rsidR="003C3711" w:rsidRDefault="00025332" w:rsidP="00025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C2D53" w:rsidRPr="008C2D53">
        <w:rPr>
          <w:rFonts w:ascii="Times New Roman" w:hAnsi="Times New Roman" w:cs="Times New Roman"/>
          <w:sz w:val="28"/>
          <w:szCs w:val="28"/>
        </w:rPr>
        <w:t>. Оценка</w:t>
      </w:r>
      <w:r w:rsidR="007F6E58">
        <w:rPr>
          <w:rFonts w:ascii="Times New Roman" w:hAnsi="Times New Roman" w:cs="Times New Roman"/>
          <w:sz w:val="28"/>
          <w:szCs w:val="28"/>
        </w:rPr>
        <w:t xml:space="preserve"> К</w:t>
      </w:r>
      <w:r w:rsidR="003C3711">
        <w:rPr>
          <w:rFonts w:ascii="Times New Roman" w:hAnsi="Times New Roman" w:cs="Times New Roman"/>
          <w:sz w:val="28"/>
          <w:szCs w:val="28"/>
        </w:rPr>
        <w:t>оррупционных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рисков включает рассмотрение источников и причин возникновения каждого риска, негативные последствия при их реализации, и вероятность, что о</w:t>
      </w:r>
      <w:r w:rsidR="003C3711">
        <w:rPr>
          <w:rFonts w:ascii="Times New Roman" w:hAnsi="Times New Roman" w:cs="Times New Roman"/>
          <w:sz w:val="28"/>
          <w:szCs w:val="28"/>
        </w:rPr>
        <w:t>пределенное событие произойдет.</w:t>
      </w:r>
    </w:p>
    <w:p w14:paraId="22CE9140" w14:textId="77777777" w:rsidR="007F6E58" w:rsidRDefault="00025332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C2D53" w:rsidRPr="008C2D53">
        <w:rPr>
          <w:rFonts w:ascii="Times New Roman" w:hAnsi="Times New Roman" w:cs="Times New Roman"/>
          <w:sz w:val="28"/>
          <w:szCs w:val="28"/>
        </w:rPr>
        <w:t>. Первоначально оценка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 w:rsidR="003C3711">
        <w:rPr>
          <w:rFonts w:ascii="Times New Roman" w:hAnsi="Times New Roman" w:cs="Times New Roman"/>
          <w:sz w:val="28"/>
          <w:szCs w:val="28"/>
        </w:rPr>
        <w:t>оррупционных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рисковпроводится на качественной основе, затем для наиболее значимых </w:t>
      </w:r>
      <w:r w:rsidR="003C3711">
        <w:rPr>
          <w:rFonts w:ascii="Times New Roman" w:hAnsi="Times New Roman" w:cs="Times New Roman"/>
          <w:sz w:val="28"/>
          <w:szCs w:val="28"/>
        </w:rPr>
        <w:t>из нихдолжна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быть п</w:t>
      </w:r>
      <w:r w:rsidR="007F6E58">
        <w:rPr>
          <w:rFonts w:ascii="Times New Roman" w:hAnsi="Times New Roman" w:cs="Times New Roman"/>
          <w:sz w:val="28"/>
          <w:szCs w:val="28"/>
        </w:rPr>
        <w:t>роведена количественная оценка.</w:t>
      </w:r>
    </w:p>
    <w:p w14:paraId="69A70CEE" w14:textId="77777777" w:rsidR="003C3711" w:rsidRDefault="008C2D53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>Риски, которые не поддаются количественной оценке, нет надежной статистической информации для их моделирования или построение таких моделей не является целесообразным с точки зрения затрат, оцениваются</w:t>
      </w:r>
      <w:r w:rsidR="00033782">
        <w:rPr>
          <w:rFonts w:ascii="Times New Roman" w:hAnsi="Times New Roman" w:cs="Times New Roman"/>
          <w:sz w:val="28"/>
          <w:szCs w:val="28"/>
        </w:rPr>
        <w:t xml:space="preserve"> только на качественной основе.</w:t>
      </w:r>
    </w:p>
    <w:p w14:paraId="48A7E7A5" w14:textId="77777777" w:rsidR="00033782" w:rsidRDefault="00033782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Коррупционные риски, имеющие место быть в актах сделок классифицируются</w:t>
      </w:r>
      <w:r w:rsidRPr="0003378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следующим</w:t>
      </w:r>
      <w:r w:rsidRPr="00033782">
        <w:rPr>
          <w:rFonts w:ascii="Times New Roman" w:hAnsi="Times New Roman" w:cs="Times New Roman"/>
          <w:sz w:val="28"/>
          <w:szCs w:val="28"/>
        </w:rPr>
        <w:t xml:space="preserve"> признакам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C6E6EF8" w14:textId="77777777" w:rsidR="00033782" w:rsidRPr="000E7874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E7874">
        <w:rPr>
          <w:rFonts w:ascii="Times New Roman" w:hAnsi="Times New Roman" w:cs="Times New Roman"/>
          <w:sz w:val="28"/>
          <w:szCs w:val="28"/>
        </w:rPr>
        <w:t xml:space="preserve"> допустимый риск - это риск решения, в резул</w:t>
      </w:r>
      <w:r>
        <w:rPr>
          <w:rFonts w:ascii="Times New Roman" w:hAnsi="Times New Roman" w:cs="Times New Roman"/>
          <w:sz w:val="28"/>
          <w:szCs w:val="28"/>
        </w:rPr>
        <w:t>ьтате осуществления которого не</w:t>
      </w:r>
      <w:r w:rsidRPr="000E7874">
        <w:rPr>
          <w:rFonts w:ascii="Times New Roman" w:hAnsi="Times New Roman" w:cs="Times New Roman"/>
          <w:sz w:val="28"/>
          <w:szCs w:val="28"/>
        </w:rPr>
        <w:t xml:space="preserve"> грозит </w:t>
      </w:r>
      <w:r>
        <w:rPr>
          <w:rFonts w:ascii="Times New Roman" w:hAnsi="Times New Roman" w:cs="Times New Roman"/>
          <w:sz w:val="28"/>
          <w:szCs w:val="28"/>
        </w:rPr>
        <w:t>совершение коррупционного правонарушения  со стороны П</w:t>
      </w:r>
      <w:r w:rsidRPr="000E7874">
        <w:rPr>
          <w:rFonts w:ascii="Times New Roman" w:hAnsi="Times New Roman" w:cs="Times New Roman"/>
          <w:sz w:val="28"/>
          <w:szCs w:val="28"/>
        </w:rPr>
        <w:t>редприяти</w:t>
      </w:r>
      <w:r>
        <w:rPr>
          <w:rFonts w:ascii="Times New Roman" w:hAnsi="Times New Roman" w:cs="Times New Roman"/>
          <w:sz w:val="28"/>
          <w:szCs w:val="28"/>
        </w:rPr>
        <w:t>я, работников и контрагентов,</w:t>
      </w:r>
      <w:r w:rsidRPr="000E7874">
        <w:rPr>
          <w:rFonts w:ascii="Times New Roman" w:hAnsi="Times New Roman" w:cs="Times New Roman"/>
          <w:sz w:val="28"/>
          <w:szCs w:val="28"/>
        </w:rPr>
        <w:t xml:space="preserve"> в пределах этой зоны </w:t>
      </w:r>
      <w:r>
        <w:rPr>
          <w:rFonts w:ascii="Times New Roman" w:hAnsi="Times New Roman" w:cs="Times New Roman"/>
          <w:sz w:val="28"/>
          <w:szCs w:val="28"/>
        </w:rPr>
        <w:t>Комплаенс политика Предприятия</w:t>
      </w:r>
      <w:r w:rsidRPr="000E7874">
        <w:rPr>
          <w:rFonts w:ascii="Times New Roman" w:hAnsi="Times New Roman" w:cs="Times New Roman"/>
          <w:sz w:val="28"/>
          <w:szCs w:val="28"/>
        </w:rPr>
        <w:t xml:space="preserve"> сохраняет свою </w:t>
      </w:r>
      <w:r>
        <w:rPr>
          <w:rFonts w:ascii="Times New Roman" w:hAnsi="Times New Roman" w:cs="Times New Roman"/>
          <w:sz w:val="28"/>
          <w:szCs w:val="28"/>
        </w:rPr>
        <w:t>превентивную</w:t>
      </w:r>
      <w:r w:rsidRPr="000E7874">
        <w:rPr>
          <w:rFonts w:ascii="Times New Roman" w:hAnsi="Times New Roman" w:cs="Times New Roman"/>
          <w:sz w:val="28"/>
          <w:szCs w:val="28"/>
        </w:rPr>
        <w:t xml:space="preserve"> целесообразность, т.е. </w:t>
      </w:r>
      <w:r>
        <w:rPr>
          <w:rFonts w:ascii="Times New Roman" w:hAnsi="Times New Roman" w:cs="Times New Roman"/>
          <w:sz w:val="28"/>
          <w:szCs w:val="28"/>
        </w:rPr>
        <w:t>коррупционные риски</w:t>
      </w:r>
      <w:r w:rsidRPr="000E7874">
        <w:rPr>
          <w:rFonts w:ascii="Times New Roman" w:hAnsi="Times New Roman" w:cs="Times New Roman"/>
          <w:sz w:val="28"/>
          <w:szCs w:val="28"/>
        </w:rPr>
        <w:t xml:space="preserve"> имеют м</w:t>
      </w:r>
      <w:r>
        <w:rPr>
          <w:rFonts w:ascii="Times New Roman" w:hAnsi="Times New Roman" w:cs="Times New Roman"/>
          <w:sz w:val="28"/>
          <w:szCs w:val="28"/>
        </w:rPr>
        <w:t xml:space="preserve">есто, но </w:t>
      </w:r>
      <w:r w:rsidR="00297CEB">
        <w:rPr>
          <w:rFonts w:ascii="Times New Roman" w:hAnsi="Times New Roman" w:cs="Times New Roman"/>
          <w:sz w:val="28"/>
          <w:szCs w:val="28"/>
        </w:rPr>
        <w:t>они не превышают уровень порога;</w:t>
      </w:r>
    </w:p>
    <w:p w14:paraId="63A40B9D" w14:textId="77777777" w:rsidR="00033782" w:rsidRPr="000E7874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97CEB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риск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риск, при котором П</w:t>
      </w:r>
      <w:r w:rsidRPr="000E7874">
        <w:rPr>
          <w:rFonts w:ascii="Times New Roman" w:hAnsi="Times New Roman" w:cs="Times New Roman"/>
          <w:sz w:val="28"/>
          <w:szCs w:val="28"/>
        </w:rPr>
        <w:t xml:space="preserve">редприятию грозит </w:t>
      </w:r>
      <w:r>
        <w:rPr>
          <w:rFonts w:ascii="Times New Roman" w:hAnsi="Times New Roman" w:cs="Times New Roman"/>
          <w:sz w:val="28"/>
          <w:szCs w:val="28"/>
        </w:rPr>
        <w:t>совершение коррупционного правонарушения,</w:t>
      </w:r>
      <w:r w:rsidRPr="000E7874">
        <w:rPr>
          <w:rFonts w:ascii="Times New Roman" w:hAnsi="Times New Roman" w:cs="Times New Roman"/>
          <w:sz w:val="28"/>
          <w:szCs w:val="28"/>
        </w:rPr>
        <w:t xml:space="preserve"> зона критического риска характеризуется опасностью </w:t>
      </w:r>
      <w:r>
        <w:rPr>
          <w:rFonts w:ascii="Times New Roman" w:hAnsi="Times New Roman" w:cs="Times New Roman"/>
          <w:sz w:val="28"/>
          <w:szCs w:val="28"/>
        </w:rPr>
        <w:t>нарушения антикоррупционного законодательства</w:t>
      </w:r>
      <w:r w:rsidRPr="000E7874">
        <w:rPr>
          <w:rFonts w:ascii="Times New Roman" w:hAnsi="Times New Roman" w:cs="Times New Roman"/>
          <w:sz w:val="28"/>
          <w:szCs w:val="28"/>
        </w:rPr>
        <w:t xml:space="preserve">, которые заведомо превышают </w:t>
      </w:r>
      <w:r>
        <w:rPr>
          <w:rFonts w:ascii="Times New Roman" w:hAnsi="Times New Roman" w:cs="Times New Roman"/>
          <w:sz w:val="28"/>
          <w:szCs w:val="28"/>
        </w:rPr>
        <w:t>уровень порога</w:t>
      </w:r>
      <w:r w:rsidRPr="000E7874">
        <w:rPr>
          <w:rFonts w:ascii="Times New Roman" w:hAnsi="Times New Roman" w:cs="Times New Roman"/>
          <w:sz w:val="28"/>
          <w:szCs w:val="28"/>
        </w:rPr>
        <w:t>и в крайнем случае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уголовной и/или административной ответственнос</w:t>
      </w:r>
      <w:r w:rsidR="00297CEB">
        <w:rPr>
          <w:rFonts w:ascii="Times New Roman" w:hAnsi="Times New Roman" w:cs="Times New Roman"/>
          <w:sz w:val="28"/>
          <w:szCs w:val="28"/>
        </w:rPr>
        <w:t>ти одного работника Предприятия;</w:t>
      </w:r>
    </w:p>
    <w:p w14:paraId="275E790D" w14:textId="77777777" w:rsidR="00033782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97CEB" w:rsidRPr="000E7874">
        <w:rPr>
          <w:rFonts w:ascii="Times New Roman" w:hAnsi="Times New Roman" w:cs="Times New Roman"/>
          <w:sz w:val="28"/>
          <w:szCs w:val="28"/>
        </w:rPr>
        <w:t>критически</w:t>
      </w:r>
      <w:r w:rsidR="00297CEB">
        <w:rPr>
          <w:rFonts w:ascii="Times New Roman" w:hAnsi="Times New Roman" w:cs="Times New Roman"/>
          <w:sz w:val="28"/>
          <w:szCs w:val="28"/>
        </w:rPr>
        <w:t xml:space="preserve">й </w:t>
      </w:r>
      <w:r w:rsidRPr="000E7874">
        <w:rPr>
          <w:rFonts w:ascii="Times New Roman" w:hAnsi="Times New Roman" w:cs="Times New Roman"/>
          <w:sz w:val="28"/>
          <w:szCs w:val="28"/>
        </w:rPr>
        <w:t>риск - риск, при котором возникает</w:t>
      </w:r>
      <w:r>
        <w:rPr>
          <w:rFonts w:ascii="Times New Roman" w:hAnsi="Times New Roman" w:cs="Times New Roman"/>
          <w:sz w:val="28"/>
          <w:szCs w:val="28"/>
        </w:rPr>
        <w:t xml:space="preserve"> условия для совершения системных коррупционных правонарушении, такие риски могут достигать</w:t>
      </w:r>
      <w:r w:rsidRPr="000E7874">
        <w:rPr>
          <w:rFonts w:ascii="Times New Roman" w:hAnsi="Times New Roman" w:cs="Times New Roman"/>
          <w:sz w:val="28"/>
          <w:szCs w:val="28"/>
        </w:rPr>
        <w:t xml:space="preserve"> величины, </w:t>
      </w:r>
      <w:r>
        <w:rPr>
          <w:rFonts w:ascii="Times New Roman" w:hAnsi="Times New Roman" w:cs="Times New Roman"/>
          <w:sz w:val="28"/>
          <w:szCs w:val="28"/>
        </w:rPr>
        <w:t>когда системность приобретает постоянный характер и вовлеченность двух и более работников П</w:t>
      </w:r>
      <w:r w:rsidRPr="000E7874">
        <w:rPr>
          <w:rFonts w:ascii="Times New Roman" w:hAnsi="Times New Roman" w:cs="Times New Roman"/>
          <w:sz w:val="28"/>
          <w:szCs w:val="28"/>
        </w:rPr>
        <w:t xml:space="preserve">редприятия. Также к этой группе </w:t>
      </w:r>
      <w:r w:rsidRPr="000E7874">
        <w:rPr>
          <w:rFonts w:ascii="Times New Roman" w:hAnsi="Times New Roman" w:cs="Times New Roman"/>
          <w:sz w:val="28"/>
          <w:szCs w:val="28"/>
        </w:rPr>
        <w:lastRenderedPageBreak/>
        <w:t>относят</w:t>
      </w:r>
      <w:r>
        <w:rPr>
          <w:rFonts w:ascii="Times New Roman" w:hAnsi="Times New Roman" w:cs="Times New Roman"/>
          <w:sz w:val="28"/>
          <w:szCs w:val="28"/>
        </w:rPr>
        <w:t>ся любые</w:t>
      </w:r>
      <w:r w:rsidRPr="000E7874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и, связанные</w:t>
      </w:r>
      <w:r w:rsidRPr="000E7874">
        <w:rPr>
          <w:rFonts w:ascii="Times New Roman" w:hAnsi="Times New Roman" w:cs="Times New Roman"/>
          <w:sz w:val="28"/>
          <w:szCs w:val="28"/>
        </w:rPr>
        <w:t xml:space="preserve"> с прямой опасностью для </w:t>
      </w:r>
      <w:r>
        <w:rPr>
          <w:rFonts w:ascii="Times New Roman" w:hAnsi="Times New Roman" w:cs="Times New Roman"/>
          <w:sz w:val="28"/>
          <w:szCs w:val="28"/>
        </w:rPr>
        <w:t>осуществления хищения государственных активов</w:t>
      </w:r>
      <w:r w:rsidR="00297CEB">
        <w:rPr>
          <w:rFonts w:ascii="Times New Roman" w:hAnsi="Times New Roman" w:cs="Times New Roman"/>
          <w:sz w:val="28"/>
          <w:szCs w:val="28"/>
        </w:rPr>
        <w:t>.</w:t>
      </w:r>
    </w:p>
    <w:p w14:paraId="6E56BA97" w14:textId="77777777" w:rsidR="003C3711" w:rsidRDefault="00025332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3782">
        <w:rPr>
          <w:rFonts w:ascii="Times New Roman" w:hAnsi="Times New Roman" w:cs="Times New Roman"/>
          <w:sz w:val="28"/>
          <w:szCs w:val="28"/>
        </w:rPr>
        <w:t>8</w:t>
      </w:r>
      <w:r w:rsidR="008C2D53" w:rsidRPr="008C2D53">
        <w:rPr>
          <w:rFonts w:ascii="Times New Roman" w:hAnsi="Times New Roman" w:cs="Times New Roman"/>
          <w:sz w:val="28"/>
          <w:szCs w:val="28"/>
        </w:rPr>
        <w:t>. Все идентифицированные</w:t>
      </w:r>
      <w:r w:rsidR="007F6E58">
        <w:rPr>
          <w:rFonts w:ascii="Times New Roman" w:hAnsi="Times New Roman" w:cs="Times New Roman"/>
          <w:sz w:val="28"/>
          <w:szCs w:val="28"/>
        </w:rPr>
        <w:t>, выявленные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и оцененные</w:t>
      </w:r>
      <w:r w:rsidR="003C3711">
        <w:rPr>
          <w:rFonts w:ascii="Times New Roman" w:hAnsi="Times New Roman" w:cs="Times New Roman"/>
          <w:sz w:val="28"/>
          <w:szCs w:val="28"/>
        </w:rPr>
        <w:t xml:space="preserve"> коррупционные риски в сделках и договорах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отражаются на </w:t>
      </w:r>
      <w:r w:rsidR="003C3711">
        <w:rPr>
          <w:rFonts w:ascii="Times New Roman" w:hAnsi="Times New Roman" w:cs="Times New Roman"/>
          <w:sz w:val="28"/>
          <w:szCs w:val="28"/>
        </w:rPr>
        <w:t>Реестре коррупционных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рисков. </w:t>
      </w:r>
    </w:p>
    <w:p w14:paraId="10412F04" w14:textId="77777777" w:rsidR="003C3711" w:rsidRDefault="003C3711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55F2E" w14:textId="77777777" w:rsidR="007D47D8" w:rsidRPr="003C3711" w:rsidRDefault="003C3711" w:rsidP="000337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25332">
        <w:rPr>
          <w:rFonts w:ascii="Times New Roman" w:hAnsi="Times New Roman" w:cs="Times New Roman"/>
          <w:b/>
          <w:sz w:val="28"/>
          <w:szCs w:val="28"/>
        </w:rPr>
        <w:t>.</w:t>
      </w:r>
      <w:r w:rsidR="008C2D53" w:rsidRPr="003C3711">
        <w:rPr>
          <w:rFonts w:ascii="Times New Roman" w:hAnsi="Times New Roman" w:cs="Times New Roman"/>
          <w:b/>
          <w:sz w:val="28"/>
          <w:szCs w:val="28"/>
        </w:rPr>
        <w:t xml:space="preserve"> Управление рисками</w:t>
      </w:r>
    </w:p>
    <w:p w14:paraId="5C11406D" w14:textId="77777777" w:rsidR="003C3711" w:rsidRDefault="003C3711" w:rsidP="00033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171D6" w14:textId="77777777" w:rsidR="00911CD5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</w:t>
      </w:r>
      <w:r w:rsidR="004272E4">
        <w:rPr>
          <w:rFonts w:ascii="Times New Roman" w:hAnsi="Times New Roman" w:cs="Times New Roman"/>
          <w:sz w:val="28"/>
          <w:szCs w:val="28"/>
        </w:rPr>
        <w:t xml:space="preserve">В целях устранения 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 w:rsidR="004272E4">
        <w:rPr>
          <w:rFonts w:ascii="Times New Roman" w:hAnsi="Times New Roman" w:cs="Times New Roman"/>
          <w:sz w:val="28"/>
          <w:szCs w:val="28"/>
        </w:rPr>
        <w:t>оррупционных</w:t>
      </w:r>
      <w:r w:rsidR="004272E4" w:rsidRPr="008C2D53">
        <w:rPr>
          <w:rFonts w:ascii="Times New Roman" w:hAnsi="Times New Roman" w:cs="Times New Roman"/>
          <w:sz w:val="28"/>
          <w:szCs w:val="28"/>
        </w:rPr>
        <w:t xml:space="preserve"> риск</w:t>
      </w:r>
      <w:r w:rsidR="004272E4">
        <w:rPr>
          <w:rFonts w:ascii="Times New Roman" w:hAnsi="Times New Roman" w:cs="Times New Roman"/>
          <w:sz w:val="28"/>
          <w:szCs w:val="28"/>
        </w:rPr>
        <w:t xml:space="preserve">ов, </w:t>
      </w:r>
      <w:r w:rsidR="003C3711">
        <w:rPr>
          <w:rFonts w:ascii="Times New Roman" w:hAnsi="Times New Roman" w:cs="Times New Roman"/>
          <w:sz w:val="28"/>
          <w:szCs w:val="28"/>
        </w:rPr>
        <w:t>Предприятие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определяет методы реагирования и</w:t>
      </w:r>
      <w:r w:rsidR="00911CD5">
        <w:rPr>
          <w:rFonts w:ascii="Times New Roman" w:hAnsi="Times New Roman" w:cs="Times New Roman"/>
          <w:sz w:val="28"/>
          <w:szCs w:val="28"/>
        </w:rPr>
        <w:t xml:space="preserve"> устраняет</w:t>
      </w:r>
      <w:r w:rsidR="004272E4">
        <w:rPr>
          <w:rFonts w:ascii="Times New Roman" w:hAnsi="Times New Roman" w:cs="Times New Roman"/>
          <w:sz w:val="28"/>
          <w:szCs w:val="28"/>
        </w:rPr>
        <w:t xml:space="preserve"> их от болеекритического к менее критическому риску</w:t>
      </w:r>
      <w:r w:rsidR="00911CD5">
        <w:rPr>
          <w:rFonts w:ascii="Times New Roman" w:hAnsi="Times New Roman" w:cs="Times New Roman"/>
          <w:sz w:val="28"/>
          <w:szCs w:val="28"/>
        </w:rPr>
        <w:t>.</w:t>
      </w:r>
    </w:p>
    <w:p w14:paraId="0FD8E939" w14:textId="77777777" w:rsidR="00911CD5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 w:rsidR="004272E4">
        <w:rPr>
          <w:rFonts w:ascii="Times New Roman" w:hAnsi="Times New Roman" w:cs="Times New Roman"/>
          <w:sz w:val="28"/>
          <w:szCs w:val="28"/>
        </w:rPr>
        <w:t>оррупционными</w:t>
      </w:r>
      <w:r w:rsidR="004272E4" w:rsidRPr="008C2D53">
        <w:rPr>
          <w:rFonts w:ascii="Times New Roman" w:hAnsi="Times New Roman" w:cs="Times New Roman"/>
          <w:sz w:val="28"/>
          <w:szCs w:val="28"/>
        </w:rPr>
        <w:t xml:space="preserve"> риск</w:t>
      </w:r>
      <w:r w:rsidR="004272E4">
        <w:rPr>
          <w:rFonts w:ascii="Times New Roman" w:hAnsi="Times New Roman" w:cs="Times New Roman"/>
          <w:sz w:val="28"/>
          <w:szCs w:val="28"/>
        </w:rPr>
        <w:t xml:space="preserve">ами 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представляет собой процесс выработки и реализации мер, позволяющих уменьшить негативный эффект и вероятность </w:t>
      </w:r>
      <w:r w:rsidR="004272E4">
        <w:rPr>
          <w:rFonts w:ascii="Times New Roman" w:hAnsi="Times New Roman" w:cs="Times New Roman"/>
          <w:sz w:val="28"/>
          <w:szCs w:val="28"/>
        </w:rPr>
        <w:t>совершения коррупционного правонарушения</w:t>
      </w:r>
      <w:r w:rsidR="00592D06">
        <w:rPr>
          <w:rFonts w:ascii="Times New Roman" w:hAnsi="Times New Roman" w:cs="Times New Roman"/>
          <w:sz w:val="28"/>
          <w:szCs w:val="28"/>
        </w:rPr>
        <w:t xml:space="preserve"> как</w:t>
      </w:r>
      <w:r w:rsidR="004272E4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 w:rsidR="00592D06">
        <w:rPr>
          <w:rFonts w:ascii="Times New Roman" w:hAnsi="Times New Roman" w:cs="Times New Roman"/>
          <w:sz w:val="28"/>
          <w:szCs w:val="28"/>
        </w:rPr>
        <w:t>Предприятия, так и со стороны контрагентов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77F851" w14:textId="77777777" w:rsidR="00C9687A" w:rsidRPr="00033782" w:rsidRDefault="008C2D53" w:rsidP="00033782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782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592D06" w:rsidRPr="00033782">
        <w:rPr>
          <w:rFonts w:ascii="Times New Roman" w:hAnsi="Times New Roman" w:cs="Times New Roman"/>
          <w:sz w:val="28"/>
          <w:szCs w:val="28"/>
        </w:rPr>
        <w:t>Предприятия</w:t>
      </w:r>
      <w:r w:rsidRPr="00033782">
        <w:rPr>
          <w:rFonts w:ascii="Times New Roman" w:hAnsi="Times New Roman" w:cs="Times New Roman"/>
          <w:sz w:val="28"/>
          <w:szCs w:val="28"/>
        </w:rPr>
        <w:t xml:space="preserve">, </w:t>
      </w:r>
      <w:r w:rsidR="00592D06" w:rsidRPr="00033782">
        <w:rPr>
          <w:rFonts w:ascii="Times New Roman" w:hAnsi="Times New Roman" w:cs="Times New Roman"/>
          <w:sz w:val="28"/>
          <w:szCs w:val="28"/>
        </w:rPr>
        <w:t>имеющие отношение на формирование, заключение</w:t>
      </w:r>
      <w:r w:rsidRPr="00033782">
        <w:rPr>
          <w:rFonts w:ascii="Times New Roman" w:hAnsi="Times New Roman" w:cs="Times New Roman"/>
          <w:sz w:val="28"/>
          <w:szCs w:val="28"/>
        </w:rPr>
        <w:t>,</w:t>
      </w:r>
      <w:r w:rsidR="00592D06" w:rsidRPr="00033782">
        <w:rPr>
          <w:rFonts w:ascii="Times New Roman" w:hAnsi="Times New Roman" w:cs="Times New Roman"/>
          <w:sz w:val="28"/>
          <w:szCs w:val="28"/>
        </w:rPr>
        <w:t xml:space="preserve"> подписание и выполнен</w:t>
      </w:r>
      <w:r w:rsidR="007F6E58" w:rsidRPr="00033782">
        <w:rPr>
          <w:rFonts w:ascii="Times New Roman" w:hAnsi="Times New Roman" w:cs="Times New Roman"/>
          <w:sz w:val="28"/>
          <w:szCs w:val="28"/>
        </w:rPr>
        <w:t>ие сделок и договорных отношений</w:t>
      </w:r>
      <w:r w:rsidR="00592D06" w:rsidRPr="00033782">
        <w:rPr>
          <w:rFonts w:ascii="Times New Roman" w:hAnsi="Times New Roman" w:cs="Times New Roman"/>
          <w:sz w:val="28"/>
          <w:szCs w:val="28"/>
        </w:rPr>
        <w:t xml:space="preserve"> на постоянной основе проводят мониторинг и другие </w:t>
      </w:r>
      <w:r w:rsidR="002A3E6B" w:rsidRPr="00033782">
        <w:rPr>
          <w:rFonts w:ascii="Times New Roman" w:hAnsi="Times New Roman" w:cs="Times New Roman"/>
          <w:sz w:val="28"/>
          <w:szCs w:val="28"/>
        </w:rPr>
        <w:t>мероприятия,</w:t>
      </w:r>
      <w:r w:rsidR="00592D06" w:rsidRPr="00033782">
        <w:rPr>
          <w:rFonts w:ascii="Times New Roman" w:hAnsi="Times New Roman" w:cs="Times New Roman"/>
          <w:sz w:val="28"/>
          <w:szCs w:val="28"/>
        </w:rPr>
        <w:t xml:space="preserve"> направленны</w:t>
      </w:r>
      <w:r w:rsidR="007F6E58" w:rsidRPr="00033782">
        <w:rPr>
          <w:rFonts w:ascii="Times New Roman" w:hAnsi="Times New Roman" w:cs="Times New Roman"/>
          <w:sz w:val="28"/>
          <w:szCs w:val="28"/>
        </w:rPr>
        <w:t>е на идентификацию и выявление К</w:t>
      </w:r>
      <w:r w:rsidR="00592D06" w:rsidRPr="00033782">
        <w:rPr>
          <w:rFonts w:ascii="Times New Roman" w:hAnsi="Times New Roman" w:cs="Times New Roman"/>
          <w:sz w:val="28"/>
          <w:szCs w:val="28"/>
        </w:rPr>
        <w:t>оррупционных рисков совместно с Комплаенс офицером</w:t>
      </w:r>
      <w:r w:rsidR="00C9687A" w:rsidRPr="00033782">
        <w:rPr>
          <w:rFonts w:ascii="Times New Roman" w:hAnsi="Times New Roman" w:cs="Times New Roman"/>
          <w:sz w:val="28"/>
          <w:szCs w:val="28"/>
        </w:rPr>
        <w:t>.</w:t>
      </w:r>
    </w:p>
    <w:p w14:paraId="087DEF48" w14:textId="77777777" w:rsidR="00C9687A" w:rsidRPr="00033782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2A3E6B" w:rsidRPr="00033782">
        <w:rPr>
          <w:rFonts w:ascii="Times New Roman" w:hAnsi="Times New Roman" w:cs="Times New Roman"/>
          <w:sz w:val="28"/>
          <w:szCs w:val="28"/>
        </w:rPr>
        <w:t>Все контракты, договора и другие акты сделок Предприятия должны иметь информирующую норму об антикоррупционной приверженности Предприятия, а так же требовать соответствующую антикоррупционную культуру</w:t>
      </w:r>
      <w:r w:rsidR="003A0C64" w:rsidRPr="00033782">
        <w:rPr>
          <w:rFonts w:ascii="Times New Roman" w:hAnsi="Times New Roman" w:cs="Times New Roman"/>
          <w:sz w:val="28"/>
          <w:szCs w:val="28"/>
        </w:rPr>
        <w:t xml:space="preserve"> со стороны всех контрагентов, партнеров, заказчиков и других лиц имеющие договорные отношения с Предприятием. </w:t>
      </w:r>
    </w:p>
    <w:p w14:paraId="625144F1" w14:textId="77777777" w:rsidR="003A0C64" w:rsidRPr="003A0C64" w:rsidRDefault="003A0C64" w:rsidP="00033782">
      <w:pPr>
        <w:pStyle w:val="a3"/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данного требования контрагентами, может служить основанием для расторжения договора в одностороннем порядке со стороны Предприятия, без возмещения каких либо обязательств.</w:t>
      </w:r>
    </w:p>
    <w:p w14:paraId="62CEBCB2" w14:textId="77777777" w:rsidR="00592D06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Уход </w:t>
      </w:r>
      <w:r w:rsidR="006249F5">
        <w:rPr>
          <w:rFonts w:ascii="Times New Roman" w:hAnsi="Times New Roman" w:cs="Times New Roman"/>
          <w:sz w:val="28"/>
          <w:szCs w:val="28"/>
        </w:rPr>
        <w:t>и</w:t>
      </w:r>
      <w:r w:rsidR="008C2D53" w:rsidRPr="008C2D53">
        <w:rPr>
          <w:rFonts w:ascii="Times New Roman" w:hAnsi="Times New Roman" w:cs="Times New Roman"/>
          <w:sz w:val="28"/>
          <w:szCs w:val="28"/>
        </w:rPr>
        <w:t>/</w:t>
      </w:r>
      <w:r w:rsidR="006249F5">
        <w:rPr>
          <w:rFonts w:ascii="Times New Roman" w:hAnsi="Times New Roman" w:cs="Times New Roman"/>
          <w:sz w:val="28"/>
          <w:szCs w:val="28"/>
        </w:rPr>
        <w:t xml:space="preserve">или </w:t>
      </w:r>
      <w:r w:rsidR="008C2D53" w:rsidRPr="008C2D53">
        <w:rPr>
          <w:rFonts w:ascii="Times New Roman" w:hAnsi="Times New Roman" w:cs="Times New Roman"/>
          <w:sz w:val="28"/>
          <w:szCs w:val="28"/>
        </w:rPr>
        <w:t>избежание</w:t>
      </w:r>
      <w:r w:rsidR="007F6E58">
        <w:rPr>
          <w:rFonts w:ascii="Times New Roman" w:hAnsi="Times New Roman" w:cs="Times New Roman"/>
          <w:sz w:val="28"/>
          <w:szCs w:val="28"/>
        </w:rPr>
        <w:t xml:space="preserve"> К</w:t>
      </w:r>
      <w:r w:rsidR="006249F5">
        <w:rPr>
          <w:rFonts w:ascii="Times New Roman" w:hAnsi="Times New Roman" w:cs="Times New Roman"/>
          <w:sz w:val="28"/>
          <w:szCs w:val="28"/>
        </w:rPr>
        <w:t>оррупционного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рискавключает в себя действия, направленные</w:t>
      </w:r>
      <w:r w:rsidR="002A3E6B">
        <w:rPr>
          <w:rFonts w:ascii="Times New Roman" w:hAnsi="Times New Roman" w:cs="Times New Roman"/>
          <w:sz w:val="28"/>
          <w:szCs w:val="28"/>
        </w:rPr>
        <w:t xml:space="preserve"> минимизацию, контроль и </w:t>
      </w:r>
      <w:r w:rsidR="008C2D53" w:rsidRPr="008C2D53">
        <w:rPr>
          <w:rFonts w:ascii="Times New Roman" w:hAnsi="Times New Roman" w:cs="Times New Roman"/>
          <w:sz w:val="28"/>
          <w:szCs w:val="28"/>
        </w:rPr>
        <w:t>на прекращение или отказ от осуществления операций, которые</w:t>
      </w:r>
      <w:r w:rsidR="006249F5">
        <w:rPr>
          <w:rFonts w:ascii="Times New Roman" w:hAnsi="Times New Roman" w:cs="Times New Roman"/>
          <w:sz w:val="28"/>
          <w:szCs w:val="28"/>
        </w:rPr>
        <w:t xml:space="preserve"> указаны в договорных актах и</w:t>
      </w:r>
      <w:r w:rsidR="008C2D53" w:rsidRPr="008C2D53">
        <w:rPr>
          <w:rFonts w:ascii="Times New Roman" w:hAnsi="Times New Roman" w:cs="Times New Roman"/>
          <w:sz w:val="28"/>
          <w:szCs w:val="28"/>
        </w:rPr>
        <w:t xml:space="preserve"> потенциально приведут к негативным последствиям. </w:t>
      </w:r>
    </w:p>
    <w:p w14:paraId="3029EF21" w14:textId="77777777" w:rsidR="002A3E6B" w:rsidRDefault="00033782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2A3E6B" w:rsidRPr="008C2D53">
        <w:rPr>
          <w:rFonts w:ascii="Times New Roman" w:hAnsi="Times New Roman" w:cs="Times New Roman"/>
          <w:sz w:val="28"/>
          <w:szCs w:val="28"/>
        </w:rPr>
        <w:t xml:space="preserve">. </w:t>
      </w:r>
      <w:r w:rsidR="002A3E6B">
        <w:rPr>
          <w:rFonts w:ascii="Times New Roman" w:hAnsi="Times New Roman" w:cs="Times New Roman"/>
          <w:sz w:val="28"/>
          <w:szCs w:val="28"/>
        </w:rPr>
        <w:t>Минимизация</w:t>
      </w:r>
      <w:r w:rsidR="002A3E6B" w:rsidRPr="008C2D53">
        <w:rPr>
          <w:rFonts w:ascii="Times New Roman" w:hAnsi="Times New Roman" w:cs="Times New Roman"/>
          <w:sz w:val="28"/>
          <w:szCs w:val="28"/>
        </w:rPr>
        <w:t xml:space="preserve"> и контроль</w:t>
      </w:r>
      <w:r w:rsidR="007F6E58">
        <w:rPr>
          <w:rFonts w:ascii="Times New Roman" w:hAnsi="Times New Roman" w:cs="Times New Roman"/>
          <w:sz w:val="28"/>
          <w:szCs w:val="28"/>
        </w:rPr>
        <w:t xml:space="preserve"> К</w:t>
      </w:r>
      <w:r w:rsidR="002A3E6B">
        <w:rPr>
          <w:rFonts w:ascii="Times New Roman" w:hAnsi="Times New Roman" w:cs="Times New Roman"/>
          <w:sz w:val="28"/>
          <w:szCs w:val="28"/>
        </w:rPr>
        <w:t>оррупционных рисков</w:t>
      </w:r>
      <w:r w:rsidR="002A3E6B" w:rsidRPr="008C2D53">
        <w:rPr>
          <w:rFonts w:ascii="Times New Roman" w:hAnsi="Times New Roman" w:cs="Times New Roman"/>
          <w:sz w:val="28"/>
          <w:szCs w:val="28"/>
        </w:rPr>
        <w:t xml:space="preserve"> подразумевае</w:t>
      </w:r>
      <w:r w:rsidR="002A3E6B">
        <w:rPr>
          <w:rFonts w:ascii="Times New Roman" w:hAnsi="Times New Roman" w:cs="Times New Roman"/>
          <w:sz w:val="28"/>
          <w:szCs w:val="28"/>
        </w:rPr>
        <w:t>т мероприятия, направленные на:</w:t>
      </w:r>
    </w:p>
    <w:p w14:paraId="53C77F22" w14:textId="77777777" w:rsidR="002A3E6B" w:rsidRDefault="002A3E6B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>1) предупреждение– сокращение вероятности наступлени</w:t>
      </w:r>
      <w:r>
        <w:rPr>
          <w:rFonts w:ascii="Times New Roman" w:hAnsi="Times New Roman" w:cs="Times New Roman"/>
          <w:sz w:val="28"/>
          <w:szCs w:val="28"/>
        </w:rPr>
        <w:t>я определенного риска при заключении сделок, контрактов и прочих договоров;</w:t>
      </w:r>
    </w:p>
    <w:p w14:paraId="27651365" w14:textId="77777777" w:rsidR="002A3E6B" w:rsidRDefault="002A3E6B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 xml:space="preserve">2) контроль– сокращение 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оррупционных рисков и/или полное устранение в случае выявления, идентификации и наступления подобного риска;</w:t>
      </w:r>
    </w:p>
    <w:p w14:paraId="6BA5CD93" w14:textId="77777777" w:rsidR="0034769C" w:rsidRPr="008C2D53" w:rsidRDefault="002A3E6B" w:rsidP="00033782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D53">
        <w:rPr>
          <w:rFonts w:ascii="Times New Roman" w:hAnsi="Times New Roman" w:cs="Times New Roman"/>
          <w:sz w:val="28"/>
          <w:szCs w:val="28"/>
        </w:rPr>
        <w:t>3) диверсификация –</w:t>
      </w:r>
      <w:r>
        <w:rPr>
          <w:rFonts w:ascii="Times New Roman" w:hAnsi="Times New Roman" w:cs="Times New Roman"/>
          <w:sz w:val="28"/>
          <w:szCs w:val="28"/>
        </w:rPr>
        <w:t xml:space="preserve"> в случаях, когда невозможно полное исключение</w:t>
      </w:r>
      <w:r w:rsidR="007F6E5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оррупционных рисков,</w:t>
      </w:r>
      <w:r w:rsidRPr="008C2D53">
        <w:rPr>
          <w:rFonts w:ascii="Times New Roman" w:hAnsi="Times New Roman" w:cs="Times New Roman"/>
          <w:sz w:val="28"/>
          <w:szCs w:val="28"/>
        </w:rPr>
        <w:t xml:space="preserve"> распределение риска </w:t>
      </w:r>
      <w:r>
        <w:rPr>
          <w:rFonts w:ascii="Times New Roman" w:hAnsi="Times New Roman" w:cs="Times New Roman"/>
          <w:sz w:val="28"/>
          <w:szCs w:val="28"/>
        </w:rPr>
        <w:t>между несколькими работниками Предприятия</w:t>
      </w:r>
      <w:r w:rsidRPr="008C2D53">
        <w:rPr>
          <w:rFonts w:ascii="Times New Roman" w:hAnsi="Times New Roman" w:cs="Times New Roman"/>
          <w:sz w:val="28"/>
          <w:szCs w:val="28"/>
        </w:rPr>
        <w:t xml:space="preserve"> с целью сниже</w:t>
      </w:r>
      <w:r w:rsidR="00033782">
        <w:rPr>
          <w:rFonts w:ascii="Times New Roman" w:hAnsi="Times New Roman" w:cs="Times New Roman"/>
          <w:sz w:val="28"/>
          <w:szCs w:val="28"/>
        </w:rPr>
        <w:t>ния его потенциального влияния.</w:t>
      </w:r>
    </w:p>
    <w:sectPr w:rsidR="0034769C" w:rsidRPr="008C2D53" w:rsidSect="006C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7E80"/>
    <w:multiLevelType w:val="hybridMultilevel"/>
    <w:tmpl w:val="A8BCA58A"/>
    <w:lvl w:ilvl="0" w:tplc="25741AF0">
      <w:start w:val="1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56EB"/>
    <w:multiLevelType w:val="hybridMultilevel"/>
    <w:tmpl w:val="C7D4C9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C5068"/>
    <w:multiLevelType w:val="hybridMultilevel"/>
    <w:tmpl w:val="C5AA7ED0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82230"/>
    <w:multiLevelType w:val="hybridMultilevel"/>
    <w:tmpl w:val="680619AE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2DC"/>
    <w:multiLevelType w:val="hybridMultilevel"/>
    <w:tmpl w:val="9F66A576"/>
    <w:lvl w:ilvl="0" w:tplc="5CA2300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D935CC"/>
    <w:multiLevelType w:val="hybridMultilevel"/>
    <w:tmpl w:val="B3542360"/>
    <w:lvl w:ilvl="0" w:tplc="EE561EBE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0E"/>
    <w:rsid w:val="00025332"/>
    <w:rsid w:val="00033782"/>
    <w:rsid w:val="000E7874"/>
    <w:rsid w:val="000F1AC4"/>
    <w:rsid w:val="00210F7C"/>
    <w:rsid w:val="00262469"/>
    <w:rsid w:val="00297CEB"/>
    <w:rsid w:val="002A10D7"/>
    <w:rsid w:val="002A3E6B"/>
    <w:rsid w:val="002B6A35"/>
    <w:rsid w:val="00306BA6"/>
    <w:rsid w:val="0034769C"/>
    <w:rsid w:val="003743A6"/>
    <w:rsid w:val="003A0C64"/>
    <w:rsid w:val="003C3711"/>
    <w:rsid w:val="004272E4"/>
    <w:rsid w:val="0049720E"/>
    <w:rsid w:val="004C5A76"/>
    <w:rsid w:val="00592D06"/>
    <w:rsid w:val="006249F5"/>
    <w:rsid w:val="006C3AD4"/>
    <w:rsid w:val="006C7519"/>
    <w:rsid w:val="00796E75"/>
    <w:rsid w:val="007A0B6A"/>
    <w:rsid w:val="007D47D8"/>
    <w:rsid w:val="007F3DD1"/>
    <w:rsid w:val="007F6E58"/>
    <w:rsid w:val="00836111"/>
    <w:rsid w:val="008A4675"/>
    <w:rsid w:val="008C2D53"/>
    <w:rsid w:val="00911CD5"/>
    <w:rsid w:val="00917844"/>
    <w:rsid w:val="00A056DE"/>
    <w:rsid w:val="00A73A9A"/>
    <w:rsid w:val="00B33D04"/>
    <w:rsid w:val="00C9687A"/>
    <w:rsid w:val="00D66911"/>
    <w:rsid w:val="00D90EED"/>
    <w:rsid w:val="00E56A80"/>
    <w:rsid w:val="00F21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68C5"/>
  <w15:docId w15:val="{3F117939-9379-4EE1-A0B2-FE90D4AB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Robota La Fa</cp:lastModifiedBy>
  <cp:revision>6</cp:revision>
  <cp:lastPrinted>2022-06-24T09:03:00Z</cp:lastPrinted>
  <dcterms:created xsi:type="dcterms:W3CDTF">2022-06-22T10:37:00Z</dcterms:created>
  <dcterms:modified xsi:type="dcterms:W3CDTF">2022-06-30T08:35:00Z</dcterms:modified>
</cp:coreProperties>
</file>