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01" w:rsidRPr="00D15E4A" w:rsidRDefault="009A4701" w:rsidP="009A4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kk-KZ" w:eastAsia="ru-RU"/>
        </w:rPr>
        <w:t>ХІІІ. 2022</w:t>
      </w:r>
      <w:r w:rsidRPr="00D15E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kk-KZ" w:eastAsia="ru-RU"/>
        </w:rPr>
        <w:t xml:space="preserve"> жылғы жазғы мерзімде балалар мен жасөспірімдердің  бос уақытын, демалысын, сауықтырылуын ұйымдастыру бойынша жұмыс жоспары</w:t>
      </w: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597"/>
        <w:gridCol w:w="1705"/>
        <w:gridCol w:w="1765"/>
        <w:gridCol w:w="2058"/>
      </w:tblGrid>
      <w:tr w:rsidR="009A4701" w:rsidRPr="00D15E4A" w:rsidTr="009A4701">
        <w:tc>
          <w:tcPr>
            <w:tcW w:w="478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 №</w:t>
            </w: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Ісшаралар атауы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Орындалу мерзімі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Жауаптылар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Аяқталуы </w:t>
            </w:r>
          </w:p>
        </w:tc>
      </w:tr>
      <w:tr w:rsidR="009A4701" w:rsidRPr="00D15E4A" w:rsidTr="009A4701">
        <w:tc>
          <w:tcPr>
            <w:tcW w:w="10603" w:type="dxa"/>
            <w:gridSpan w:val="5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Ұйымдастырушылық-әдістемелік қолдау</w:t>
            </w:r>
          </w:p>
        </w:tc>
      </w:tr>
      <w:tr w:rsidR="009A4701" w:rsidRPr="009A4701" w:rsidTr="009A4701">
        <w:trPr>
          <w:trHeight w:val="647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оқушыларын жазғы демалыспен қамту жөнінде мәлімет жинақтау (сауықтыру, демалыс, категориялар бойынша жазғы демалыста жұмыспен қамту )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мамырдың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-не дейін</w:t>
            </w:r>
          </w:p>
        </w:tc>
        <w:tc>
          <w:tcPr>
            <w:tcW w:w="1765" w:type="dxa"/>
          </w:tcPr>
          <w:p w:rsidR="009A4701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ДТІЖО,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</w:p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басшысы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Мәліметтердің жинақ кестесі (арнайы нұсқа бойынша )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Мектеп жанындағы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алаңның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ашылуы жайында мәліметтер жинақтау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01 маусымға дейін</w:t>
            </w:r>
          </w:p>
        </w:tc>
        <w:tc>
          <w:tcPr>
            <w:tcW w:w="1765" w:type="dxa"/>
          </w:tcPr>
          <w:p w:rsidR="009A4701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ДТІЖО,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</w:p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басшысы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Дайындық актілері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Халықаралық балаларды қорғау күні аясында мектеп жанындағы лагердің салтанатты ашылуын ұйымдастыру және өткізу,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туралы жарнама дайындау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01.06.2022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ж.</w:t>
            </w:r>
          </w:p>
        </w:tc>
        <w:tc>
          <w:tcPr>
            <w:tcW w:w="1765" w:type="dxa"/>
          </w:tcPr>
          <w:p w:rsidR="009A4701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ДТІЖО,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</w:p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басшысы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Мектеп-интернат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сайтында фотоматериалдар, ақпарат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Жазғы мезгіл қарсаңында оқушылар мен ата-аналар арасында өткізілген сауалнамалардың қорытындысын ескере отырып, мектеп жанындағы және бейіндік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 жұмысының «Жаз-2022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» бағдарламасын құру, келісу және бекіту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30.04.2022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 дейін</w:t>
            </w:r>
          </w:p>
        </w:tc>
        <w:tc>
          <w:tcPr>
            <w:tcW w:w="1765" w:type="dxa"/>
          </w:tcPr>
          <w:p w:rsidR="009A4701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ДТІЖО,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</w:p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басшысы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«Жаз-2022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» бағдарламасы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Мектеп жанындағы лагердің ашылуы, лагердегі балалардың қауіпсіздігін қамтамасыз ету, дәрігерлік қызмет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көрсету, жауапкершілікті жүктеу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жөнінде бұйрықтар шығару 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23.05.2022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 дейін</w:t>
            </w:r>
          </w:p>
        </w:tc>
        <w:tc>
          <w:tcPr>
            <w:tcW w:w="1765" w:type="dxa"/>
          </w:tcPr>
          <w:p w:rsidR="009A4701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ДТІЖО,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</w:p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басшысы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ақпарат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жылы жасөспірімдер мен балалардың жазғы демалысын, сауықтыруын, бос уақытын және жұмыспен қамтылуын ұйымдастыру және өткізу бойынша мектепішілік комиссия құру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22.05.2022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 дейін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Мектеп -интернат директоры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бұйрық</w:t>
            </w:r>
          </w:p>
        </w:tc>
      </w:tr>
      <w:tr w:rsidR="009A4701" w:rsidRPr="00D15E4A" w:rsidTr="009A4701">
        <w:trPr>
          <w:trHeight w:val="553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«Жас Ұлан» балалар және жасөспірімдер ұйымының жұмысын белсендіру бойынша жұмыстар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маусым-тамыз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Тәлімгер 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Мектеп  сайтында фотоматериалдар, ақпарат  </w:t>
            </w:r>
          </w:p>
        </w:tc>
      </w:tr>
      <w:tr w:rsidR="009A4701" w:rsidRPr="00D15E4A" w:rsidTr="009A4701">
        <w:trPr>
          <w:trHeight w:val="987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Жазғы демалыс кезінде жасөспірімдер мен балаларды Қазақстан Республикасы еңбек заңнамаларына сәйкес оларды жұмысқа, оның ішінде «Жасыл ел» ЖЕЖ орналастыру арқылы бос уақытын қамтамасыз ету жұмыстарын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маусым-тамыз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ДО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ақпарат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Ағымдағы жылдың 1 маус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ымында мектеп сайтында «Жаз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» атты тақырыптық айдар ашу және оны 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тұрақты түрде жаңарту және ақпараттармен толықтыру жұмыстарын ұйымдастыру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маусым-тамыз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ДТІЖО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Фотоматериалдармен бірге ақпарат  </w:t>
            </w:r>
          </w:p>
        </w:tc>
      </w:tr>
      <w:tr w:rsidR="009A4701" w:rsidRPr="00D15E4A" w:rsidTr="009A4701">
        <w:tc>
          <w:tcPr>
            <w:tcW w:w="10603" w:type="dxa"/>
            <w:gridSpan w:val="5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lastRenderedPageBreak/>
              <w:t xml:space="preserve">Мектеп жанындағы және профильдік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алаңға</w:t>
            </w:r>
            <w:r w:rsidRPr="00D15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 қатысатын балаларға арналған  іс-шаралар</w:t>
            </w:r>
          </w:p>
        </w:tc>
      </w:tr>
      <w:tr w:rsidR="009A4701" w:rsidRPr="00D15E4A" w:rsidTr="009A4701">
        <w:trPr>
          <w:trHeight w:val="848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Нұр-Сұлтан қаласының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туған күніне арналған әртүрлі тақырыптық, спорттық, мәдени ойын-сауықтық ісшаралар ұйымдастыру және өткізу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маусым-тамыз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Кешен сайтында фотоматериалдармен бірге ақпарат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Мәдени орталықтармен бірлескен жұмысты ұйымдастыру: кинотеатрлар, музейлер, хайуанаттар саябағы және т.б.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маусым-тамыз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Кешен  сайтында фотоматериалдармен бірге ақпарат </w:t>
            </w:r>
          </w:p>
        </w:tc>
      </w:tr>
      <w:tr w:rsidR="009A4701" w:rsidRPr="00D15E4A" w:rsidTr="009A4701">
        <w:trPr>
          <w:trHeight w:val="688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Қалалық жоспарға сәйкес Қазақстан Республикасының Мемлекеттік рәміздер күніне арналған тақырыптық және мерекелік ісшаралар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01-10. 06.2022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Кешен  сайтында фотоматериалдармен бірге ақпарат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Қалалық жоспарға сәйкес «Денсаулық фестивалі» атты кең ауқымды республикалық акциясы аясында жаппай спорттық сайыстар, жарыстар, ойын эстафеталарын ұйымдастыру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06-07. 06.2022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Кешен  сайтында фотоматериалдармен бірге ақпарат</w:t>
            </w:r>
          </w:p>
        </w:tc>
      </w:tr>
      <w:tr w:rsidR="009A4701" w:rsidRPr="00D15E4A" w:rsidTr="009A4701">
        <w:tc>
          <w:tcPr>
            <w:tcW w:w="10603" w:type="dxa"/>
            <w:gridSpan w:val="5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«Қауіпсіздіктің жазғы сессиясы» атты алдын алу ісшаралары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Қалалық кестеге сәйкес «Қауіпсіздіктің жазғы сессиясы» атты акциясына қатысу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маусым-шілде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Алаң 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 сайтында фотоматериалдар, ақпарат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«Қауіпсіз жаз-2022», «Безопасное лето - 2022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» ақпараттық бұрышын, қауіпсіз техникасы бойынша әдістемелік оқулықтар көрмелерін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01.06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 дейін</w:t>
            </w:r>
          </w:p>
        </w:tc>
        <w:tc>
          <w:tcPr>
            <w:tcW w:w="1765" w:type="dxa"/>
          </w:tcPr>
          <w:p w:rsidR="009A4701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Алаң</w:t>
            </w:r>
          </w:p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Көрме, ақпараттық бұрыш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Балалардың денсаулығы мен өмірінің қауіпсіздігін қамтамасыз ету, жасөспірімдер арасында құқықбұзушылықтың алдын алу жөнінде жадынамалар тарату, нұсқаулықтар жүргізу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сәуір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ДТІЖО,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қорытынды ақпарат </w:t>
            </w:r>
          </w:p>
        </w:tc>
      </w:tr>
      <w:tr w:rsidR="009A4701" w:rsidRPr="00D15E4A" w:rsidTr="009A4701">
        <w:trPr>
          <w:trHeight w:val="270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«Қауіпсіз жаз», «Азбука безопасности» тақырыптарында суреттер, шығармалар, эсселер конкурсын және «Абай болыңыздар», «Безопасный отдых» тақырыптарында құқықтық түсіндіру ойындарын өткізу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маусым 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ДТІЖО,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қорытынды ақпарат </w:t>
            </w:r>
          </w:p>
        </w:tc>
      </w:tr>
      <w:tr w:rsidR="009A4701" w:rsidRPr="00D15E4A" w:rsidTr="009A4701">
        <w:trPr>
          <w:trHeight w:val="270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Құқықтық бағытында алдын алу 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 xml:space="preserve">ісшараларын, оның ішінде «Менің міндеттерім және құқықтарым» тақырыбында ойын сабақтарды, викториналарды, «Құқық сағаты» атты рольдік ойындарды, тақырыптық тапсырмалармен спорттық эстафеталарды және басқа да ісшараларды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Маусым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 xml:space="preserve">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ж.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 xml:space="preserve"> ДТІЖО, 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 xml:space="preserve">Кешен  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сайтында фотоматериалдармен бірге ақпарат</w:t>
            </w:r>
          </w:p>
        </w:tc>
      </w:tr>
      <w:tr w:rsidR="009A4701" w:rsidRPr="00D15E4A" w:rsidTr="009A4701">
        <w:trPr>
          <w:trHeight w:val="274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Балалар, ата-аналар, педагогтар арасында мүдделі ұйымдармен бірлесе отырып балалар жол-көлік жарақаттанушылықтың алдын алу, қоғамдық орындарда,  су қоймаларының маңайында өзін-өзі ұстау ережелері, жасөспірімдер арасында құқықбұзушылықтың алдын алу бойынша ісшаралар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Мамыр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Лагерь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Кешен  сайтында фотоматериалдармен бірге ақпарат</w:t>
            </w:r>
          </w:p>
        </w:tc>
      </w:tr>
      <w:tr w:rsidR="009A4701" w:rsidRPr="00D15E4A" w:rsidTr="009A4701">
        <w:trPr>
          <w:trHeight w:val="989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«Жазғы демалыс уақытындағы бала өмірінің қауіпсіздігі», «Безопасность жизнедеятельности ребенка во время летних каникул» тақырыбында балалар, ата-аналар, педагогтар арасында нұсқаулықтар, алдын алу сабақтарын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мамыр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Лагерь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Кешен  сайтында фотоматериалдармен бірге ақпарат</w:t>
            </w:r>
          </w:p>
        </w:tc>
      </w:tr>
      <w:tr w:rsidR="009A4701" w:rsidRPr="00D15E4A" w:rsidTr="009A4701">
        <w:trPr>
          <w:trHeight w:val="820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ind w:right="30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Халықаралық нашақорлықтың алдын алу күніне арналған қалалық жоспарға сәйкес  «Мен және менің денсаулығым!» атты қалалық акция аясында тақырыптық ісшаралар ұйымдастыру 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25-30.06.2022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Лагерь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Кешен  сайтында фотоматериалдармен бірге ақпарат </w:t>
            </w:r>
          </w:p>
        </w:tc>
      </w:tr>
      <w:tr w:rsidR="009A4701" w:rsidRPr="00D15E4A" w:rsidTr="009A4701">
        <w:tc>
          <w:tcPr>
            <w:tcW w:w="10603" w:type="dxa"/>
            <w:gridSpan w:val="5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Ата-аналармен жұмыс</w:t>
            </w:r>
          </w:p>
        </w:tc>
      </w:tr>
      <w:tr w:rsidR="009A4701" w:rsidRPr="00D15E4A" w:rsidTr="009A4701">
        <w:trPr>
          <w:trHeight w:val="566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Жазғы демалысты ұйымдастыру мәселелеріне ата-аналар комитетін, Қамқоршылық кеңесінің мүшелерінің қатысуын қамтамасыз ету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сәуір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ДТІЖО, класс жетекшілері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ақпарат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Жазғы демалыс кезіндегі балалардың өмірі, денсаулығы мен қауіпсіздігі жөніндегі жауапкершілік жөнінде ата-аналар қоғамдастығымен түсіндірме әңгімелесулер, нұсқаулықтар ұйымдастыру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сәуір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Класс жетекшілері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хаттама, ақпараттар</w:t>
            </w:r>
          </w:p>
        </w:tc>
      </w:tr>
      <w:tr w:rsidR="009A4701" w:rsidRPr="00D15E4A" w:rsidTr="009A4701">
        <w:trPr>
          <w:trHeight w:val="391"/>
        </w:trPr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Әртүрлі тақырыптық, спорттық және басқа да ісшараларға ата-аналар қоғамдастығы өкілдерін қатыстыру </w:t>
            </w:r>
          </w:p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Маусым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ДТІЖО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Кешен  сайтында фотоматериалдармен бірге ақпарат</w:t>
            </w:r>
          </w:p>
        </w:tc>
      </w:tr>
      <w:tr w:rsidR="009A4701" w:rsidRPr="00D15E4A" w:rsidTr="009A4701">
        <w:tc>
          <w:tcPr>
            <w:tcW w:w="10603" w:type="dxa"/>
            <w:gridSpan w:val="5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«Жаз-2022</w:t>
            </w:r>
            <w:r w:rsidRPr="00D1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» бағдарламасының іске асырылуы жөнінде ақпарат беру</w:t>
            </w:r>
          </w:p>
        </w:tc>
      </w:tr>
      <w:tr w:rsidR="009A4701" w:rsidRPr="00D15E4A" w:rsidTr="009A4701">
        <w:tc>
          <w:tcPr>
            <w:tcW w:w="478" w:type="dxa"/>
            <w:vAlign w:val="bottom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жанындағы лагерьлердің жұмы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сын мектеп сайтындағы «Жаз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» тақырыптық айдарында жариялау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Маусым</w:t>
            </w:r>
          </w:p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Тәлімгер 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ақпарат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жылғы балалар мен жасөспірімдердің жазғы демалысын, сауықтыруын, 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ос уақытын өткізу жөнінде мектеп-интернат 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сайтында, бұқаралық ақпараттық құралдарда жариялауды қамтамасыз ету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жазғы мезгіл бойы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Тәлімгер 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мақалалар, сюжеттер, ақпараттар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«Жаз-2022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» бағдарламасының іске асырылуы жөніндегі мәтіндік  ақпараты дайындау 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әр айдың 1-не қарай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Лагер басшысы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Фотоматериалдармен бірге ақпарат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«Балалар мен жасөспірімдердің жазғы демалысын, сауықтыруын және бос уақытын ұйымдастырудағы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«Ү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здік ұйым», «Жасыл алаң» (мектеп аумағын көгалдандыру және абаттандыру бойынша) жыл сайынғы қалалық байқауға қатысу 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жазғы мезгілде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Қарағанды қаласының білім бөлімі 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Құжаттар дайындау </w:t>
            </w:r>
          </w:p>
        </w:tc>
      </w:tr>
      <w:tr w:rsidR="009A4701" w:rsidRPr="00D15E4A" w:rsidTr="009A4701">
        <w:tc>
          <w:tcPr>
            <w:tcW w:w="478" w:type="dxa"/>
          </w:tcPr>
          <w:p w:rsidR="009A4701" w:rsidRPr="00D15E4A" w:rsidRDefault="009A4701" w:rsidP="009A47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4597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жылғы мектеп жанындағы лагерьлердің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жұмысы жөнінде қорытынды папка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дайындау (электронды нұсқасымен бірге)</w:t>
            </w:r>
          </w:p>
        </w:tc>
        <w:tc>
          <w:tcPr>
            <w:tcW w:w="1705" w:type="dxa"/>
          </w:tcPr>
          <w:p w:rsidR="009A4701" w:rsidRPr="00D15E4A" w:rsidRDefault="009A4701" w:rsidP="00FF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тамыз </w:t>
            </w:r>
          </w:p>
          <w:p w:rsidR="009A4701" w:rsidRPr="00D15E4A" w:rsidRDefault="009A4701" w:rsidP="00FF4422">
            <w:pPr>
              <w:spacing w:after="0" w:line="240" w:lineRule="auto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2022</w:t>
            </w: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ж.</w:t>
            </w:r>
          </w:p>
        </w:tc>
        <w:tc>
          <w:tcPr>
            <w:tcW w:w="1765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Лагерь басшысы, тәлімгер</w:t>
            </w:r>
          </w:p>
        </w:tc>
        <w:tc>
          <w:tcPr>
            <w:tcW w:w="2058" w:type="dxa"/>
          </w:tcPr>
          <w:p w:rsidR="009A4701" w:rsidRPr="00D15E4A" w:rsidRDefault="009A4701" w:rsidP="00FF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15E4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альбом (электронды нұсқасымен бірге)</w:t>
            </w:r>
          </w:p>
        </w:tc>
      </w:tr>
    </w:tbl>
    <w:p w:rsidR="002554F7" w:rsidRDefault="002554F7"/>
    <w:sectPr w:rsidR="002554F7" w:rsidSect="009A470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6370"/>
    <w:multiLevelType w:val="hybridMultilevel"/>
    <w:tmpl w:val="3D901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D6"/>
    <w:rsid w:val="00060DD6"/>
    <w:rsid w:val="002554F7"/>
    <w:rsid w:val="009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инф3</dc:creator>
  <cp:keywords/>
  <dc:description/>
  <cp:lastModifiedBy>инф3</cp:lastModifiedBy>
  <cp:revision>2</cp:revision>
  <dcterms:created xsi:type="dcterms:W3CDTF">2022-05-03T09:53:00Z</dcterms:created>
  <dcterms:modified xsi:type="dcterms:W3CDTF">2022-05-03T09:54:00Z</dcterms:modified>
</cp:coreProperties>
</file>