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«Қазақстан Республикасының Білім туралы» Қазақстан Республикасының Заңы 2007 жылғы  27 шілдедегі  №319–III (өзгертулер мен толықтырулар енгізілген 11.07.2021ж.);  </w:t>
      </w:r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https://online.zakon.kz/Document/?doc_id=30119920&amp;doc_id2=30118747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>«Қазақстан Республикасындағы тіл туралы» Заңы 1997 жылғы  11 шілдедегі №151 Қазақстан Республикасының Заңы (</w:t>
      </w:r>
      <w:r w:rsidRPr="001C7813">
        <w:rPr>
          <w:rFonts w:ascii="Times New Roman" w:hAnsi="Times New Roman"/>
          <w:sz w:val="28"/>
          <w:szCs w:val="28"/>
          <w:lang w:val="kk-KZ"/>
        </w:rPr>
        <w:t>өзгертулер мен толықтырулар енгізілген</w:t>
      </w: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1C7813">
        <w:rPr>
          <w:rFonts w:ascii="Times New Roman" w:hAnsi="Times New Roman"/>
          <w:sz w:val="28"/>
          <w:szCs w:val="28"/>
          <w:lang w:val="kk-KZ"/>
        </w:rPr>
        <w:t>2021жылы 30 сәуір</w:t>
      </w: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>);</w:t>
      </w:r>
      <w:r w:rsidRPr="001C7813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5" w:anchor="activate_doc=2" w:history="1">
        <w:r w:rsidRPr="001C7813">
          <w:rPr>
            <w:rStyle w:val="a5"/>
            <w:rFonts w:ascii="Times New Roman" w:hAnsi="Times New Roman"/>
            <w:sz w:val="28"/>
            <w:szCs w:val="28"/>
            <w:lang w:val="kk-KZ"/>
          </w:rPr>
          <w:t>https://online.zakon.kz/Document/?doc_id=51008034#activate_doc=2</w:t>
        </w:r>
      </w:hyperlink>
      <w:r w:rsidRPr="001C7813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«Қазақстан Республикасындағы баланың құқықтары туралы» 2002 жылғы 8 тамыздағы   №345-II </w:t>
      </w: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>Қазақстан Республикасының Заңы</w:t>
      </w:r>
      <w:r w:rsidRPr="001C781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>(</w:t>
      </w:r>
      <w:r w:rsidRPr="001C7813">
        <w:rPr>
          <w:rFonts w:ascii="Times New Roman" w:hAnsi="Times New Roman"/>
          <w:sz w:val="28"/>
          <w:szCs w:val="28"/>
          <w:lang w:val="kk-KZ"/>
        </w:rPr>
        <w:t>өзгертулер мен толықтырулар енгізілген</w:t>
      </w: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1C7813">
        <w:rPr>
          <w:rFonts w:ascii="Times New Roman" w:hAnsi="Times New Roman"/>
          <w:sz w:val="28"/>
          <w:szCs w:val="28"/>
          <w:lang w:val="kk-KZ"/>
        </w:rPr>
        <w:t>26.06.2021 ж. 361 VІ</w:t>
      </w: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 xml:space="preserve">); </w:t>
      </w:r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https://online.zakon.kz/Document/?doc_id=51032460#activate_doc=2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«Ойыншықтардың қауіпсіздігі туралы»  Қазақстан  Республикасының Заңы 2007 жылғы  21 шілдедегі  №306 </w:t>
      </w: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 xml:space="preserve"> (</w:t>
      </w:r>
      <w:r w:rsidRPr="001C7813">
        <w:rPr>
          <w:rFonts w:ascii="Times New Roman" w:hAnsi="Times New Roman"/>
          <w:sz w:val="28"/>
          <w:szCs w:val="28"/>
          <w:lang w:val="kk-KZ"/>
        </w:rPr>
        <w:t xml:space="preserve">өзгертулер мен толықтырулар енгізілген 01.07.2021ж); </w:t>
      </w:r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https://online.zakon.kz/Document/?doc_id=30114815#activate_doc=2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>«Мектепке дейінгі тәрбиелеу мен оқытуды дамыту моделі» Қазақстан Республикасы Үкіметінің 2021 жылғы 15 наурыздағы №137 қаулысы.</w:t>
      </w:r>
    </w:p>
    <w:p w:rsidR="00223310" w:rsidRPr="001C7813" w:rsidRDefault="00223310" w:rsidP="00223310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https://adilet.zan.kz/kaz/docs/P2100000137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Республикасында білім беруді және ғылымды дамытудың 2020-2025 жылдарға арналған мемлекеттік бағдарламасы (Қазақстан Республикасы Үкіметінің  2019жылғы 27 желтоқсандағы   №988 қаулысы); </w:t>
      </w:r>
    </w:p>
    <w:p w:rsidR="00223310" w:rsidRPr="001C7813" w:rsidRDefault="00223310" w:rsidP="00223310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https://adilet.zan.kz/kaz/docs/P1900000988/links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«Педагог мәртебесі туралы» Қазақстан Республикасының Заңы 2019 жылғы  27 желтоқсандағы  № 293-VI; (өзгертулер мен толықтырулар енгізілген 31.03.2021ж);  </w:t>
      </w:r>
      <w:r w:rsidRPr="001C7813">
        <w:rPr>
          <w:rFonts w:ascii="Times New Roman" w:hAnsi="Times New Roman"/>
          <w:color w:val="0070C0"/>
          <w:sz w:val="28"/>
          <w:szCs w:val="28"/>
          <w:lang w:val="kk-KZ"/>
        </w:rPr>
        <w:t>https://online.zakon.kz/Document/?doc_id=37375928#activate_doc=2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 «Білім берудің барлық деңгейінің мемлекеттік жалпыға міндетті білім беру стандарты Қазақстан Республикасы  Білім және ғылым министрінің 2018 жылғы 31 қазандағы  №604 (өзгертулер мен толықтырулар енгізілген 05.05.2020 ж. № 182; </w:t>
      </w:r>
      <w:hyperlink r:id="rId6" w:history="1">
        <w:r w:rsidRPr="001C7813">
          <w:rPr>
            <w:rStyle w:val="a5"/>
            <w:rFonts w:ascii="Times New Roman" w:hAnsi="Times New Roman"/>
            <w:sz w:val="28"/>
            <w:szCs w:val="28"/>
            <w:lang w:val="kk-KZ"/>
          </w:rPr>
          <w:t>https://adilet.zan.kz/kaz/docs/V1800017669</w:t>
        </w:r>
      </w:hyperlink>
      <w:r w:rsidRPr="001C781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Республикасында мектепке дейінгі тәрбие мен оқытудың үлгілік оқу жоспарларын бекіту туралы, Қазақстан Республикасы Білім және ғылым Министрінің 2012 жылғы 20 желтоқсандағы  №557 бұйрығымен  бекітілген, (өзгертулер мен толықтырулар енгізілген 10.10.2018 ж. №556 Қазақстан Республикасы. Білім және ғылым министрінің м.а. 12.05.2020 ж. №195 бұйрығымен өзгерулер мен толықтырулар енгізілген, 1-қосымша қазақ тілінде тәрбиелеу мен оқыту, 2-қосымша орыс тілінде тәрбиелеу мен оқыту; </w:t>
      </w:r>
    </w:p>
    <w:p w:rsidR="00223310" w:rsidRPr="001C7813" w:rsidRDefault="00223310" w:rsidP="00223310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hyperlink r:id="rId7" w:history="1">
        <w:r w:rsidRPr="001C7813">
          <w:rPr>
            <w:rStyle w:val="a5"/>
            <w:rFonts w:ascii="Times New Roman" w:hAnsi="Times New Roman"/>
            <w:sz w:val="28"/>
            <w:szCs w:val="28"/>
            <w:lang w:val="kk-KZ"/>
          </w:rPr>
          <w:t>https://adilet.zan.kz/kaz/docs/V2000020625</w:t>
        </w:r>
      </w:hyperlink>
      <w:r w:rsidRPr="001C781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70C0"/>
          <w:sz w:val="28"/>
          <w:szCs w:val="28"/>
          <w:u w:val="single"/>
          <w:lang w:val="kk-KZ"/>
        </w:rPr>
      </w:pP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 xml:space="preserve"> «Мектепке дейінгі  тәрбие мен оқытудың үлгілік оқу бағдарламасы</w:t>
      </w:r>
      <w:r w:rsidRPr="001C7813">
        <w:rPr>
          <w:rFonts w:ascii="Times New Roman" w:hAnsi="Times New Roman"/>
          <w:sz w:val="28"/>
          <w:szCs w:val="28"/>
          <w:lang w:val="kk-KZ"/>
        </w:rPr>
        <w:t xml:space="preserve">» Қазақстан Республикасы Білім және ғылым министрінің м.а. </w:t>
      </w: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 xml:space="preserve">2016 жылғы 12 тамыздағы  №499 </w:t>
      </w:r>
      <w:r w:rsidRPr="001C7813">
        <w:rPr>
          <w:rFonts w:ascii="Times New Roman" w:hAnsi="Times New Roman"/>
          <w:sz w:val="28"/>
          <w:szCs w:val="28"/>
          <w:lang w:val="kk-KZ"/>
        </w:rPr>
        <w:t xml:space="preserve">бұйрығымен бекітілген (өзгертулер мен </w:t>
      </w:r>
      <w:r w:rsidRPr="001C7813">
        <w:rPr>
          <w:rFonts w:ascii="Times New Roman" w:hAnsi="Times New Roman"/>
          <w:sz w:val="28"/>
          <w:szCs w:val="28"/>
          <w:lang w:val="kk-KZ"/>
        </w:rPr>
        <w:lastRenderedPageBreak/>
        <w:t>толықтырулар енгізілген</w:t>
      </w: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 xml:space="preserve"> 06.03.2020ж. №90); </w:t>
      </w:r>
      <w:hyperlink r:id="rId8" w:history="1">
        <w:r w:rsidRPr="001C7813">
          <w:rPr>
            <w:rStyle w:val="a5"/>
            <w:rFonts w:ascii="Times New Roman" w:hAnsi="Times New Roman"/>
            <w:sz w:val="28"/>
            <w:szCs w:val="28"/>
            <w:lang w:val="kk-KZ"/>
          </w:rPr>
          <w:t>https://adilet.zan.kz/kaz/docs/V1600014235</w:t>
        </w:r>
      </w:hyperlink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70C0"/>
          <w:sz w:val="28"/>
          <w:szCs w:val="28"/>
          <w:u w:val="single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№ 595 бұйрығы (1-қосымша), (өзгерулер мен толықтырулар енгізілген 09.06.2021ж); </w:t>
      </w:r>
      <w:hyperlink r:id="rId9" w:history="1">
        <w:r w:rsidRPr="001C7813">
          <w:rPr>
            <w:rStyle w:val="a5"/>
            <w:rFonts w:ascii="Times New Roman" w:hAnsi="Times New Roman"/>
            <w:sz w:val="28"/>
            <w:szCs w:val="28"/>
            <w:lang w:val="kk-KZ"/>
          </w:rPr>
          <w:t>https://adilet.zan.kz/kaz/docs/V1900018172</w:t>
        </w:r>
      </w:hyperlink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Білім беру ұйымдарында қамқоршылық кеңестің жұмысын ұйымдастыру және оны сайлау тәртібінің үлгілік қағидалары туралы Қазақстан Республикасы Білім және ғылым министрінің 2017 жылғы  27 шілдедегі №355; </w:t>
      </w:r>
    </w:p>
    <w:p w:rsidR="00223310" w:rsidRPr="001C7813" w:rsidRDefault="00223310" w:rsidP="0022331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https://adilet.zan.kz/kaz/docs/V1700015584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«Оқулықтардың, оқу-әдістемелік кешендердің, құралдардың және басқа да қосымша әдебиеттердің, оның ішінде электрондық жеткізгіштегілерінің тізбесін бекіту туралы» Қазақстан Республикасы Білім және ғылым министрінің  17.05.2019 ж.  №217 бұйрығы; </w:t>
      </w:r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https://adilet.zan.kz/kaz/docs/V1900018696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Мектепке дейінгі және орта білім беру ұйымдарын бейнебақылау жүйелерімен жарақтауға стандарттарды және оларға қойылатын талаптарды бекіту туралы Қазақстан Республикасы Ішкі істер министрінің 2019 жылғы 23 қаңтардағы №49 және Қазақстан Республикасы Білім беру және  ғылым министрінің 2019 жылғы 23 қаңтардағы №32; </w:t>
      </w:r>
    </w:p>
    <w:p w:rsidR="00223310" w:rsidRPr="001C7813" w:rsidRDefault="00223310" w:rsidP="00223310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https://adilet.zan.kz/kaz/docs/V1900018239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C7813">
        <w:rPr>
          <w:rFonts w:ascii="Times New Roman" w:hAnsi="Times New Roman"/>
          <w:bCs/>
          <w:sz w:val="28"/>
          <w:szCs w:val="28"/>
          <w:lang w:val="kk-KZ"/>
        </w:rPr>
        <w:t xml:space="preserve">«Өзін-өзі тану» адамгершілік – рухани  білім беру  бағдарламасын бекіту туралы. Қазақстан Республикасының Білім және ғылым министірінің 2018 жылғы 29 қыркүйектегі  №522 </w:t>
      </w:r>
      <w:r w:rsidRPr="001C7813">
        <w:rPr>
          <w:rFonts w:ascii="Times New Roman" w:hAnsi="Times New Roman"/>
          <w:bCs/>
          <w:color w:val="0070C0"/>
          <w:sz w:val="28"/>
          <w:szCs w:val="28"/>
          <w:u w:val="single"/>
          <w:lang w:val="kk-KZ"/>
        </w:rPr>
        <w:t>https://adilet.zan.kz/kaz/docs/V1800017623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Педагогтерге біліктілік санаттарын беру (растау) қағидаларын бекіту туралы Қазақстан Республикасы Білім және ғылым министрінің 2020 жылғы 11 мамырдағы №192 </w:t>
      </w:r>
    </w:p>
    <w:p w:rsidR="00223310" w:rsidRPr="001C7813" w:rsidRDefault="00223310" w:rsidP="00223310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hyperlink r:id="rId10" w:history="1">
        <w:r w:rsidRPr="001C7813">
          <w:rPr>
            <w:rStyle w:val="a5"/>
            <w:rFonts w:ascii="Times New Roman" w:hAnsi="Times New Roman"/>
            <w:color w:val="0070C0"/>
            <w:sz w:val="28"/>
            <w:szCs w:val="28"/>
            <w:lang w:val="kk-KZ"/>
          </w:rPr>
          <w:t>https://adilet.zan.kz/kaz/docs/V2000020618</w:t>
        </w:r>
      </w:hyperlink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 xml:space="preserve"> 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Мектепке дейінгі білім беру саласында мемлекеттік қызметтер көрсету қағидаларын бекіту туралы  Қазақстан Республикасы Білім және ғылым министрінің 2020 жылғы 19 маусымдағы №254 </w:t>
      </w:r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https://adilet.zan.kz/kaz/docs/V2000020883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>Мектепке дейінгі ұйымдарға және сәбилер үйлеріне қойылатын санитариялық-эпидемиологиялық талаптар  санитариялық қағидаларын бекіту туралы Қазақстан Республикасы Денсаулық сақтау Министрінің  2021 жылғы 9 шілдедегі № ҚР ДСМ-59 бұйрығы.</w:t>
      </w: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https://adilet.zan.kz/kaz/docs/V1700015893</w:t>
      </w:r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kk-KZ" w:eastAsia="en-US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Жалпы білім беретін пәндер бойынша республикалық және халықаралық олимпиадалар мен ғылыми жобалар конкурстарының тізбесін бекіту туралы, Қазақстан Республикасы Білім және Ғылым министрлігінің 2011 жылғы 7 желтоқсандағы №514 бұйрығымен бекітілген, 2021 жылғы 25 мамырдағы №232 бұйрығымен өзгерістер мен толықтырулар енгізілді; </w:t>
      </w:r>
    </w:p>
    <w:p w:rsidR="00223310" w:rsidRPr="001C7813" w:rsidRDefault="00223310" w:rsidP="00223310">
      <w:pPr>
        <w:pStyle w:val="a3"/>
        <w:jc w:val="both"/>
        <w:rPr>
          <w:rFonts w:ascii="Times New Roman" w:hAnsi="Times New Roman"/>
          <w:color w:val="0070C0"/>
          <w:sz w:val="28"/>
          <w:szCs w:val="28"/>
          <w:u w:val="single"/>
          <w:lang w:val="kk-KZ"/>
        </w:rPr>
      </w:pPr>
      <w:hyperlink r:id="rId11" w:anchor="activate_doc=2" w:history="1">
        <w:r w:rsidRPr="001C7813">
          <w:rPr>
            <w:rStyle w:val="a5"/>
            <w:rFonts w:ascii="Times New Roman" w:hAnsi="Times New Roman"/>
            <w:sz w:val="28"/>
            <w:szCs w:val="28"/>
            <w:lang w:val="kk-KZ"/>
          </w:rPr>
          <w:t>https://online.zakon.kz/Document/?doc_id=31111373#activate_doc=2</w:t>
        </w:r>
      </w:hyperlink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C7813">
        <w:rPr>
          <w:rFonts w:ascii="Times New Roman" w:hAnsi="Times New Roman"/>
          <w:color w:val="000000"/>
          <w:sz w:val="28"/>
          <w:szCs w:val="28"/>
          <w:lang w:val="kk-KZ"/>
        </w:rPr>
        <w:t xml:space="preserve">Қазақстан Республикасының мектепке дейінгі ұйымдарында және  мектепалды даярлық топтарында 2021-2022 оқу жылында тәрбиелеу-білім беру процесін ұйымдастыру туралы әдістемелік нұсқау хат. «Мектепке дейінгі балалық шақ» республикалық орталығының Ғылыми кеңесінің шешіміміен ұсынылды  (26.07.2021ж. №6 хаттама). </w:t>
      </w:r>
      <w:bookmarkStart w:id="0" w:name="_Hlk79760068"/>
      <w:r w:rsidRPr="001C781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http://rc-dd.kz/sites/rc-dd.kz/uploads/docs/metodicheskie_razrabotki/2021/IMP_060821_kaz.pdf</w:t>
      </w:r>
      <w:bookmarkEnd w:id="0"/>
    </w:p>
    <w:p w:rsidR="00223310" w:rsidRPr="001C7813" w:rsidRDefault="00223310" w:rsidP="0022331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1C7813">
        <w:rPr>
          <w:rFonts w:ascii="Times New Roman" w:hAnsi="Times New Roman"/>
          <w:sz w:val="28"/>
          <w:szCs w:val="28"/>
          <w:lang w:val="kk-KZ"/>
        </w:rPr>
        <w:t xml:space="preserve">«Коронавирустық инфекцияның таралуына байланысты шектеу шаралары кезеңінде мектепке дейінгі ұйымдар мен мектепалды даярлық сыныптарында ұйымдастырылған оқу қызметтерін ұйымдастыру бойынша әдістемелік ұсынымдар» Қазақстан Республикасы Білім және Ғылым министрінің 13.08.2020 ж. №345 бұйрығы; </w:t>
      </w:r>
    </w:p>
    <w:p w:rsidR="00223310" w:rsidRPr="001C7813" w:rsidRDefault="00223310" w:rsidP="00223310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hyperlink r:id="rId12" w:history="1">
        <w:r w:rsidRPr="001C7813">
          <w:rPr>
            <w:rStyle w:val="a5"/>
            <w:rFonts w:ascii="Times New Roman" w:hAnsi="Times New Roman"/>
            <w:color w:val="0066CC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koronovirusty-infekcijany-taraluyna-bajlanysty.pdf</w:t>
        </w:r>
      </w:hyperlink>
    </w:p>
    <w:p w:rsidR="00E067F0" w:rsidRDefault="00E067F0"/>
    <w:sectPr w:rsidR="00E0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F5C9D"/>
    <w:multiLevelType w:val="hybridMultilevel"/>
    <w:tmpl w:val="2FE81CD2"/>
    <w:lvl w:ilvl="0" w:tplc="EE607646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223310"/>
    <w:rsid w:val="00223310"/>
    <w:rsid w:val="00E0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3310"/>
    <w:pPr>
      <w:spacing w:after="0" w:line="240" w:lineRule="auto"/>
    </w:pPr>
    <w:rPr>
      <w:rFonts w:cs="Times New Roman"/>
    </w:rPr>
  </w:style>
  <w:style w:type="character" w:customStyle="1" w:styleId="a4">
    <w:name w:val="Без интервала Знак"/>
    <w:link w:val="a3"/>
    <w:uiPriority w:val="1"/>
    <w:locked/>
    <w:rsid w:val="00223310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223310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6000142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000020625" TargetMode="External"/><Relationship Id="rId12" Type="http://schemas.openxmlformats.org/officeDocument/2006/relationships/hyperlink" Target="http://taldykorgan-kalasy.bilimbolimi.kz/index.php?do=download&amp;id=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800017669" TargetMode="External"/><Relationship Id="rId11" Type="http://schemas.openxmlformats.org/officeDocument/2006/relationships/hyperlink" Target="https://online.zakon.kz/Document/?doc_id=31111373" TargetMode="External"/><Relationship Id="rId5" Type="http://schemas.openxmlformats.org/officeDocument/2006/relationships/hyperlink" Target="https://online.zakon.kz/Document/?doc_id=51008034" TargetMode="External"/><Relationship Id="rId10" Type="http://schemas.openxmlformats.org/officeDocument/2006/relationships/hyperlink" Target="https://adilet.zan.kz/kaz/docs/V20000206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9000181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2021-09-15T08:55:00Z</dcterms:created>
  <dcterms:modified xsi:type="dcterms:W3CDTF">2021-09-15T08:55:00Z</dcterms:modified>
</cp:coreProperties>
</file>