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65DC" w14:textId="2550F80F" w:rsidR="001B07F1" w:rsidRPr="00E71CAD" w:rsidRDefault="001B07F1" w:rsidP="00E71CAD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E71CAD">
        <w:rPr>
          <w:rFonts w:ascii="Times New Roman" w:hAnsi="Times New Roman" w:cs="Times New Roman"/>
          <w:b/>
          <w:sz w:val="36"/>
          <w:szCs w:val="32"/>
          <w:lang w:val="ru-RU"/>
        </w:rPr>
        <w:t>Қ</w:t>
      </w:r>
      <w:r w:rsidRPr="00E71CAD">
        <w:rPr>
          <w:rFonts w:ascii="Times New Roman" w:hAnsi="Times New Roman" w:cs="Times New Roman"/>
          <w:b/>
          <w:sz w:val="36"/>
          <w:szCs w:val="32"/>
        </w:rPr>
        <w:t xml:space="preserve">азақ тілінде оқытатын мектеп білім алушылары үшін қосымша </w:t>
      </w:r>
      <w:proofErr w:type="gramStart"/>
      <w:r w:rsidRPr="00E71CAD">
        <w:rPr>
          <w:rFonts w:ascii="Times New Roman" w:hAnsi="Times New Roman" w:cs="Times New Roman"/>
          <w:b/>
          <w:sz w:val="36"/>
          <w:szCs w:val="32"/>
        </w:rPr>
        <w:t>о</w:t>
      </w:r>
      <w:proofErr w:type="gramEnd"/>
      <w:r w:rsidRPr="00E71CAD">
        <w:rPr>
          <w:rFonts w:ascii="Times New Roman" w:hAnsi="Times New Roman" w:cs="Times New Roman"/>
          <w:b/>
          <w:sz w:val="36"/>
          <w:szCs w:val="32"/>
        </w:rPr>
        <w:t>қуға</w:t>
      </w:r>
      <w:r w:rsidR="00F20F1D" w:rsidRPr="00E71CAD">
        <w:rPr>
          <w:rFonts w:ascii="Times New Roman" w:hAnsi="Times New Roman" w:cs="Times New Roman"/>
          <w:b/>
          <w:sz w:val="36"/>
          <w:szCs w:val="32"/>
          <w:lang w:val="ru-RU"/>
        </w:rPr>
        <w:t xml:space="preserve"> </w:t>
      </w:r>
      <w:r w:rsidRPr="00E71CAD">
        <w:rPr>
          <w:rFonts w:ascii="Times New Roman" w:hAnsi="Times New Roman" w:cs="Times New Roman"/>
          <w:b/>
          <w:sz w:val="36"/>
          <w:szCs w:val="32"/>
        </w:rPr>
        <w:t>арналған кітаптар</w:t>
      </w:r>
    </w:p>
    <w:p w14:paraId="2AAA6158" w14:textId="77777777" w:rsidR="001B07F1" w:rsidRPr="00E71CAD" w:rsidRDefault="001B07F1" w:rsidP="00E71CAD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E71CAD">
        <w:rPr>
          <w:rFonts w:ascii="Times New Roman" w:hAnsi="Times New Roman" w:cs="Times New Roman"/>
          <w:b/>
          <w:sz w:val="36"/>
          <w:szCs w:val="32"/>
        </w:rPr>
        <w:t>Бастауыш білім беру деңгейі (1-4-сыныптарға)</w:t>
      </w:r>
    </w:p>
    <w:p w14:paraId="65653E30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1. «Су астындағы тіршілік» балалар энциклопедиясы</w:t>
      </w:r>
    </w:p>
    <w:p w14:paraId="780FB3BE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2. С.Көбеев «Үлгілі бала»</w:t>
      </w:r>
    </w:p>
    <w:p w14:paraId="0D6F66FA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3. Ы.Алтынсарин әңгімелері («Аурудан – аяған күштірек», «Бір уыс мақта»)</w:t>
      </w:r>
    </w:p>
    <w:p w14:paraId="05CE4E7B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4. Д.Свифт «Гулливердің саяхаттары»</w:t>
      </w:r>
    </w:p>
    <w:p w14:paraId="56A56700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5. «Қаңбақ шал» ертегісі</w:t>
      </w:r>
    </w:p>
    <w:p w14:paraId="226D4C2F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6. Н.Құдайбергенұлы, Б.Игенбаева «Даналық әліппесі» (халық ертегісі)</w:t>
      </w:r>
    </w:p>
    <w:p w14:paraId="5610711A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7. Н.Құдайбергенұлы, Б.Игенбаева «Даналық әліппесі» (халық аңызы)</w:t>
      </w:r>
    </w:p>
    <w:p w14:paraId="4FCFDDF7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8. Алдар Көсе мен Қожанасыр хикаялары</w:t>
      </w:r>
    </w:p>
    <w:p w14:paraId="74833FAB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9. Қазақ ертегілері</w:t>
      </w:r>
    </w:p>
    <w:p w14:paraId="6A2E7562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10. Ағайынды Гриммдер «Жас алып»</w:t>
      </w:r>
    </w:p>
    <w:p w14:paraId="135A30F5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11. Ағайынды Гриммдер «Батыр тігінші»</w:t>
      </w:r>
    </w:p>
    <w:p w14:paraId="0614E041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12. С.Жүнісов «Кімнің мекені жақсы» әңгімесі</w:t>
      </w:r>
    </w:p>
    <w:p w14:paraId="69EBC865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13. М.Әлімбаев «Балдәурен, шіркін, балалық» кітабы</w:t>
      </w:r>
    </w:p>
    <w:p w14:paraId="1573C008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14. А.Байтұрсынұлы «Өгіз бен бақа»</w:t>
      </w:r>
    </w:p>
    <w:p w14:paraId="149AB79E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15. К.Матыжанов «Асыл сөз аталары»</w:t>
      </w:r>
    </w:p>
    <w:p w14:paraId="0E82F188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16. Hans Christian Andersen «Андерсеннің ертегілері». Аударған Ә.Раушанова</w:t>
      </w:r>
    </w:p>
    <w:p w14:paraId="5078ACAC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17. R. Lanceny Green. «Робин Гуд». Аударған Ә.Раушанова</w:t>
      </w:r>
    </w:p>
    <w:p w14:paraId="40851A27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18. А.Галиев «Томирис»</w:t>
      </w:r>
    </w:p>
    <w:p w14:paraId="4D491193" w14:textId="77777777" w:rsidR="001B07F1" w:rsidRPr="00D540AA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540AA">
        <w:rPr>
          <w:rFonts w:ascii="Times New Roman" w:hAnsi="Times New Roman" w:cs="Times New Roman"/>
          <w:sz w:val="32"/>
          <w:szCs w:val="32"/>
        </w:rPr>
        <w:t>19. Б.Көмеков, Қ.Сәки «Бейбарыс сұлтан»</w:t>
      </w:r>
    </w:p>
    <w:p w14:paraId="07341237" w14:textId="77777777" w:rsidR="001B07F1" w:rsidRDefault="001B07F1" w:rsidP="001B07F1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D540AA">
        <w:rPr>
          <w:rFonts w:ascii="Times New Roman" w:hAnsi="Times New Roman" w:cs="Times New Roman"/>
          <w:sz w:val="32"/>
          <w:szCs w:val="32"/>
        </w:rPr>
        <w:t>20. Л.Толстой «Арыстан мен тышқан», «Оқымысты ұл»</w:t>
      </w:r>
    </w:p>
    <w:p w14:paraId="2D739777" w14:textId="77777777" w:rsidR="00E71CAD" w:rsidRPr="00E71CAD" w:rsidRDefault="00E71CAD" w:rsidP="001B07F1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</w:p>
    <w:sectPr w:rsidR="00E71CAD" w:rsidRPr="00E71CAD" w:rsidSect="00E71CAD">
      <w:pgSz w:w="11906" w:h="16838"/>
      <w:pgMar w:top="993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F1"/>
    <w:rsid w:val="001B07F1"/>
    <w:rsid w:val="00447B3F"/>
    <w:rsid w:val="00D540AA"/>
    <w:rsid w:val="00E635EC"/>
    <w:rsid w:val="00E71CAD"/>
    <w:rsid w:val="00F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Аринова Тастанбековна</dc:creator>
  <cp:keywords/>
  <dc:description/>
  <cp:lastModifiedBy>Айжан</cp:lastModifiedBy>
  <cp:revision>6</cp:revision>
  <dcterms:created xsi:type="dcterms:W3CDTF">2021-06-21T13:17:00Z</dcterms:created>
  <dcterms:modified xsi:type="dcterms:W3CDTF">2021-06-21T13:46:00Z</dcterms:modified>
</cp:coreProperties>
</file>