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0421"/>
      </w:tblGrid>
      <w:tr w:rsidR="001D00CD" w:rsidTr="001D00CD">
        <w:tblPrEx>
          <w:tblCellMar>
            <w:top w:w="0" w:type="dxa"/>
            <w:bottom w:w="0" w:type="dxa"/>
          </w:tblCellMar>
        </w:tblPrEx>
        <w:tc>
          <w:tcPr>
            <w:tcW w:w="10421" w:type="dxa"/>
            <w:shd w:val="clear" w:color="auto" w:fill="auto"/>
          </w:tcPr>
          <w:p w:rsidR="001D00CD" w:rsidRPr="001D00CD" w:rsidRDefault="001D00CD" w:rsidP="00934587">
            <w:pPr>
              <w:rPr>
                <w:color w:val="0C0000"/>
                <w:sz w:val="24"/>
                <w:lang w:val="kk-KZ"/>
              </w:rPr>
            </w:pPr>
            <w:r>
              <w:rPr>
                <w:color w:val="0C0000"/>
                <w:sz w:val="24"/>
                <w:lang w:val="kk-KZ"/>
              </w:rPr>
              <w:t>26.05.2021-ғы № 240 шығыс хаты</w:t>
            </w:r>
          </w:p>
        </w:tc>
      </w:tr>
    </w:tbl>
    <w:p w:rsidR="0010675D" w:rsidRPr="00584EA5" w:rsidRDefault="001A1881" w:rsidP="009345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D7055E" w:rsidRPr="0045644E" w:rsidRDefault="00D7055E" w:rsidP="00D7055E">
      <w:pPr>
        <w:rPr>
          <w:b/>
          <w:sz w:val="28"/>
          <w:szCs w:val="28"/>
        </w:rPr>
      </w:pPr>
      <w:r w:rsidRPr="0045644E">
        <w:rPr>
          <w:b/>
          <w:sz w:val="28"/>
          <w:szCs w:val="28"/>
        </w:rPr>
        <w:t>Об утверждении Методических</w:t>
      </w:r>
    </w:p>
    <w:p w:rsidR="00D7055E" w:rsidRDefault="00D7055E" w:rsidP="00D7055E">
      <w:pPr>
        <w:ind w:left="284" w:hanging="284"/>
        <w:rPr>
          <w:b/>
          <w:sz w:val="28"/>
          <w:szCs w:val="28"/>
        </w:rPr>
      </w:pPr>
      <w:r w:rsidRPr="0045644E">
        <w:rPr>
          <w:b/>
          <w:sz w:val="28"/>
          <w:szCs w:val="28"/>
        </w:rPr>
        <w:t xml:space="preserve">рекомендаций </w:t>
      </w:r>
      <w:r w:rsidR="00652402" w:rsidRPr="0045644E">
        <w:rPr>
          <w:b/>
          <w:sz w:val="28"/>
          <w:szCs w:val="28"/>
        </w:rPr>
        <w:t xml:space="preserve">по </w:t>
      </w:r>
      <w:r w:rsidR="00652402" w:rsidRPr="00785B1A">
        <w:rPr>
          <w:b/>
          <w:sz w:val="28"/>
          <w:szCs w:val="28"/>
        </w:rPr>
        <w:t>организации</w:t>
      </w:r>
      <w:r w:rsidRPr="00785B1A">
        <w:rPr>
          <w:b/>
          <w:sz w:val="28"/>
          <w:szCs w:val="28"/>
        </w:rPr>
        <w:t xml:space="preserve"> </w:t>
      </w:r>
    </w:p>
    <w:p w:rsidR="00D7055E" w:rsidRPr="0045644E" w:rsidRDefault="00D7055E" w:rsidP="00D7055E">
      <w:pPr>
        <w:ind w:left="284" w:hanging="284"/>
      </w:pPr>
      <w:r>
        <w:rPr>
          <w:b/>
          <w:sz w:val="28"/>
          <w:szCs w:val="28"/>
        </w:rPr>
        <w:t xml:space="preserve">летней школы </w:t>
      </w:r>
      <w:r>
        <w:rPr>
          <w:b/>
          <w:sz w:val="28"/>
          <w:szCs w:val="28"/>
          <w:lang w:val="kk-KZ"/>
        </w:rPr>
        <w:t>в 2020-2021</w:t>
      </w:r>
      <w:r w:rsidR="00652402">
        <w:rPr>
          <w:b/>
          <w:sz w:val="28"/>
          <w:szCs w:val="28"/>
          <w:lang w:val="kk-KZ"/>
        </w:rPr>
        <w:t xml:space="preserve"> учебном году  </w:t>
      </w:r>
    </w:p>
    <w:p w:rsidR="00D7055E" w:rsidRPr="0045644E" w:rsidRDefault="00D7055E" w:rsidP="00D7055E"/>
    <w:p w:rsidR="00D7055E" w:rsidRPr="00D7055E" w:rsidRDefault="00DE173B" w:rsidP="00D7055E">
      <w:pPr>
        <w:pStyle w:val="af0"/>
        <w:tabs>
          <w:tab w:val="left" w:pos="19913"/>
          <w:tab w:val="left" w:pos="20335"/>
        </w:tabs>
        <w:spacing w:before="0" w:beforeAutospacing="0" w:after="0" w:afterAutospacing="0"/>
        <w:ind w:firstLine="709"/>
        <w:jc w:val="both"/>
        <w:rPr>
          <w:sz w:val="28"/>
          <w:szCs w:val="28"/>
        </w:rPr>
      </w:pPr>
      <w:r w:rsidRPr="004B58D0">
        <w:rPr>
          <w:sz w:val="28"/>
          <w:szCs w:val="28"/>
          <w:lang w:val="kk-KZ"/>
        </w:rPr>
        <w:t xml:space="preserve">В соответствии с пунктом 3 статьи 65 Закона Республики Казахстан                   от 6 апреля 2016 года «О правовых актах» </w:t>
      </w:r>
      <w:r>
        <w:rPr>
          <w:sz w:val="28"/>
          <w:szCs w:val="28"/>
          <w:lang w:val="kk-KZ"/>
        </w:rPr>
        <w:t>и в</w:t>
      </w:r>
      <w:r w:rsidR="00D7055E" w:rsidRPr="0045644E">
        <w:rPr>
          <w:sz w:val="28"/>
          <w:szCs w:val="28"/>
        </w:rPr>
        <w:t xml:space="preserve"> целях </w:t>
      </w:r>
      <w:r w:rsidR="00D7055E" w:rsidRPr="0045644E">
        <w:rPr>
          <w:sz w:val="28"/>
          <w:szCs w:val="28"/>
          <w:lang w:val="kk-KZ"/>
        </w:rPr>
        <w:t xml:space="preserve">обеспечения </w:t>
      </w:r>
      <w:r w:rsidR="00D7055E" w:rsidRPr="00D7055E">
        <w:rPr>
          <w:sz w:val="28"/>
          <w:szCs w:val="28"/>
        </w:rPr>
        <w:t xml:space="preserve">повышения качества </w:t>
      </w:r>
      <w:r w:rsidR="00D7055E" w:rsidRPr="00DE173B">
        <w:rPr>
          <w:sz w:val="28"/>
          <w:szCs w:val="28"/>
        </w:rPr>
        <w:t>обучения</w:t>
      </w:r>
      <w:r w:rsidRPr="00DE173B">
        <w:rPr>
          <w:sz w:val="28"/>
          <w:szCs w:val="28"/>
          <w:lang w:val="kk-KZ"/>
        </w:rPr>
        <w:t xml:space="preserve"> </w:t>
      </w:r>
      <w:r w:rsidR="00652402" w:rsidRPr="00DE173B">
        <w:rPr>
          <w:b/>
          <w:sz w:val="28"/>
          <w:szCs w:val="28"/>
        </w:rPr>
        <w:t>ПРИКАЗЫВАЮ</w:t>
      </w:r>
      <w:r w:rsidR="00652402">
        <w:rPr>
          <w:b/>
          <w:sz w:val="28"/>
          <w:szCs w:val="28"/>
        </w:rPr>
        <w:t>:</w:t>
      </w:r>
    </w:p>
    <w:p w:rsidR="00D7055E" w:rsidRPr="0045644E" w:rsidRDefault="00D7055E" w:rsidP="00D7055E">
      <w:pPr>
        <w:ind w:firstLine="708"/>
        <w:jc w:val="both"/>
        <w:rPr>
          <w:sz w:val="28"/>
          <w:szCs w:val="28"/>
        </w:rPr>
      </w:pPr>
      <w:r w:rsidRPr="0045644E">
        <w:rPr>
          <w:sz w:val="28"/>
          <w:szCs w:val="28"/>
        </w:rPr>
        <w:t xml:space="preserve">1. Утвердить прилагаемые к приказу: </w:t>
      </w:r>
    </w:p>
    <w:p w:rsidR="00D7055E" w:rsidRPr="00F85E83" w:rsidRDefault="00D7055E" w:rsidP="00D7055E">
      <w:pPr>
        <w:tabs>
          <w:tab w:val="left" w:pos="0"/>
        </w:tabs>
        <w:suppressAutoHyphens/>
        <w:autoSpaceDE/>
        <w:adjustRightInd/>
        <w:jc w:val="both"/>
        <w:textAlignment w:val="baseline"/>
        <w:rPr>
          <w:kern w:val="3"/>
          <w:sz w:val="28"/>
          <w:szCs w:val="28"/>
          <w:lang w:val="kk-KZ"/>
        </w:rPr>
      </w:pPr>
      <w:r w:rsidRPr="0045644E">
        <w:rPr>
          <w:kern w:val="3"/>
          <w:sz w:val="28"/>
          <w:szCs w:val="28"/>
          <w:lang w:val="kk-KZ"/>
        </w:rPr>
        <w:tab/>
      </w:r>
      <w:r w:rsidRPr="0045644E">
        <w:rPr>
          <w:kern w:val="3"/>
          <w:sz w:val="28"/>
          <w:szCs w:val="28"/>
        </w:rPr>
        <w:t xml:space="preserve">Методические рекомендации по </w:t>
      </w:r>
      <w:r w:rsidR="00652402">
        <w:rPr>
          <w:kern w:val="3"/>
          <w:sz w:val="28"/>
          <w:szCs w:val="28"/>
        </w:rPr>
        <w:t>организации летней школы в 2020-2021 учебном году</w:t>
      </w:r>
      <w:r w:rsidRPr="0045644E">
        <w:rPr>
          <w:rFonts w:eastAsia="Calibri"/>
          <w:kern w:val="3"/>
          <w:sz w:val="28"/>
          <w:szCs w:val="28"/>
        </w:rPr>
        <w:t xml:space="preserve"> </w:t>
      </w:r>
      <w:r w:rsidRPr="0045644E">
        <w:rPr>
          <w:kern w:val="3"/>
          <w:sz w:val="28"/>
          <w:szCs w:val="28"/>
          <w:lang w:val="kk-KZ"/>
        </w:rPr>
        <w:t xml:space="preserve">согласно </w:t>
      </w:r>
      <w:proofErr w:type="spellStart"/>
      <w:r w:rsidR="00652402" w:rsidRPr="0045644E">
        <w:rPr>
          <w:kern w:val="3"/>
          <w:sz w:val="28"/>
          <w:szCs w:val="28"/>
        </w:rPr>
        <w:t>приложени</w:t>
      </w:r>
      <w:proofErr w:type="spellEnd"/>
      <w:r w:rsidR="00652402" w:rsidRPr="0045644E">
        <w:rPr>
          <w:kern w:val="3"/>
          <w:sz w:val="28"/>
          <w:szCs w:val="28"/>
          <w:lang w:val="kk-KZ"/>
        </w:rPr>
        <w:t>ю</w:t>
      </w:r>
      <w:r w:rsidR="00652402" w:rsidRPr="0045644E">
        <w:rPr>
          <w:kern w:val="3"/>
          <w:sz w:val="28"/>
          <w:szCs w:val="28"/>
        </w:rPr>
        <w:t xml:space="preserve"> </w:t>
      </w:r>
      <w:r w:rsidR="00652402" w:rsidRPr="0045644E">
        <w:rPr>
          <w:kern w:val="3"/>
          <w:sz w:val="28"/>
          <w:szCs w:val="28"/>
          <w:lang w:val="kk-KZ"/>
        </w:rPr>
        <w:t>к</w:t>
      </w:r>
      <w:r w:rsidRPr="0045644E">
        <w:rPr>
          <w:kern w:val="3"/>
          <w:sz w:val="28"/>
          <w:szCs w:val="28"/>
          <w:lang w:val="kk-KZ"/>
        </w:rPr>
        <w:t xml:space="preserve"> настоящему приказу</w:t>
      </w:r>
      <w:r w:rsidR="00F85E83">
        <w:rPr>
          <w:kern w:val="3"/>
          <w:sz w:val="28"/>
          <w:szCs w:val="28"/>
          <w:lang w:val="kk-KZ"/>
        </w:rPr>
        <w:t>.</w:t>
      </w:r>
    </w:p>
    <w:p w:rsidR="00221762" w:rsidRDefault="00F85E83" w:rsidP="00D7055E">
      <w:pPr>
        <w:suppressAutoHyphens/>
        <w:autoSpaceDE/>
        <w:adjustRightInd/>
        <w:ind w:right="139" w:firstLine="567"/>
        <w:jc w:val="both"/>
        <w:textAlignment w:val="baseline"/>
        <w:rPr>
          <w:sz w:val="28"/>
          <w:szCs w:val="28"/>
          <w:lang w:val="kk-KZ"/>
        </w:rPr>
      </w:pPr>
      <w:r>
        <w:rPr>
          <w:kern w:val="3"/>
          <w:sz w:val="28"/>
          <w:szCs w:val="28"/>
          <w:lang w:val="kk-KZ"/>
        </w:rPr>
        <w:t xml:space="preserve"> </w:t>
      </w:r>
      <w:r w:rsidR="00D7055E" w:rsidRPr="00E53D87">
        <w:rPr>
          <w:kern w:val="3"/>
          <w:sz w:val="28"/>
          <w:szCs w:val="28"/>
        </w:rPr>
        <w:t>2.</w:t>
      </w:r>
      <w:r w:rsidR="00D7055E" w:rsidRPr="00E53D87">
        <w:rPr>
          <w:kern w:val="3"/>
        </w:rPr>
        <w:t xml:space="preserve"> </w:t>
      </w:r>
      <w:r w:rsidR="00D7055E" w:rsidRPr="00E53D87">
        <w:rPr>
          <w:kern w:val="3"/>
          <w:sz w:val="28"/>
          <w:szCs w:val="28"/>
          <w:lang w:val="kk-KZ"/>
        </w:rPr>
        <w:t xml:space="preserve"> </w:t>
      </w:r>
      <w:r w:rsidR="00221762" w:rsidRPr="000F095E">
        <w:rPr>
          <w:sz w:val="28"/>
          <w:szCs w:val="28"/>
          <w:lang w:val="kk-KZ"/>
        </w:rPr>
        <w:t xml:space="preserve">Комитету дошкольного и среднего образования Министерства образования и науки Республики Казахстан (Мелдебекова М.Т.) </w:t>
      </w:r>
      <w:r w:rsidR="001F525C" w:rsidRPr="000F095E">
        <w:rPr>
          <w:sz w:val="28"/>
          <w:szCs w:val="28"/>
          <w:lang w:val="kk-KZ"/>
        </w:rPr>
        <w:t>довести настоящий приказ до сведения руководителей управлений образования областей, городов Нур-Султан, Алматы и Шымкент</w:t>
      </w:r>
      <w:r>
        <w:rPr>
          <w:sz w:val="28"/>
          <w:szCs w:val="28"/>
          <w:lang w:val="kk-KZ"/>
        </w:rPr>
        <w:t>.</w:t>
      </w:r>
    </w:p>
    <w:p w:rsidR="008C4A82" w:rsidRPr="000F095E" w:rsidRDefault="008C4A82" w:rsidP="008C4A82">
      <w:pPr>
        <w:ind w:firstLine="708"/>
        <w:jc w:val="both"/>
        <w:rPr>
          <w:spacing w:val="2"/>
          <w:kern w:val="3"/>
          <w:sz w:val="28"/>
          <w:szCs w:val="28"/>
        </w:rPr>
      </w:pPr>
      <w:r w:rsidRPr="008C4A82">
        <w:rPr>
          <w:sz w:val="28"/>
          <w:szCs w:val="28"/>
        </w:rPr>
        <w:t>3</w:t>
      </w:r>
      <w:r>
        <w:rPr>
          <w:sz w:val="28"/>
          <w:szCs w:val="28"/>
        </w:rPr>
        <w:t xml:space="preserve">. </w:t>
      </w:r>
      <w:r w:rsidRPr="000F095E">
        <w:rPr>
          <w:sz w:val="28"/>
          <w:szCs w:val="28"/>
        </w:rPr>
        <w:t>Р</w:t>
      </w:r>
      <w:r w:rsidRPr="000F095E">
        <w:rPr>
          <w:sz w:val="28"/>
          <w:szCs w:val="28"/>
          <w:lang w:val="kk-KZ"/>
        </w:rPr>
        <w:t>уководителям управлений образования областей</w:t>
      </w:r>
      <w:r w:rsidR="00D34306">
        <w:rPr>
          <w:sz w:val="28"/>
          <w:szCs w:val="28"/>
          <w:lang w:val="kk-KZ"/>
        </w:rPr>
        <w:t xml:space="preserve"> </w:t>
      </w:r>
      <w:r w:rsidRPr="000F095E">
        <w:rPr>
          <w:sz w:val="28"/>
          <w:szCs w:val="28"/>
          <w:lang w:val="kk-KZ"/>
        </w:rPr>
        <w:t>довести настоящий приказ до сведения районных и городских отделов образования</w:t>
      </w:r>
      <w:r w:rsidRPr="000F095E">
        <w:rPr>
          <w:spacing w:val="2"/>
          <w:kern w:val="3"/>
          <w:sz w:val="28"/>
          <w:szCs w:val="28"/>
        </w:rPr>
        <w:t>.</w:t>
      </w:r>
    </w:p>
    <w:p w:rsidR="008C4A82" w:rsidRPr="0045644E" w:rsidRDefault="008C4A82" w:rsidP="008C4A82">
      <w:pPr>
        <w:ind w:firstLine="708"/>
        <w:jc w:val="both"/>
        <w:rPr>
          <w:sz w:val="28"/>
          <w:szCs w:val="28"/>
        </w:rPr>
      </w:pPr>
      <w:r>
        <w:rPr>
          <w:sz w:val="28"/>
          <w:szCs w:val="28"/>
        </w:rPr>
        <w:t>4</w:t>
      </w:r>
      <w:r w:rsidRPr="000F095E">
        <w:rPr>
          <w:sz w:val="28"/>
          <w:szCs w:val="28"/>
        </w:rPr>
        <w:t xml:space="preserve">. </w:t>
      </w:r>
      <w:r w:rsidRPr="0045644E">
        <w:rPr>
          <w:sz w:val="28"/>
          <w:szCs w:val="28"/>
        </w:rPr>
        <w:t xml:space="preserve">Контроль за исполнением настоящего приказа возложить на курирующего вице-министра образования и науки Республики Казахстан. </w:t>
      </w:r>
    </w:p>
    <w:p w:rsidR="008C4A82" w:rsidRPr="0033658D" w:rsidRDefault="008C4A82" w:rsidP="008C4A82">
      <w:pPr>
        <w:ind w:firstLine="567"/>
        <w:jc w:val="both"/>
        <w:rPr>
          <w:sz w:val="28"/>
          <w:szCs w:val="28"/>
        </w:rPr>
      </w:pPr>
      <w:r>
        <w:rPr>
          <w:sz w:val="28"/>
          <w:szCs w:val="28"/>
          <w:lang w:val="kk-KZ"/>
        </w:rPr>
        <w:t xml:space="preserve"> </w:t>
      </w:r>
      <w:r w:rsidRPr="000F095E">
        <w:rPr>
          <w:sz w:val="28"/>
          <w:szCs w:val="28"/>
          <w:lang w:val="kk-KZ"/>
        </w:rPr>
        <w:t xml:space="preserve"> </w:t>
      </w:r>
      <w:r>
        <w:rPr>
          <w:sz w:val="28"/>
          <w:szCs w:val="28"/>
          <w:lang w:val="kk-KZ"/>
        </w:rPr>
        <w:t>5</w:t>
      </w:r>
      <w:r w:rsidRPr="000F095E">
        <w:rPr>
          <w:sz w:val="28"/>
          <w:szCs w:val="28"/>
          <w:lang w:val="kk-KZ"/>
        </w:rPr>
        <w:t xml:space="preserve">.  </w:t>
      </w:r>
      <w:r w:rsidRPr="000F095E">
        <w:rPr>
          <w:sz w:val="28"/>
          <w:szCs w:val="28"/>
        </w:rPr>
        <w:t>Настоящий приказ вступает в силу со дня его подписания</w:t>
      </w:r>
      <w:r w:rsidRPr="00FD08E9">
        <w:rPr>
          <w:sz w:val="28"/>
          <w:szCs w:val="28"/>
        </w:rPr>
        <w:t xml:space="preserve"> </w:t>
      </w:r>
    </w:p>
    <w:p w:rsidR="008C4A82" w:rsidRPr="008C4A82" w:rsidRDefault="008C4A82" w:rsidP="00D7055E">
      <w:pPr>
        <w:suppressAutoHyphens/>
        <w:autoSpaceDE/>
        <w:adjustRightInd/>
        <w:ind w:right="139" w:firstLine="567"/>
        <w:jc w:val="both"/>
        <w:textAlignment w:val="baseline"/>
        <w:rPr>
          <w:sz w:val="28"/>
          <w:szCs w:val="28"/>
        </w:rPr>
      </w:pPr>
    </w:p>
    <w:p w:rsidR="00D7055E" w:rsidRPr="0045644E" w:rsidRDefault="00D7055E" w:rsidP="00D7055E">
      <w:pPr>
        <w:rPr>
          <w:lang w:val="kk-KZ"/>
        </w:rPr>
      </w:pPr>
    </w:p>
    <w:p w:rsidR="00D7055E" w:rsidRPr="0045644E" w:rsidRDefault="00D7055E" w:rsidP="00D7055E">
      <w:pPr>
        <w:rPr>
          <w:lang w:val="kk-KZ"/>
        </w:rPr>
      </w:pPr>
    </w:p>
    <w:p w:rsidR="00F85E83" w:rsidRPr="00AA563D" w:rsidRDefault="001E4A82" w:rsidP="00F85E83">
      <w:pPr>
        <w:pStyle w:val="a8"/>
        <w:rPr>
          <w:b/>
          <w:sz w:val="28"/>
          <w:szCs w:val="28"/>
          <w:lang w:val="kk-KZ"/>
        </w:rPr>
      </w:pPr>
      <w:r>
        <w:rPr>
          <w:b/>
          <w:sz w:val="28"/>
          <w:szCs w:val="28"/>
          <w:lang w:val="kk-KZ"/>
        </w:rPr>
        <w:t xml:space="preserve">            </w:t>
      </w:r>
      <w:r w:rsidR="00F85E83">
        <w:rPr>
          <w:b/>
          <w:sz w:val="28"/>
          <w:szCs w:val="28"/>
          <w:lang w:val="kk-KZ"/>
        </w:rPr>
        <w:t>М</w:t>
      </w:r>
      <w:proofErr w:type="spellStart"/>
      <w:r w:rsidR="00F85E83" w:rsidRPr="009274A5">
        <w:rPr>
          <w:b/>
          <w:sz w:val="28"/>
          <w:szCs w:val="28"/>
        </w:rPr>
        <w:t>инистр</w:t>
      </w:r>
      <w:proofErr w:type="spellEnd"/>
      <w:r w:rsidR="00F85E83">
        <w:rPr>
          <w:b/>
          <w:sz w:val="28"/>
          <w:szCs w:val="28"/>
          <w:lang w:val="kk-KZ"/>
        </w:rPr>
        <w:t xml:space="preserve"> </w:t>
      </w:r>
      <w:r w:rsidR="00D34306">
        <w:rPr>
          <w:b/>
          <w:sz w:val="28"/>
          <w:szCs w:val="28"/>
          <w:lang w:val="kk-KZ"/>
        </w:rPr>
        <w:t xml:space="preserve">                                                                       </w:t>
      </w:r>
      <w:r w:rsidR="00F85E83">
        <w:rPr>
          <w:b/>
          <w:sz w:val="28"/>
          <w:szCs w:val="28"/>
          <w:lang w:val="kk-KZ"/>
        </w:rPr>
        <w:t>А. Аймагамбетов</w:t>
      </w:r>
      <w:r w:rsidR="00F85E83" w:rsidRPr="009274A5">
        <w:rPr>
          <w:b/>
          <w:sz w:val="28"/>
          <w:szCs w:val="28"/>
        </w:rPr>
        <w:t xml:space="preserve">                     </w:t>
      </w:r>
    </w:p>
    <w:p w:rsidR="00F85E83" w:rsidRDefault="00F85E83" w:rsidP="00F85E83">
      <w:pPr>
        <w:pStyle w:val="a8"/>
        <w:rPr>
          <w:color w:val="0C0000"/>
          <w:sz w:val="20"/>
          <w:szCs w:val="28"/>
          <w:lang w:val="kk-KZ"/>
        </w:rPr>
      </w:pPr>
      <w:r>
        <w:rPr>
          <w:color w:val="0C0000"/>
          <w:sz w:val="20"/>
          <w:szCs w:val="28"/>
          <w:lang w:val="kk-KZ"/>
        </w:rPr>
        <w:br/>
      </w:r>
    </w:p>
    <w:p w:rsidR="00D7055E" w:rsidRPr="00F85E83" w:rsidRDefault="00D7055E" w:rsidP="00D7055E">
      <w:pPr>
        <w:rPr>
          <w:lang w:val="kk-KZ"/>
        </w:rPr>
      </w:pPr>
    </w:p>
    <w:p w:rsidR="0010675D" w:rsidRPr="00584EA5" w:rsidRDefault="0010675D" w:rsidP="00D7055E">
      <w:pPr>
        <w:ind w:firstLine="284"/>
        <w:rPr>
          <w:lang w:val="kk-KZ"/>
        </w:rPr>
      </w:pPr>
    </w:p>
    <w:p w:rsidR="002A3D25" w:rsidRDefault="0010675D" w:rsidP="002A3D25">
      <w:pPr>
        <w:tabs>
          <w:tab w:val="left" w:pos="0"/>
          <w:tab w:val="left" w:pos="709"/>
        </w:tabs>
        <w:contextualSpacing/>
        <w:jc w:val="center"/>
        <w:rPr>
          <w:lang w:val="kk-KZ"/>
        </w:rPr>
      </w:pPr>
      <w:r w:rsidRPr="00584EA5">
        <w:rPr>
          <w:lang w:val="kk-KZ"/>
        </w:rPr>
        <w:tab/>
      </w:r>
    </w:p>
    <w:p w:rsidR="001D00CD" w:rsidRDefault="001D00CD" w:rsidP="002A3D25">
      <w:pPr>
        <w:tabs>
          <w:tab w:val="left" w:pos="0"/>
          <w:tab w:val="left" w:pos="709"/>
        </w:tabs>
        <w:contextualSpacing/>
        <w:jc w:val="center"/>
        <w:rPr>
          <w:lang w:val="kk-KZ"/>
        </w:rPr>
      </w:pPr>
    </w:p>
    <w:p w:rsidR="001D00CD" w:rsidRPr="001D00CD" w:rsidRDefault="001D00CD" w:rsidP="001D00CD">
      <w:pPr>
        <w:tabs>
          <w:tab w:val="left" w:pos="0"/>
          <w:tab w:val="left" w:pos="709"/>
        </w:tabs>
        <w:contextualSpacing/>
        <w:rPr>
          <w:color w:val="0C0000"/>
          <w:lang w:val="kk-KZ"/>
        </w:rPr>
      </w:pPr>
      <w:r>
        <w:rPr>
          <w:b/>
          <w:color w:val="0C0000"/>
          <w:lang w:val="kk-KZ"/>
        </w:rPr>
        <w:t>Результаты согласования</w:t>
      </w:r>
      <w:r>
        <w:rPr>
          <w:b/>
          <w:color w:val="0C0000"/>
          <w:lang w:val="kk-KZ"/>
        </w:rPr>
        <w:br/>
      </w:r>
      <w:r>
        <w:rPr>
          <w:color w:val="0C0000"/>
          <w:lang w:val="kk-KZ"/>
        </w:rPr>
        <w:t>21.05.2021 19:28:13: Каринова Ш. Т. (Руководство) - - cогласовано без замечаний</w:t>
      </w:r>
      <w:r>
        <w:rPr>
          <w:color w:val="0C0000"/>
          <w:lang w:val="kk-KZ"/>
        </w:rPr>
        <w:br/>
      </w:r>
      <w:bookmarkStart w:id="0" w:name="_GoBack"/>
      <w:bookmarkEnd w:id="0"/>
    </w:p>
    <w:sectPr w:rsidR="001D00CD" w:rsidRPr="001D00CD" w:rsidSect="0010675D">
      <w:headerReference w:type="even" r:id="rId7"/>
      <w:headerReference w:type="default" r:id="rId8"/>
      <w:headerReference w:type="first" r:id="rId9"/>
      <w:footerReference w:type="first" r:id="rId10"/>
      <w:pgSz w:w="11906" w:h="16838"/>
      <w:pgMar w:top="1418"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93F" w:rsidRDefault="008B393F">
      <w:r>
        <w:separator/>
      </w:r>
    </w:p>
  </w:endnote>
  <w:endnote w:type="continuationSeparator" w:id="0">
    <w:p w:rsidR="008B393F" w:rsidRDefault="008B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0CD" w:rsidRDefault="001D00CD">
    <w:pPr>
      <w:pStyle w:val="af4"/>
    </w:pPr>
    <w:r>
      <w:rPr>
        <w:noProof/>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-9026652</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D00CD" w:rsidRPr="001D00CD" w:rsidRDefault="001D00CD">
                          <w:pPr>
                            <w:rPr>
                              <w:color w:val="0C0000"/>
                              <w:sz w:val="14"/>
                            </w:rPr>
                          </w:pPr>
                          <w:r>
                            <w:rPr>
                              <w:color w:val="0C0000"/>
                              <w:sz w:val="14"/>
                            </w:rPr>
                            <w:t xml:space="preserve">26.05.2021 ЭҚАБЖ МО (7.23.0 </w:t>
                          </w:r>
                          <w:proofErr w:type="spellStart"/>
                          <w:r>
                            <w:rPr>
                              <w:color w:val="0C0000"/>
                              <w:sz w:val="14"/>
                            </w:rPr>
                            <w:t>нұсқасы</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08.6pt;margin-top:-710.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" filled="f" stroked="f" strokeweight=".5pt">
              <v:fill o:detectmouseclick="t"/>
              <v:textbox style="layout-flow:vertical;mso-layout-flow-alt:bottom-to-top">
                <w:txbxContent>
                  <w:p w:rsidR="001D00CD" w:rsidRPr="001D00CD" w:rsidRDefault="001D00CD">
                    <w:pPr>
                      <w:rPr>
                        <w:color w:val="0C0000"/>
                        <w:sz w:val="14"/>
                      </w:rPr>
                    </w:pPr>
                    <w:r>
                      <w:rPr>
                        <w:color w:val="0C0000"/>
                        <w:sz w:val="14"/>
                      </w:rPr>
                      <w:t xml:space="preserve">26.05.2021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93F" w:rsidRDefault="008B393F">
      <w:r>
        <w:separator/>
      </w:r>
    </w:p>
  </w:footnote>
  <w:footnote w:type="continuationSeparator" w:id="0">
    <w:p w:rsidR="008B393F" w:rsidRDefault="008B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42A66">
      <w:rPr>
        <w:rStyle w:val="af2"/>
        <w:noProof/>
      </w:rPr>
      <w:t>2</w:t>
    </w:r>
    <w:r>
      <w:rPr>
        <w:rStyle w:val="af2"/>
      </w:rPr>
      <w:fldChar w:fldCharType="end"/>
    </w:r>
  </w:p>
  <w:p w:rsidR="00BE78CA" w:rsidRDefault="00BE78C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264" behindDoc="0" locked="0" layoutInCell="1" allowOverlap="1" wp14:anchorId="3022E0EB" wp14:editId="451B73AF">
                <wp:simplePos x="0" y="0"/>
                <wp:positionH relativeFrom="column">
                  <wp:posOffset>234315</wp:posOffset>
                </wp:positionH>
                <wp:positionV relativeFrom="paragraph">
                  <wp:posOffset>-109855</wp:posOffset>
                </wp:positionV>
                <wp:extent cx="866775" cy="857250"/>
                <wp:effectExtent l="0" t="0" r="9525" b="0"/>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b"/>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216" behindDoc="0" locked="0" layoutInCell="1" allowOverlap="1" wp14:anchorId="4931D205" wp14:editId="1752F4AB">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3D4AD" id="Line 2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b"/>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b"/>
      <w:rPr>
        <w:color w:val="1F497D" w:themeColor="text2"/>
        <w:sz w:val="22"/>
        <w:szCs w:val="22"/>
        <w:lang w:val="kk-KZ"/>
      </w:rPr>
    </w:pPr>
  </w:p>
  <w:p w:rsidR="004B400D" w:rsidRPr="00584EA5" w:rsidRDefault="0022101F" w:rsidP="004B400D">
    <w:pPr>
      <w:pStyle w:val="ab"/>
      <w:rPr>
        <w:b/>
        <w:bCs/>
        <w:color w:val="1F497D" w:themeColor="text2"/>
        <w:sz w:val="20"/>
        <w:szCs w:val="20"/>
        <w:lang w:val="kk-KZ" w:eastAsia="ru-RU"/>
      </w:rPr>
    </w:pPr>
    <w:r w:rsidRPr="00584EA5">
      <w:rPr>
        <w:b/>
        <w:bCs/>
        <w:color w:val="1F497D" w:themeColor="text2"/>
        <w:sz w:val="20"/>
        <w:szCs w:val="20"/>
        <w:lang w:val="kk-KZ" w:eastAsia="ru-RU"/>
      </w:rPr>
      <w:t>№  ____________________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«___»    ___________  202</w:t>
    </w:r>
    <w:r w:rsidR="00934587" w:rsidRPr="00584EA5">
      <w:rPr>
        <w:b/>
        <w:bCs/>
        <w:color w:val="1F497D" w:themeColor="text2"/>
        <w:sz w:val="20"/>
        <w:szCs w:val="20"/>
        <w:lang w:val="kk-KZ" w:eastAsia="ru-RU"/>
      </w:rPr>
      <w:t>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62"/>
    <w:rsid w:val="0005008A"/>
    <w:rsid w:val="000922AA"/>
    <w:rsid w:val="000C1710"/>
    <w:rsid w:val="000D4DAC"/>
    <w:rsid w:val="000F48E7"/>
    <w:rsid w:val="0010675D"/>
    <w:rsid w:val="001319EE"/>
    <w:rsid w:val="00143292"/>
    <w:rsid w:val="001763DE"/>
    <w:rsid w:val="00177EA8"/>
    <w:rsid w:val="001A1881"/>
    <w:rsid w:val="001B61C1"/>
    <w:rsid w:val="001C5860"/>
    <w:rsid w:val="001D00CD"/>
    <w:rsid w:val="001E4A82"/>
    <w:rsid w:val="001F4925"/>
    <w:rsid w:val="001F525C"/>
    <w:rsid w:val="001F64CB"/>
    <w:rsid w:val="001F7E85"/>
    <w:rsid w:val="002000F4"/>
    <w:rsid w:val="0022101F"/>
    <w:rsid w:val="00221762"/>
    <w:rsid w:val="0023374B"/>
    <w:rsid w:val="00251F3F"/>
    <w:rsid w:val="0025227D"/>
    <w:rsid w:val="002A394A"/>
    <w:rsid w:val="002A3D25"/>
    <w:rsid w:val="00364E0B"/>
    <w:rsid w:val="003D65D5"/>
    <w:rsid w:val="003F241E"/>
    <w:rsid w:val="00423754"/>
    <w:rsid w:val="00430E89"/>
    <w:rsid w:val="00442A66"/>
    <w:rsid w:val="004726FE"/>
    <w:rsid w:val="0049623C"/>
    <w:rsid w:val="004B400D"/>
    <w:rsid w:val="004C34B8"/>
    <w:rsid w:val="004E49BE"/>
    <w:rsid w:val="004E7F19"/>
    <w:rsid w:val="004F3375"/>
    <w:rsid w:val="00584EA5"/>
    <w:rsid w:val="005F582C"/>
    <w:rsid w:val="00652402"/>
    <w:rsid w:val="006B6938"/>
    <w:rsid w:val="00701886"/>
    <w:rsid w:val="007111E8"/>
    <w:rsid w:val="00731B2A"/>
    <w:rsid w:val="00731EF2"/>
    <w:rsid w:val="00740441"/>
    <w:rsid w:val="007701DA"/>
    <w:rsid w:val="007767CD"/>
    <w:rsid w:val="00782A16"/>
    <w:rsid w:val="007E588D"/>
    <w:rsid w:val="0081000A"/>
    <w:rsid w:val="008436CA"/>
    <w:rsid w:val="00851363"/>
    <w:rsid w:val="00866964"/>
    <w:rsid w:val="00867FA4"/>
    <w:rsid w:val="008B393F"/>
    <w:rsid w:val="008C4A82"/>
    <w:rsid w:val="009139A9"/>
    <w:rsid w:val="00914138"/>
    <w:rsid w:val="00915A4B"/>
    <w:rsid w:val="00934587"/>
    <w:rsid w:val="009924CE"/>
    <w:rsid w:val="009B6224"/>
    <w:rsid w:val="009B69F4"/>
    <w:rsid w:val="009F0A58"/>
    <w:rsid w:val="00A10052"/>
    <w:rsid w:val="00A17FE7"/>
    <w:rsid w:val="00A338BC"/>
    <w:rsid w:val="00A47D62"/>
    <w:rsid w:val="00A64CFB"/>
    <w:rsid w:val="00A90462"/>
    <w:rsid w:val="00AA02B4"/>
    <w:rsid w:val="00AA225A"/>
    <w:rsid w:val="00AC76FB"/>
    <w:rsid w:val="00B86340"/>
    <w:rsid w:val="00BE33B5"/>
    <w:rsid w:val="00BE3CFA"/>
    <w:rsid w:val="00BE78CA"/>
    <w:rsid w:val="00BF2AEA"/>
    <w:rsid w:val="00BF509A"/>
    <w:rsid w:val="00C20C25"/>
    <w:rsid w:val="00C7780A"/>
    <w:rsid w:val="00CA1875"/>
    <w:rsid w:val="00CC7D90"/>
    <w:rsid w:val="00CE6A1B"/>
    <w:rsid w:val="00D03D0C"/>
    <w:rsid w:val="00D11982"/>
    <w:rsid w:val="00D14F06"/>
    <w:rsid w:val="00D34306"/>
    <w:rsid w:val="00D7055E"/>
    <w:rsid w:val="00D741E6"/>
    <w:rsid w:val="00D7528A"/>
    <w:rsid w:val="00DD44F0"/>
    <w:rsid w:val="00DE173B"/>
    <w:rsid w:val="00E43190"/>
    <w:rsid w:val="00E57A5B"/>
    <w:rsid w:val="00E866E0"/>
    <w:rsid w:val="00EB54A3"/>
    <w:rsid w:val="00EC3C11"/>
    <w:rsid w:val="00EE1A39"/>
    <w:rsid w:val="00F07CDA"/>
    <w:rsid w:val="00F22932"/>
    <w:rsid w:val="00F30FDD"/>
    <w:rsid w:val="00F525B9"/>
    <w:rsid w:val="00F64017"/>
    <w:rsid w:val="00F85E83"/>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4E7F14-2BC6-4FF9-8695-704B8159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0"/>
    <w:uiPriority w:val="99"/>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basedOn w:val="a0"/>
    <w:link w:val="af9"/>
    <w:semiHidden/>
    <w:rsid w:val="003D65D5"/>
    <w:rPr>
      <w:rFonts w:ascii="Tahoma" w:hAnsi="Tahoma" w:cs="Tahoma"/>
      <w:sz w:val="16"/>
      <w:szCs w:val="16"/>
    </w:rPr>
  </w:style>
  <w:style w:type="table" w:customStyle="1" w:styleId="10">
    <w:name w:val="Сетка таблицы1"/>
    <w:basedOn w:val="a1"/>
    <w:next w:val="aa"/>
    <w:rsid w:val="00D7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D7055E"/>
    <w:rPr>
      <w:rFonts w:ascii="Times/Kazakh" w:hAnsi="Times/Kazakh"/>
      <w:b/>
      <w:sz w:val="26"/>
      <w:lang w:eastAsia="ko-KR"/>
    </w:rPr>
  </w:style>
  <w:style w:type="character" w:customStyle="1" w:styleId="a9">
    <w:name w:val="Без интервала Знак"/>
    <w:link w:val="a8"/>
    <w:uiPriority w:val="1"/>
    <w:locked/>
    <w:rsid w:val="00F85E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2</cp:revision>
  <dcterms:created xsi:type="dcterms:W3CDTF">2021-05-26T09:28:00Z</dcterms:created>
  <dcterms:modified xsi:type="dcterms:W3CDTF">2021-05-26T09:28:00Z</dcterms:modified>
</cp:coreProperties>
</file>