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A0" w:rsidRPr="009D43EA" w:rsidRDefault="00602FA0" w:rsidP="00602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43EA">
        <w:rPr>
          <w:rFonts w:ascii="Times New Roman" w:hAnsi="Times New Roman"/>
          <w:b/>
          <w:sz w:val="24"/>
          <w:szCs w:val="24"/>
        </w:rPr>
        <w:t xml:space="preserve">План мероприятий по реализации проекта </w:t>
      </w:r>
      <w:r w:rsidRPr="009D43EA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Сиқырлы тақта</w:t>
      </w:r>
      <w:r w:rsidRPr="009D43EA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9D43EA">
        <w:rPr>
          <w:rFonts w:ascii="Times New Roman" w:hAnsi="Times New Roman"/>
          <w:b/>
          <w:sz w:val="24"/>
          <w:szCs w:val="24"/>
        </w:rPr>
        <w:t>.</w:t>
      </w:r>
    </w:p>
    <w:p w:rsidR="00602FA0" w:rsidRPr="009D43EA" w:rsidRDefault="00602FA0" w:rsidP="00602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6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371"/>
        <w:gridCol w:w="1701"/>
        <w:gridCol w:w="1842"/>
        <w:gridCol w:w="1560"/>
        <w:gridCol w:w="2014"/>
      </w:tblGrid>
      <w:tr w:rsidR="00602FA0" w:rsidRPr="009D43EA" w:rsidTr="006572C6">
        <w:tc>
          <w:tcPr>
            <w:tcW w:w="1135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371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2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60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14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2FA0" w:rsidRPr="009D43EA" w:rsidTr="006572C6">
        <w:tc>
          <w:tcPr>
            <w:tcW w:w="1135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43E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7371" w:type="dxa"/>
          </w:tcPr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семинар </w:t>
            </w:r>
          </w:p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</w:t>
            </w:r>
            <w:r w:rsidRPr="00602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 по проекту «Волшебная доска</w:t>
            </w: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Пиар-</w:t>
            </w:r>
            <w:proofErr w:type="gramStart"/>
            <w:r w:rsidRPr="00602F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акция </w:t>
            </w: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формированию в общественном мнении субъектов образовательного процесса  ценности, значимости проекта. Игровое </w:t>
            </w:r>
            <w:proofErr w:type="gramStart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проектирование  с</w:t>
            </w:r>
            <w:proofErr w:type="gramEnd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по направлениям</w:t>
            </w:r>
            <w:r w:rsidRPr="00602FA0">
              <w:rPr>
                <w:rFonts w:ascii="Times New Roman" w:hAnsi="Times New Roman" w:cs="Times New Roman"/>
                <w:i/>
                <w:sz w:val="24"/>
                <w:szCs w:val="24"/>
              </w:rPr>
              <w:t>: работа с социальными партнерами.</w:t>
            </w:r>
          </w:p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Отчеты методистов (</w:t>
            </w:r>
            <w:proofErr w:type="gramStart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сбор  теоретических</w:t>
            </w:r>
            <w:proofErr w:type="gramEnd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практических идей в форме презентаций, фотовыставок,  буклетов, рейтинга  по реализации проекта).</w:t>
            </w:r>
          </w:p>
          <w:p w:rsidR="00602FA0" w:rsidRPr="00FF52BF" w:rsidRDefault="00602FA0" w:rsidP="00602FA0">
            <w:pPr>
              <w:pStyle w:val="a6"/>
              <w:rPr>
                <w:lang w:val="kk-KZ"/>
              </w:rPr>
            </w:pPr>
            <w:r w:rsidRPr="00602F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02FA0">
              <w:rPr>
                <w:rFonts w:ascii="Times New Roman" w:hAnsi="Times New Roman" w:cs="Times New Roman"/>
                <w:i/>
                <w:sz w:val="24"/>
                <w:szCs w:val="24"/>
              </w:rPr>
              <w:t>провести анализ предпочтений среди родителей и педагогов детского сада</w:t>
            </w:r>
            <w:r w:rsidRPr="00C40C82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Продвинутая лекция</w:t>
            </w:r>
          </w:p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Детские сады, работающие по проекту</w:t>
            </w:r>
          </w:p>
        </w:tc>
        <w:tc>
          <w:tcPr>
            <w:tcW w:w="1560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Айс</w:t>
            </w:r>
            <w:proofErr w:type="spellEnd"/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лу</w:t>
            </w:r>
            <w:proofErr w:type="spellEnd"/>
          </w:p>
        </w:tc>
        <w:tc>
          <w:tcPr>
            <w:tcW w:w="2014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Творческая группа</w:t>
            </w:r>
          </w:p>
        </w:tc>
      </w:tr>
      <w:tr w:rsidR="00602FA0" w:rsidRPr="009D43EA" w:rsidTr="006572C6">
        <w:tc>
          <w:tcPr>
            <w:tcW w:w="1135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7371" w:type="dxa"/>
          </w:tcPr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«Выявление проблемных зон на основе диагностики</w:t>
            </w:r>
            <w:r w:rsidRPr="00602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интереса  </w:t>
            </w:r>
            <w:r w:rsidRPr="00602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602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играм </w:t>
            </w: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 и  мониторинга</w:t>
            </w:r>
            <w:r w:rsidRPr="00602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2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(медицинский, </w:t>
            </w:r>
            <w:r w:rsidRPr="00602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602FA0">
              <w:rPr>
                <w:rFonts w:ascii="Times New Roman" w:hAnsi="Times New Roman" w:cs="Times New Roman"/>
                <w:bCs/>
                <w:sz w:val="24"/>
                <w:szCs w:val="24"/>
              </w:rPr>
              <w:t>сихологический</w:t>
            </w:r>
            <w:proofErr w:type="spellEnd"/>
            <w:r w:rsidRPr="00602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02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02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педагогический, </w:t>
            </w:r>
            <w:proofErr w:type="spellStart"/>
            <w:r w:rsidRPr="00602FA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управленченский</w:t>
            </w:r>
            <w:proofErr w:type="spellEnd"/>
            <w:r w:rsidRPr="00602F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социологический) – </w:t>
            </w: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тенденции, </w:t>
            </w:r>
          </w:p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, перспективы»</w:t>
            </w:r>
          </w:p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  <w:r w:rsidRPr="00602FA0">
              <w:rPr>
                <w:rFonts w:ascii="Times New Roman" w:hAnsi="Times New Roman" w:cs="Times New Roman"/>
                <w:i/>
                <w:sz w:val="24"/>
                <w:szCs w:val="24"/>
              </w:rPr>
              <w:t>: результаты диагностики</w:t>
            </w: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Детские сады, работающие по проекту</w:t>
            </w:r>
          </w:p>
        </w:tc>
        <w:tc>
          <w:tcPr>
            <w:tcW w:w="1560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Алтын сақа</w:t>
            </w:r>
          </w:p>
        </w:tc>
        <w:tc>
          <w:tcPr>
            <w:tcW w:w="2014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Творческая группа</w:t>
            </w:r>
          </w:p>
        </w:tc>
      </w:tr>
      <w:tr w:rsidR="00602FA0" w:rsidRPr="009D43EA" w:rsidTr="006572C6">
        <w:tc>
          <w:tcPr>
            <w:tcW w:w="1135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7371" w:type="dxa"/>
          </w:tcPr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Технологизация</w:t>
            </w:r>
            <w:proofErr w:type="spellEnd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</w:t>
            </w:r>
            <w:r w:rsidRPr="00602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Волшебная доска</w:t>
            </w: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апробация подобранных методик </w:t>
            </w:r>
            <w:proofErr w:type="gramStart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и  технологий</w:t>
            </w:r>
            <w:proofErr w:type="gramEnd"/>
            <w:r w:rsidRPr="00602FA0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интеллектуальных игр, личностного развития детей дошкольного возраста.</w:t>
            </w:r>
          </w:p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контроля:</w:t>
            </w:r>
            <w:r w:rsidRPr="00602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ярмарка презентаций по технологиям</w:t>
            </w:r>
          </w:p>
        </w:tc>
        <w:tc>
          <w:tcPr>
            <w:tcW w:w="1701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Семинар – практикум</w:t>
            </w:r>
          </w:p>
        </w:tc>
        <w:tc>
          <w:tcPr>
            <w:tcW w:w="1842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Детские сады, работающие по проекту</w:t>
            </w:r>
          </w:p>
        </w:tc>
        <w:tc>
          <w:tcPr>
            <w:tcW w:w="1560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Айсұлу</w:t>
            </w:r>
          </w:p>
        </w:tc>
        <w:tc>
          <w:tcPr>
            <w:tcW w:w="2014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Алпамыс, Айсұлу</w:t>
            </w:r>
          </w:p>
        </w:tc>
      </w:tr>
      <w:tr w:rsidR="00602FA0" w:rsidRPr="009D43EA" w:rsidTr="006572C6">
        <w:tc>
          <w:tcPr>
            <w:tcW w:w="1135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7371" w:type="dxa"/>
          </w:tcPr>
          <w:p w:rsidR="00602FA0" w:rsidRPr="00602FA0" w:rsidRDefault="00602FA0" w:rsidP="00602FA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2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Шахматы как средство интеллектуального развития дошкольников, в рамках проекта «Волшебная доска</w:t>
            </w:r>
            <w:r w:rsidRPr="00602F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02FA0" w:rsidRPr="00FF52BF" w:rsidRDefault="00602FA0" w:rsidP="00602FA0">
            <w:pPr>
              <w:pStyle w:val="a6"/>
            </w:pPr>
            <w:r w:rsidRPr="00602F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контроля:</w:t>
            </w:r>
            <w:r w:rsidRPr="00602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презентация методических разработок мероприятий педагогов</w:t>
            </w:r>
          </w:p>
        </w:tc>
        <w:tc>
          <w:tcPr>
            <w:tcW w:w="1701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9D43EA">
              <w:rPr>
                <w:rFonts w:ascii="Times New Roman" w:hAnsi="Times New Roman"/>
                <w:sz w:val="24"/>
                <w:szCs w:val="24"/>
              </w:rPr>
              <w:t>ренинг</w:t>
            </w:r>
            <w:proofErr w:type="spellEnd"/>
          </w:p>
        </w:tc>
        <w:tc>
          <w:tcPr>
            <w:tcW w:w="1842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Детские сады, работающие по проекту</w:t>
            </w:r>
          </w:p>
        </w:tc>
        <w:tc>
          <w:tcPr>
            <w:tcW w:w="1560" w:type="dxa"/>
          </w:tcPr>
          <w:p w:rsidR="00602FA0" w:rsidRPr="00E446F7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</w:p>
        </w:tc>
        <w:tc>
          <w:tcPr>
            <w:tcW w:w="2014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Бәйтерек, Ертегі</w:t>
            </w:r>
          </w:p>
        </w:tc>
      </w:tr>
      <w:tr w:rsidR="00602FA0" w:rsidRPr="009D43EA" w:rsidTr="006572C6">
        <w:tc>
          <w:tcPr>
            <w:tcW w:w="1135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7371" w:type="dxa"/>
          </w:tcPr>
          <w:p w:rsidR="00602FA0" w:rsidRDefault="00602FA0" w:rsidP="006572C6">
            <w:pPr>
              <w:spacing w:after="0" w:line="240" w:lineRule="auto"/>
              <w:ind w:right="-970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«Путешествие в шахматное королевство»</w:t>
            </w:r>
          </w:p>
          <w:p w:rsidR="00602FA0" w:rsidRPr="009D43EA" w:rsidRDefault="00602FA0" w:rsidP="006572C6">
            <w:pPr>
              <w:spacing w:after="0" w:line="240" w:lineRule="auto"/>
              <w:ind w:right="-970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602FA0" w:rsidRPr="009D43EA" w:rsidRDefault="00602FA0" w:rsidP="0065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Шахматный т</w:t>
            </w: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урнир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среди педагогов и родителей</w:t>
            </w:r>
          </w:p>
        </w:tc>
        <w:tc>
          <w:tcPr>
            <w:tcW w:w="1842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EA">
              <w:rPr>
                <w:rFonts w:ascii="Times New Roman" w:hAnsi="Times New Roman"/>
                <w:sz w:val="24"/>
                <w:szCs w:val="24"/>
              </w:rPr>
              <w:t>Детские сады, работающие по проекту</w:t>
            </w:r>
          </w:p>
        </w:tc>
        <w:tc>
          <w:tcPr>
            <w:tcW w:w="1560" w:type="dxa"/>
          </w:tcPr>
          <w:p w:rsidR="00602FA0" w:rsidRPr="00E446F7" w:rsidRDefault="00602FA0" w:rsidP="0065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Алпамыс</w:t>
            </w:r>
          </w:p>
        </w:tc>
        <w:tc>
          <w:tcPr>
            <w:tcW w:w="2014" w:type="dxa"/>
          </w:tcPr>
          <w:p w:rsidR="00602FA0" w:rsidRPr="009D43EA" w:rsidRDefault="00602FA0" w:rsidP="0065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43EA">
              <w:rPr>
                <w:rFonts w:ascii="Times New Roman" w:hAnsi="Times New Roman"/>
                <w:sz w:val="24"/>
                <w:szCs w:val="24"/>
                <w:lang w:val="kk-KZ"/>
              </w:rPr>
              <w:t>Творческая группа</w:t>
            </w:r>
          </w:p>
        </w:tc>
      </w:tr>
    </w:tbl>
    <w:p w:rsidR="00FC6615" w:rsidRDefault="00FC6615" w:rsidP="00602FA0">
      <w:pPr>
        <w:spacing w:after="0" w:line="240" w:lineRule="auto"/>
      </w:pPr>
    </w:p>
    <w:sectPr w:rsidR="00FC6615" w:rsidSect="00602FA0">
      <w:footerReference w:type="default" r:id="rId4"/>
      <w:pgSz w:w="16840" w:h="11900" w:orient="landscape"/>
      <w:pgMar w:top="709" w:right="567" w:bottom="709" w:left="1134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237769"/>
      <w:docPartObj>
        <w:docPartGallery w:val="Page Numbers (Bottom of Page)"/>
        <w:docPartUnique/>
      </w:docPartObj>
    </w:sdtPr>
    <w:sdtEndPr/>
    <w:sdtContent>
      <w:p w:rsidR="00C84815" w:rsidRDefault="00602F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4815" w:rsidRDefault="00602FA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7A"/>
    <w:rsid w:val="002D307A"/>
    <w:rsid w:val="00602FA0"/>
    <w:rsid w:val="00F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738C-676F-44FD-94A5-03D94A62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02F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FA0"/>
    <w:pPr>
      <w:widowControl w:val="0"/>
      <w:shd w:val="clear" w:color="auto" w:fill="FFFFFF"/>
      <w:spacing w:after="2280" w:line="326" w:lineRule="exact"/>
      <w:ind w:hanging="20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footer"/>
    <w:basedOn w:val="a"/>
    <w:link w:val="a5"/>
    <w:uiPriority w:val="99"/>
    <w:unhideWhenUsed/>
    <w:rsid w:val="0060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02FA0"/>
    <w:rPr>
      <w:rFonts w:eastAsiaTheme="minorEastAsia"/>
      <w:lang w:eastAsia="ru-RU"/>
    </w:rPr>
  </w:style>
  <w:style w:type="paragraph" w:styleId="a6">
    <w:name w:val="No Spacing"/>
    <w:uiPriority w:val="1"/>
    <w:qFormat/>
    <w:rsid w:val="00602FA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2021-03-17T12:03:00Z</dcterms:created>
  <dcterms:modified xsi:type="dcterms:W3CDTF">2021-03-17T12:05:00Z</dcterms:modified>
</cp:coreProperties>
</file>