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79" w:rsidRPr="007C3E79" w:rsidRDefault="007C3E79" w:rsidP="007C3E79">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Қазақстан Республикасында білім беруді және ғылымды дамытудың 2020 – 2025 жылдарға арналған  МЕМЛЕКЕТТІК БАҒДАРЛАМАСЫ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1-бөлім. Бағдарламаның паспорты</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bl>
      <w:tblPr>
        <w:tblW w:w="14892"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276"/>
        <w:gridCol w:w="12616"/>
      </w:tblGrid>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Бағдарламаның атауы</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 Республикасында білім беруді және ғылымды дамытудың 2020 – 2025 жылдарға арналған мемлекеттік бағдарламасы (бұдан әрі – Б</w:t>
            </w:r>
            <w:bookmarkStart w:id="0" w:name="_GoBack"/>
            <w:bookmarkEnd w:id="0"/>
            <w:r w:rsidRPr="007C3E79">
              <w:rPr>
                <w:rFonts w:ascii="Times New Roman" w:eastAsia="Times New Roman" w:hAnsi="Times New Roman" w:cs="Times New Roman"/>
                <w:color w:val="333333"/>
                <w:sz w:val="27"/>
                <w:szCs w:val="27"/>
                <w:lang w:eastAsia="ru-RU"/>
              </w:rPr>
              <w:t>ағдарлама)</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Әзірлеу үшін негіздеме</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туралы" 2007 жылғы 27 шілдедегі Қазақстан Республикасының Заңы;</w:t>
            </w:r>
            <w:r w:rsidRPr="007C3E79">
              <w:rPr>
                <w:rFonts w:ascii="Times New Roman" w:eastAsia="Times New Roman" w:hAnsi="Times New Roman" w:cs="Times New Roman"/>
                <w:color w:val="333333"/>
                <w:sz w:val="27"/>
                <w:szCs w:val="27"/>
                <w:lang w:eastAsia="ru-RU"/>
              </w:rPr>
              <w:br/>
              <w:t>Қазақстан Республикасының Тұңғыш Президенті Н.Ә. Назарбаевтың 2017 жылғы 12 сәуірдегі "Болашаққа бағдар: рухани жаңғыру" атты мақаласы;</w:t>
            </w:r>
            <w:r w:rsidRPr="007C3E79">
              <w:rPr>
                <w:rFonts w:ascii="Times New Roman" w:eastAsia="Times New Roman" w:hAnsi="Times New Roman" w:cs="Times New Roman"/>
                <w:color w:val="333333"/>
                <w:sz w:val="27"/>
                <w:szCs w:val="27"/>
                <w:lang w:eastAsia="ru-RU"/>
              </w:rPr>
              <w:br/>
              <w:t> "Қазақстан Республикасындағы мемлекеттік жоспарлау жүйесін бекіту туралы" Қазақстан Республикасы Үкіметінің 2017 жылғы</w:t>
            </w:r>
            <w:r w:rsidRPr="007C3E79">
              <w:rPr>
                <w:rFonts w:ascii="Times New Roman" w:eastAsia="Times New Roman" w:hAnsi="Times New Roman" w:cs="Times New Roman"/>
                <w:color w:val="333333"/>
                <w:sz w:val="27"/>
                <w:szCs w:val="27"/>
                <w:lang w:eastAsia="ru-RU"/>
              </w:rPr>
              <w:br/>
              <w:t>29 қарашадағы № 790 қаулысы;</w:t>
            </w:r>
            <w:r w:rsidRPr="007C3E79">
              <w:rPr>
                <w:rFonts w:ascii="Times New Roman" w:eastAsia="Times New Roman" w:hAnsi="Times New Roman" w:cs="Times New Roman"/>
                <w:color w:val="333333"/>
                <w:sz w:val="27"/>
                <w:szCs w:val="27"/>
                <w:lang w:eastAsia="ru-RU"/>
              </w:rPr>
              <w:br/>
              <w:t>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rsidRPr="007C3E79">
              <w:rPr>
                <w:rFonts w:ascii="Times New Roman" w:eastAsia="Times New Roman" w:hAnsi="Times New Roman" w:cs="Times New Roman"/>
                <w:color w:val="333333"/>
                <w:sz w:val="27"/>
                <w:szCs w:val="27"/>
                <w:lang w:eastAsia="ru-RU"/>
              </w:rPr>
              <w:br/>
              <w:t>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r w:rsidRPr="007C3E79">
              <w:rPr>
                <w:rFonts w:ascii="Times New Roman" w:eastAsia="Times New Roman" w:hAnsi="Times New Roman" w:cs="Times New Roman"/>
                <w:color w:val="333333"/>
                <w:sz w:val="27"/>
                <w:szCs w:val="27"/>
                <w:lang w:eastAsia="ru-RU"/>
              </w:rPr>
              <w:br/>
              <w:t>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rsidRPr="007C3E79">
              <w:rPr>
                <w:rFonts w:ascii="Times New Roman" w:eastAsia="Times New Roman" w:hAnsi="Times New Roman" w:cs="Times New Roman"/>
                <w:color w:val="333333"/>
                <w:sz w:val="27"/>
                <w:szCs w:val="27"/>
                <w:lang w:eastAsia="ru-RU"/>
              </w:rPr>
              <w:br/>
              <w:t>Қазақстан Республикасының Тұңғыш Президенті Н.Ә. Назарбаевтың 2018 жылғы 21 қарашадағы "Ұлы даланың жеті қыры" атты мақаласы;</w:t>
            </w:r>
            <w:r w:rsidRPr="007C3E79">
              <w:rPr>
                <w:rFonts w:ascii="Times New Roman" w:eastAsia="Times New Roman" w:hAnsi="Times New Roman" w:cs="Times New Roman"/>
                <w:color w:val="333333"/>
                <w:sz w:val="27"/>
                <w:szCs w:val="27"/>
                <w:lang w:eastAsia="ru-RU"/>
              </w:rPr>
              <w:br/>
              <w:t>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rsidRPr="007C3E79">
              <w:rPr>
                <w:rFonts w:ascii="Times New Roman" w:eastAsia="Times New Roman" w:hAnsi="Times New Roman" w:cs="Times New Roman"/>
                <w:color w:val="333333"/>
                <w:sz w:val="27"/>
                <w:szCs w:val="27"/>
                <w:lang w:eastAsia="ru-RU"/>
              </w:rPr>
              <w:br/>
              <w:t>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Жарлығы;</w:t>
            </w:r>
            <w:r w:rsidRPr="007C3E79">
              <w:rPr>
                <w:rFonts w:ascii="Times New Roman" w:eastAsia="Times New Roman" w:hAnsi="Times New Roman" w:cs="Times New Roman"/>
                <w:color w:val="333333"/>
                <w:sz w:val="27"/>
                <w:szCs w:val="27"/>
                <w:lang w:eastAsia="ru-RU"/>
              </w:rPr>
              <w:br/>
              <w:t xml:space="preserve">Қазақстан Республикасының Президенті Қ.К. Тоқаевтың 2019 жылғы 2 қыркүйектегі "Сындарлы қоғамдық </w:t>
            </w:r>
            <w:r w:rsidRPr="007C3E79">
              <w:rPr>
                <w:rFonts w:ascii="Times New Roman" w:eastAsia="Times New Roman" w:hAnsi="Times New Roman" w:cs="Times New Roman"/>
                <w:color w:val="333333"/>
                <w:sz w:val="27"/>
                <w:szCs w:val="27"/>
                <w:lang w:eastAsia="ru-RU"/>
              </w:rPr>
              <w:lastRenderedPageBreak/>
              <w:t>диалог – Қазақстанның тұрақтылығы мен өркендеуінің негізі" атты Қазақстан халқына Жолдауы.</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Бағдарламаны әзірлеуге  жауапты мемлекеттік орган</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Білім және ғылым министрлігі</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Бағдарламаны іске асыруға жауапты мемлекеттік органдар</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 Республикасының Білім және ғылым министрлігі;</w:t>
            </w:r>
            <w:r w:rsidRPr="007C3E79">
              <w:rPr>
                <w:rFonts w:ascii="Times New Roman" w:eastAsia="Times New Roman" w:hAnsi="Times New Roman" w:cs="Times New Roman"/>
                <w:color w:val="333333"/>
                <w:sz w:val="27"/>
                <w:szCs w:val="27"/>
                <w:lang w:eastAsia="ru-RU"/>
              </w:rPr>
              <w:br/>
              <w:t> Қазақстан Республикасының Ауыл шаруашылығы министрлігі;</w:t>
            </w:r>
            <w:r w:rsidRPr="007C3E79">
              <w:rPr>
                <w:rFonts w:ascii="Times New Roman" w:eastAsia="Times New Roman" w:hAnsi="Times New Roman" w:cs="Times New Roman"/>
                <w:color w:val="333333"/>
                <w:sz w:val="27"/>
                <w:szCs w:val="27"/>
                <w:lang w:eastAsia="ru-RU"/>
              </w:rPr>
              <w:br/>
              <w:t>Қазақстан Республикасының Денсаулық сақтау министрлігі;</w:t>
            </w:r>
            <w:r w:rsidRPr="007C3E79">
              <w:rPr>
                <w:rFonts w:ascii="Times New Roman" w:eastAsia="Times New Roman" w:hAnsi="Times New Roman" w:cs="Times New Roman"/>
                <w:color w:val="333333"/>
                <w:sz w:val="27"/>
                <w:szCs w:val="27"/>
                <w:lang w:eastAsia="ru-RU"/>
              </w:rPr>
              <w:br/>
              <w:t>Қазақстан Республикасының Еңбек және халықты әлеуметтік қорғау министрлігі;</w:t>
            </w:r>
            <w:r w:rsidRPr="007C3E79">
              <w:rPr>
                <w:rFonts w:ascii="Times New Roman" w:eastAsia="Times New Roman" w:hAnsi="Times New Roman" w:cs="Times New Roman"/>
                <w:color w:val="333333"/>
                <w:sz w:val="27"/>
                <w:szCs w:val="27"/>
                <w:lang w:eastAsia="ru-RU"/>
              </w:rPr>
              <w:br/>
              <w:t>Қазақстан Республикасының Индустрия және инфрақұрылымдық даму министрлігі;</w:t>
            </w:r>
            <w:r w:rsidRPr="007C3E79">
              <w:rPr>
                <w:rFonts w:ascii="Times New Roman" w:eastAsia="Times New Roman" w:hAnsi="Times New Roman" w:cs="Times New Roman"/>
                <w:color w:val="333333"/>
                <w:sz w:val="27"/>
                <w:szCs w:val="27"/>
                <w:lang w:eastAsia="ru-RU"/>
              </w:rPr>
              <w:br/>
              <w:t>Қазақстан Республикасының Ақпарат және қоғамдық даму министрлігі;</w:t>
            </w:r>
            <w:r w:rsidRPr="007C3E79">
              <w:rPr>
                <w:rFonts w:ascii="Times New Roman" w:eastAsia="Times New Roman" w:hAnsi="Times New Roman" w:cs="Times New Roman"/>
                <w:color w:val="333333"/>
                <w:sz w:val="27"/>
                <w:szCs w:val="27"/>
                <w:lang w:eastAsia="ru-RU"/>
              </w:rPr>
              <w:br/>
              <w:t>Қазақстан Республикасының Қаржы министрлігі;</w:t>
            </w:r>
            <w:r w:rsidRPr="007C3E79">
              <w:rPr>
                <w:rFonts w:ascii="Times New Roman" w:eastAsia="Times New Roman" w:hAnsi="Times New Roman" w:cs="Times New Roman"/>
                <w:color w:val="333333"/>
                <w:sz w:val="27"/>
                <w:szCs w:val="27"/>
                <w:lang w:eastAsia="ru-RU"/>
              </w:rPr>
              <w:br/>
              <w:t>Қазақстан Республикасының Мәдениет және спорт министрлігі;</w:t>
            </w:r>
            <w:r w:rsidRPr="007C3E79">
              <w:rPr>
                <w:rFonts w:ascii="Times New Roman" w:eastAsia="Times New Roman" w:hAnsi="Times New Roman" w:cs="Times New Roman"/>
                <w:color w:val="333333"/>
                <w:sz w:val="27"/>
                <w:szCs w:val="27"/>
                <w:lang w:eastAsia="ru-RU"/>
              </w:rPr>
              <w:br/>
              <w:t>Қазақстан Республикасының Ұлттық экономика министрлігі;</w:t>
            </w:r>
            <w:r w:rsidRPr="007C3E79">
              <w:rPr>
                <w:rFonts w:ascii="Times New Roman" w:eastAsia="Times New Roman" w:hAnsi="Times New Roman" w:cs="Times New Roman"/>
                <w:color w:val="333333"/>
                <w:sz w:val="27"/>
                <w:szCs w:val="27"/>
                <w:lang w:eastAsia="ru-RU"/>
              </w:rPr>
              <w:br/>
              <w:t>Қазақстан Республикасының Ішкі істер министрлігі;</w:t>
            </w:r>
            <w:r w:rsidRPr="007C3E79">
              <w:rPr>
                <w:rFonts w:ascii="Times New Roman" w:eastAsia="Times New Roman" w:hAnsi="Times New Roman" w:cs="Times New Roman"/>
                <w:color w:val="333333"/>
                <w:sz w:val="27"/>
                <w:szCs w:val="27"/>
                <w:lang w:eastAsia="ru-RU"/>
              </w:rPr>
              <w:br/>
              <w:t>Қазақстан Республикасының Цифрлық даму, инновациялар және аэроғарыш өнеркәсібі министрлігі;</w:t>
            </w:r>
            <w:r w:rsidRPr="007C3E79">
              <w:rPr>
                <w:rFonts w:ascii="Times New Roman" w:eastAsia="Times New Roman" w:hAnsi="Times New Roman" w:cs="Times New Roman"/>
                <w:color w:val="333333"/>
                <w:sz w:val="27"/>
                <w:szCs w:val="27"/>
                <w:lang w:eastAsia="ru-RU"/>
              </w:rPr>
              <w:br/>
              <w:t>Қазақстан Республикасының Экология, геология және табиғи ресурстар министрлігі;</w:t>
            </w:r>
            <w:r w:rsidRPr="007C3E79">
              <w:rPr>
                <w:rFonts w:ascii="Times New Roman" w:eastAsia="Times New Roman" w:hAnsi="Times New Roman" w:cs="Times New Roman"/>
                <w:color w:val="333333"/>
                <w:sz w:val="27"/>
                <w:szCs w:val="27"/>
                <w:lang w:eastAsia="ru-RU"/>
              </w:rPr>
              <w:br/>
              <w:t>Қазақстан Республикасының Сауда және интеграция министрлігі;</w:t>
            </w:r>
            <w:r w:rsidRPr="007C3E79">
              <w:rPr>
                <w:rFonts w:ascii="Times New Roman" w:eastAsia="Times New Roman" w:hAnsi="Times New Roman" w:cs="Times New Roman"/>
                <w:color w:val="333333"/>
                <w:sz w:val="27"/>
                <w:szCs w:val="27"/>
                <w:lang w:eastAsia="ru-RU"/>
              </w:rPr>
              <w:br/>
              <w:t>Қазақстан Республикасының Энергетика министрлігі;</w:t>
            </w:r>
            <w:r w:rsidRPr="007C3E79">
              <w:rPr>
                <w:rFonts w:ascii="Times New Roman" w:eastAsia="Times New Roman" w:hAnsi="Times New Roman" w:cs="Times New Roman"/>
                <w:color w:val="333333"/>
                <w:sz w:val="27"/>
                <w:szCs w:val="27"/>
                <w:lang w:eastAsia="ru-RU"/>
              </w:rPr>
              <w:br/>
              <w:t>Қазақстан Республикасының Қорғаныс министрлігі;</w:t>
            </w:r>
            <w:r w:rsidRPr="007C3E79">
              <w:rPr>
                <w:rFonts w:ascii="Times New Roman" w:eastAsia="Times New Roman" w:hAnsi="Times New Roman" w:cs="Times New Roman"/>
                <w:color w:val="333333"/>
                <w:sz w:val="27"/>
                <w:szCs w:val="27"/>
                <w:lang w:eastAsia="ru-RU"/>
              </w:rPr>
              <w:br/>
              <w:t>Облыстардың, Нұр-Сұлтан, Алматы және Шымкент қалаларының әкімдіктері.</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Бағдарламаның мақсаты</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rsidRPr="007C3E79">
              <w:rPr>
                <w:rFonts w:ascii="Times New Roman" w:eastAsia="Times New Roman" w:hAnsi="Times New Roman" w:cs="Times New Roman"/>
                <w:color w:val="333333"/>
                <w:sz w:val="27"/>
                <w:szCs w:val="27"/>
                <w:lang w:eastAsia="ru-RU"/>
              </w:rPr>
              <w:br/>
              <w:t>2. Елдің әлеуметтік-экономикалық дамуына ғылымның үлесін арттыру.</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Міндеттері</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Педагог кәсібінің жоғары мәртебесін қамтамасыз ету, педагогикалық білім беруді жаңғырту.</w:t>
            </w:r>
            <w:r w:rsidRPr="007C3E79">
              <w:rPr>
                <w:rFonts w:ascii="Times New Roman" w:eastAsia="Times New Roman" w:hAnsi="Times New Roman" w:cs="Times New Roman"/>
                <w:color w:val="333333"/>
                <w:sz w:val="27"/>
                <w:szCs w:val="27"/>
                <w:lang w:eastAsia="ru-RU"/>
              </w:rPr>
              <w:br/>
              <w:t>2. Қалалық және ауылдық мектептердің, өңірлердің, оқу орындарының, білім алушылардың арасындағы білім сапасындағы алшақтықты қысқарту.</w:t>
            </w:r>
            <w:r w:rsidRPr="007C3E79">
              <w:rPr>
                <w:rFonts w:ascii="Times New Roman" w:eastAsia="Times New Roman" w:hAnsi="Times New Roman" w:cs="Times New Roman"/>
                <w:color w:val="333333"/>
                <w:sz w:val="27"/>
                <w:szCs w:val="27"/>
                <w:lang w:eastAsia="ru-RU"/>
              </w:rPr>
              <w:br/>
              <w:t>3. Оқытудың қауіпсіз және жайлы ортасын қамтамасыз ету.</w:t>
            </w:r>
            <w:r w:rsidRPr="007C3E79">
              <w:rPr>
                <w:rFonts w:ascii="Times New Roman" w:eastAsia="Times New Roman" w:hAnsi="Times New Roman" w:cs="Times New Roman"/>
                <w:color w:val="333333"/>
                <w:sz w:val="27"/>
                <w:szCs w:val="27"/>
                <w:lang w:eastAsia="ru-RU"/>
              </w:rPr>
              <w:br/>
              <w:t>4. Үздік практикалар негізінде білім алушылардың, педагогтердің және білім беру ұйымдарының сапасын бағалаудың жаңартылған жүйесін енгізу.</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5. Экономика қажеттіліктеріне және өңірлік ерекшеліктерге сәйкес оқытудың, кәсіптік даярлықтың сабақтастығы мен үздіксіздігін қамтамасыз ету.</w:t>
            </w:r>
            <w:r w:rsidRPr="007C3E79">
              <w:rPr>
                <w:rFonts w:ascii="Times New Roman" w:eastAsia="Times New Roman" w:hAnsi="Times New Roman" w:cs="Times New Roman"/>
                <w:color w:val="333333"/>
                <w:sz w:val="27"/>
                <w:szCs w:val="27"/>
                <w:lang w:eastAsia="ru-RU"/>
              </w:rPr>
              <w:br/>
              <w:t>6. Білім алушының зияткерлік, рухани-адамгершілік және физикалық дамуын қамтамасыз ету.</w:t>
            </w:r>
            <w:r w:rsidRPr="007C3E79">
              <w:rPr>
                <w:rFonts w:ascii="Times New Roman" w:eastAsia="Times New Roman" w:hAnsi="Times New Roman" w:cs="Times New Roman"/>
                <w:color w:val="333333"/>
                <w:sz w:val="27"/>
                <w:szCs w:val="27"/>
                <w:lang w:eastAsia="ru-RU"/>
              </w:rPr>
              <w:br/>
              <w:t> 7. Білім беру ұйымдарын цифрлық инфрақұрылыммен және қазіргі заманғы материалдық-техникалық базамен жарақтандыру.</w:t>
            </w:r>
            <w:r w:rsidRPr="007C3E79">
              <w:rPr>
                <w:rFonts w:ascii="Times New Roman" w:eastAsia="Times New Roman" w:hAnsi="Times New Roman" w:cs="Times New Roman"/>
                <w:color w:val="333333"/>
                <w:sz w:val="27"/>
                <w:szCs w:val="27"/>
                <w:lang w:eastAsia="ru-RU"/>
              </w:rPr>
              <w:br/>
              <w:t>8. Білім беруді басқару және қаржыландыру жүйесінің вертикалін енгізу.</w:t>
            </w:r>
            <w:r w:rsidRPr="007C3E79">
              <w:rPr>
                <w:rFonts w:ascii="Times New Roman" w:eastAsia="Times New Roman" w:hAnsi="Times New Roman" w:cs="Times New Roman"/>
                <w:color w:val="333333"/>
                <w:sz w:val="27"/>
                <w:szCs w:val="27"/>
                <w:lang w:eastAsia="ru-RU"/>
              </w:rPr>
              <w:br/>
              <w:t>9. Ғылымның зияткерлік әлеуетін нығайту.</w:t>
            </w:r>
            <w:r w:rsidRPr="007C3E79">
              <w:rPr>
                <w:rFonts w:ascii="Times New Roman" w:eastAsia="Times New Roman" w:hAnsi="Times New Roman" w:cs="Times New Roman"/>
                <w:color w:val="333333"/>
                <w:sz w:val="27"/>
                <w:szCs w:val="27"/>
                <w:lang w:eastAsia="ru-RU"/>
              </w:rPr>
              <w:br/>
              <w:t>10. Ғылыми инфрақұрылымды жаңғырту және цифрландыру.</w:t>
            </w:r>
            <w:r w:rsidRPr="007C3E79">
              <w:rPr>
                <w:rFonts w:ascii="Times New Roman" w:eastAsia="Times New Roman" w:hAnsi="Times New Roman" w:cs="Times New Roman"/>
                <w:color w:val="333333"/>
                <w:sz w:val="27"/>
                <w:szCs w:val="27"/>
                <w:lang w:eastAsia="ru-RU"/>
              </w:rPr>
              <w:br/>
              <w:t>11. Ғылыми әзірлемелердің нәтижелілігін арттыру және әлемдік ғылыми кеңістікке интеграциялануын қамтамасыз ету.</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Іске асыру мерзімдері</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 2025 жылдар</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Нысаналы индикаторлар</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1-6 жас аралығындағы балаларды мектепке дейінгі тәрбиемен және оқытумен 85,3 %, 3-6 жас аралығындағы балаларды 100 % қамту.</w:t>
            </w:r>
            <w:r w:rsidRPr="007C3E79">
              <w:rPr>
                <w:rFonts w:ascii="Times New Roman" w:eastAsia="Times New Roman" w:hAnsi="Times New Roman" w:cs="Times New Roman"/>
                <w:color w:val="333333"/>
                <w:sz w:val="27"/>
                <w:szCs w:val="27"/>
                <w:lang w:eastAsia="ru-RU"/>
              </w:rPr>
              <w:br/>
              <w:t>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rsidRPr="007C3E79">
              <w:rPr>
                <w:rFonts w:ascii="Times New Roman" w:eastAsia="Times New Roman" w:hAnsi="Times New Roman" w:cs="Times New Roman"/>
                <w:color w:val="333333"/>
                <w:sz w:val="27"/>
                <w:szCs w:val="27"/>
                <w:lang w:eastAsia="ru-RU"/>
              </w:rPr>
              <w:br/>
              <w:t>3. Қазақстан Республикасындағы балалардың әл-ауқаты индексі – 0,73 балл.</w:t>
            </w:r>
            <w:r w:rsidRPr="007C3E79">
              <w:rPr>
                <w:rFonts w:ascii="Times New Roman" w:eastAsia="Times New Roman" w:hAnsi="Times New Roman" w:cs="Times New Roman"/>
                <w:color w:val="333333"/>
                <w:sz w:val="27"/>
                <w:szCs w:val="27"/>
                <w:lang w:eastAsia="ru-RU"/>
              </w:rPr>
              <w:br/>
              <w:t>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rsidRPr="007C3E79">
              <w:rPr>
                <w:rFonts w:ascii="Times New Roman" w:eastAsia="Times New Roman" w:hAnsi="Times New Roman" w:cs="Times New Roman"/>
                <w:color w:val="333333"/>
                <w:sz w:val="27"/>
                <w:szCs w:val="27"/>
                <w:lang w:eastAsia="ru-RU"/>
              </w:rPr>
              <w:br/>
              <w:t>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rsidRPr="007C3E79">
              <w:rPr>
                <w:rFonts w:ascii="Times New Roman" w:eastAsia="Times New Roman" w:hAnsi="Times New Roman" w:cs="Times New Roman"/>
                <w:color w:val="333333"/>
                <w:sz w:val="27"/>
                <w:szCs w:val="27"/>
                <w:lang w:eastAsia="ru-RU"/>
              </w:rPr>
              <w:br/>
              <w:t>6. Ғылымға ЖІӨ-ден жұмсалатын шығыстардың үлесі – 1 %.</w:t>
            </w:r>
            <w:r w:rsidRPr="007C3E79">
              <w:rPr>
                <w:rFonts w:ascii="Times New Roman" w:eastAsia="Times New Roman" w:hAnsi="Times New Roman" w:cs="Times New Roman"/>
                <w:color w:val="333333"/>
                <w:sz w:val="27"/>
                <w:szCs w:val="27"/>
                <w:lang w:eastAsia="ru-RU"/>
              </w:rPr>
              <w:br/>
              <w:t>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rsidRPr="007C3E79">
              <w:rPr>
                <w:rFonts w:ascii="Times New Roman" w:eastAsia="Times New Roman" w:hAnsi="Times New Roman" w:cs="Times New Roman"/>
                <w:color w:val="333333"/>
                <w:sz w:val="27"/>
                <w:szCs w:val="27"/>
                <w:lang w:eastAsia="ru-RU"/>
              </w:rPr>
              <w:br/>
              <w:t>8. Ғылыми-зерттеу ұйымдарының сапасы (Дүниежүзілік экономикалық форумның Жаһандық бәсекеге қабілеттілік индексі (бұдан әрі – ДЭФ ЖБИ) – 63 орын.</w:t>
            </w:r>
          </w:p>
        </w:tc>
      </w:tr>
      <w:tr w:rsidR="007C3E79" w:rsidRPr="007C3E79" w:rsidTr="007C3E79">
        <w:trPr>
          <w:trHeight w:val="30"/>
        </w:trPr>
        <w:tc>
          <w:tcPr>
            <w:tcW w:w="2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Қаржыландыру көздері және көлемі</w:t>
            </w:r>
          </w:p>
        </w:tc>
        <w:tc>
          <w:tcPr>
            <w:tcW w:w="126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xml:space="preserve">Бағдарламаны іске асыру үшін 2020 – 2025 жылдары 11 578 млрд. теңге (республикалық бюджет (бұдан әрі </w:t>
            </w:r>
            <w:r w:rsidRPr="007C3E79">
              <w:rPr>
                <w:rFonts w:ascii="Times New Roman" w:eastAsia="Times New Roman" w:hAnsi="Times New Roman" w:cs="Times New Roman"/>
                <w:color w:val="333333"/>
                <w:sz w:val="27"/>
                <w:szCs w:val="27"/>
                <w:lang w:eastAsia="ru-RU"/>
              </w:rPr>
              <w:lastRenderedPageBreak/>
              <w:t>–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rsidRPr="007C3E79">
              <w:rPr>
                <w:rFonts w:ascii="Times New Roman" w:eastAsia="Times New Roman" w:hAnsi="Times New Roman" w:cs="Times New Roman"/>
                <w:color w:val="333333"/>
                <w:sz w:val="27"/>
                <w:szCs w:val="27"/>
                <w:lang w:eastAsia="ru-RU"/>
              </w:rPr>
              <w:br/>
              <w:t>2020 – 1 161 млрд. теңге</w:t>
            </w:r>
            <w:r w:rsidRPr="007C3E79">
              <w:rPr>
                <w:rFonts w:ascii="Times New Roman" w:eastAsia="Times New Roman" w:hAnsi="Times New Roman" w:cs="Times New Roman"/>
                <w:color w:val="333333"/>
                <w:sz w:val="27"/>
                <w:szCs w:val="27"/>
                <w:lang w:eastAsia="ru-RU"/>
              </w:rPr>
              <w:br/>
              <w:t>2021 – 1 336 млрд. теңге</w:t>
            </w:r>
            <w:r w:rsidRPr="007C3E79">
              <w:rPr>
                <w:rFonts w:ascii="Times New Roman" w:eastAsia="Times New Roman" w:hAnsi="Times New Roman" w:cs="Times New Roman"/>
                <w:color w:val="333333"/>
                <w:sz w:val="27"/>
                <w:szCs w:val="27"/>
                <w:lang w:eastAsia="ru-RU"/>
              </w:rPr>
              <w:br/>
              <w:t>2022 – 1 708 млрд. теңге</w:t>
            </w:r>
            <w:r w:rsidRPr="007C3E79">
              <w:rPr>
                <w:rFonts w:ascii="Times New Roman" w:eastAsia="Times New Roman" w:hAnsi="Times New Roman" w:cs="Times New Roman"/>
                <w:color w:val="333333"/>
                <w:sz w:val="27"/>
                <w:szCs w:val="27"/>
                <w:lang w:eastAsia="ru-RU"/>
              </w:rPr>
              <w:br/>
              <w:t>2023 – 2 311 млрд. теңге</w:t>
            </w:r>
            <w:r w:rsidRPr="007C3E79">
              <w:rPr>
                <w:rFonts w:ascii="Times New Roman" w:eastAsia="Times New Roman" w:hAnsi="Times New Roman" w:cs="Times New Roman"/>
                <w:color w:val="333333"/>
                <w:sz w:val="27"/>
                <w:szCs w:val="27"/>
                <w:lang w:eastAsia="ru-RU"/>
              </w:rPr>
              <w:br/>
              <w:t>2024 – 2 383 млрд. теңге</w:t>
            </w:r>
            <w:r w:rsidRPr="007C3E79">
              <w:rPr>
                <w:rFonts w:ascii="Times New Roman" w:eastAsia="Times New Roman" w:hAnsi="Times New Roman" w:cs="Times New Roman"/>
                <w:color w:val="333333"/>
                <w:sz w:val="27"/>
                <w:szCs w:val="27"/>
                <w:lang w:eastAsia="ru-RU"/>
              </w:rPr>
              <w:br/>
              <w:t>2025 – 2 679 млрд. теңге</w:t>
            </w:r>
            <w:r w:rsidRPr="007C3E79">
              <w:rPr>
                <w:rFonts w:ascii="Times New Roman" w:eastAsia="Times New Roman" w:hAnsi="Times New Roman" w:cs="Times New Roman"/>
                <w:color w:val="333333"/>
                <w:sz w:val="27"/>
                <w:szCs w:val="27"/>
                <w:lang w:eastAsia="ru-RU"/>
              </w:rPr>
              <w:br/>
              <w:t>сондай-ақ Қазақстан Республикасының заңнамасында тыйым салынбаған басқа да қаражат.</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2-бөлім. Кіріспе</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w:t>
      </w:r>
      <w:r w:rsidRPr="007C3E79">
        <w:rPr>
          <w:rFonts w:ascii="Times New Roman" w:eastAsia="Times New Roman" w:hAnsi="Times New Roman" w:cs="Times New Roman"/>
          <w:color w:val="333333"/>
          <w:sz w:val="27"/>
          <w:szCs w:val="27"/>
          <w:lang w:eastAsia="ru-RU"/>
        </w:rPr>
        <w:lastRenderedPageBreak/>
        <w:t>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шешуге бағыттайды. Көрсетілген салалар шеңберінде көптеген елдер мынадай басымдықтарды белгілейді: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отбасының әлеуметтік-экономикалық мәртебесіне қарамастан білім алушылардың мүмкіндіктерін теңестіру;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түлектер дағдыларының экономика талаптарына сәйкестігін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педагогтердің кәсіби дамуы және жоғары мәртебесі;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жұмыс берушілерді кадрлар даярлауға тарту;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жүйесін және білім беру ұйымдарын бағалау;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басқарудың тиімді құрылымын құру;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мүдделі тараптармен қарым-қатынас құру;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қаржы ресурстарын тиімді пайдалану.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w:t>
      </w:r>
      <w:r w:rsidRPr="007C3E79">
        <w:rPr>
          <w:rFonts w:ascii="Times New Roman" w:eastAsia="Times New Roman" w:hAnsi="Times New Roman" w:cs="Times New Roman"/>
          <w:color w:val="333333"/>
          <w:sz w:val="27"/>
          <w:szCs w:val="27"/>
          <w:lang w:eastAsia="ru-RU"/>
        </w:rPr>
        <w:lastRenderedPageBreak/>
        <w:t>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3-бөлім. Ағымдағы жағдайды талдау</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 және ғылымды дамытудың 2016 – 2019 жылдарға арналған мемлекеттік бағдарламасының (бұдан әрі – 2016 – 2019 жылдарға арналған  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Бизнес тарапынан ғылыми қызметті бірлесіп қаржыландыру үлесі артты. Бизнестің ғылымға қосқан үлесі 3 жыл ішінде 4,8 млрд. теңгені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Бағдарламаны талдамалық және ақпараттық-медиалық сүйемелдеу.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Мына мәселелер өзекті болып қалуда.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Педагог кәсібінің мәртебесін көтеру және педагогикалық білім беруді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жыл ішінде ТжКБ жүйесіндегі арнайы пәндер оқытушылары мен шеберлеріне деген қажеттілік 2,5 есеге өсті.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Қалалық және ауылдық мектептердің, өңірлердің, оқу орындарының, білім алушылардың арасындағы білім сапасындағы алшақтықты қысқарту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w:t>
      </w:r>
      <w:r w:rsidRPr="007C3E79">
        <w:rPr>
          <w:rFonts w:ascii="Times New Roman" w:eastAsia="Times New Roman" w:hAnsi="Times New Roman" w:cs="Times New Roman"/>
          <w:color w:val="333333"/>
          <w:sz w:val="27"/>
          <w:szCs w:val="27"/>
          <w:lang w:eastAsia="ru-RU"/>
        </w:rPr>
        <w:lastRenderedPageBreak/>
        <w:t>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мұқтаждығы сақталуда. 2018 жылы жатақхананы қажет ететін студенттердің 26 %-ы қамтамасыз етілмеген.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Балалардың</w:t>
      </w: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қауіпсіз және жайлы өмір сүру жағдайларын жақсарту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 суицидінің өсуі сақталуда (2018 жылы балалар арасында жасалған өз-өзіне қол жұмсау саны 178 жағдайды құрады, бұл 2017 жылмен салыстырғанда 6,6 %-ға көп).</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Жаһандық әл-ауқат индексі бойынша елдерді салыстыру үшін "0"-ден "1"-ге дейінгі шкала қолданылады, мұнда "1" – ең жоғары әл-ауқат деңгейі.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Қазақстанда 2018 жылдың пилоттық жобасының қорытындысы бойынша Балалардың әл-ауқатының индексі 0,68 балды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Осыған байланысты 2022 жылы индекстің бастапқы есебі 0,70 балл, 2025 жылға қарай 0,73 балл болады деп болжануда.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Индексті кейіннен сынақтан өткізу және толық ауқымды енгізу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Білім алушылардың, педагогтердің және білім беру ұйымдарының сапасын бағалау жүйесін жетілдіру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Экономиканың және өңірлердің қажеттілігіне сәйкес білім беру мен кәсіби даярлықтың сабақтастығын, үздіксіздігін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15 %-ы болашақ кәсіби қызметін анықтай алды. KASIPTEST кәсіптік диагностикасы 11-сынып оқушыларының 75 %-ы оқытудың бейіндік бағытын дұрыс таңдамағанын көрсетті.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w:t>
      </w:r>
      <w:r w:rsidRPr="007C3E79">
        <w:rPr>
          <w:rFonts w:ascii="Times New Roman" w:eastAsia="Times New Roman" w:hAnsi="Times New Roman" w:cs="Times New Roman"/>
          <w:color w:val="333333"/>
          <w:sz w:val="27"/>
          <w:szCs w:val="27"/>
          <w:lang w:eastAsia="ru-RU"/>
        </w:rPr>
        <w:lastRenderedPageBreak/>
        <w:t>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Білім алушының зияткерлік, рухани-адамгершілік және физикалық дамуын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Білім беру ұйымдарының материалдық-техникалық базасы мен  цифрлық инфрақұрылымын дамыту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w:t>
      </w:r>
      <w:r w:rsidRPr="007C3E79">
        <w:rPr>
          <w:rFonts w:ascii="Times New Roman" w:eastAsia="Times New Roman" w:hAnsi="Times New Roman" w:cs="Times New Roman"/>
          <w:color w:val="333333"/>
          <w:sz w:val="27"/>
          <w:szCs w:val="27"/>
          <w:lang w:eastAsia="ru-RU"/>
        </w:rPr>
        <w:lastRenderedPageBreak/>
        <w:t>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Білім беруді басқару және қаржыландыру жүйесінің транспаренттілігін және тиімділігін арттыру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rsidRPr="007C3E79">
        <w:rPr>
          <w:rFonts w:ascii="Times New Roman" w:eastAsia="Times New Roman" w:hAnsi="Times New Roman" w:cs="Times New Roman"/>
          <w:color w:val="333333"/>
          <w:sz w:val="27"/>
          <w:szCs w:val="27"/>
          <w:lang w:eastAsia="ru-RU"/>
        </w:rPr>
        <w:b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w:t>
      </w:r>
      <w:r w:rsidRPr="007C3E79">
        <w:rPr>
          <w:rFonts w:ascii="Times New Roman" w:eastAsia="Times New Roman" w:hAnsi="Times New Roman" w:cs="Times New Roman"/>
          <w:color w:val="333333"/>
          <w:sz w:val="27"/>
          <w:szCs w:val="27"/>
          <w:lang w:eastAsia="ru-RU"/>
        </w:rPr>
        <w:lastRenderedPageBreak/>
        <w:t>енгізілді. Еліміздегі колледждер де жан басына шаққандағы қаржыландыруға көшуде. ЖОО-лар қаржылық мәселелерде дербестік алды.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Алайда Қазақстанда ЖІӨ-ден білім беруге арналған шығыстардың үлесі бұрынғыдай төмен күйінде қалып отыр – 3,3 %. Көрсеткіш серпіні 2012 жылдан бастап 3,5 %-дан аспай бір деңгейде сақталуда. Бұл ЭЫДҰ-ның орташа көрсеткіш деңгейінен (5 %) және ЮНЕСКО ұсынған 4-6 % деңгейден төмен.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Ғылымның зияткерлік әлеуетін нығайту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Елімізде 1 млн. халыққа 662 ғалымнан келеді, бұл Ресейге қарағанда (2852) 4,3 есе, Беларуське қарағанда (1805) 2,7 есе және АҚШ-қа қарағанда (4256) 6,4 есе аз.</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w:t>
      </w:r>
      <w:r w:rsidRPr="007C3E79">
        <w:rPr>
          <w:rFonts w:ascii="Times New Roman" w:eastAsia="Times New Roman" w:hAnsi="Times New Roman" w:cs="Times New Roman"/>
          <w:color w:val="333333"/>
          <w:sz w:val="27"/>
          <w:szCs w:val="27"/>
          <w:lang w:eastAsia="ru-RU"/>
        </w:rPr>
        <w:lastRenderedPageBreak/>
        <w:t>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Ғылыми инфрақұрылымды жаңғырту және ғылымды цифрландыру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Ғылыми әзірлемелердің қажеттілігін арттыру және әлемдік ғылыми кеңістікке интеграциялау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 2020 жылдары 8 министрліктің 101 ұйымы қаржыландырылады. 2019 жылы базалық қаржыландыру көлемі 4,6 млрд. теңгені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w:t>
      </w:r>
      <w:r w:rsidRPr="007C3E79">
        <w:rPr>
          <w:rFonts w:ascii="Times New Roman" w:eastAsia="Times New Roman" w:hAnsi="Times New Roman" w:cs="Times New Roman"/>
          <w:color w:val="333333"/>
          <w:sz w:val="27"/>
          <w:szCs w:val="27"/>
          <w:lang w:eastAsia="ru-RU"/>
        </w:rPr>
        <w:lastRenderedPageBreak/>
        <w:t>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жүйесін SWOT-талдау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Күшті жақтары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педагог қызметкерлердің үздіксіз кәсіби дамуын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білім беру мазмұнын жаңарту;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жан басына қаржыландыруды кезең-кезеңімен енгізу;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ТжКБ жүйесінде дуальды оқытуды енгізу;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"Баршаға арналған тегін кәсіптік-техникалық білім беру" жобасын іске асыру;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 ЖОО-лардың академиялық еркіндігін кеңейту;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 оқытушылық-профессорлық құрамның (бұдан әрі – ОПҚ) және ғалымдардың жарияланымдық белсенділігінің өсуі;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 өсу нүктелерінің болуы – "Назарбаев Университеті" ДБҰ – әлемдік деңгейдегі университет, "Назарбаев Зияткерлік мектептері" ДБҰ;</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9) Болон процесіне мүшелік;</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 "Болашақ" бағдарламасы;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 ашықтық;</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 халықаралық әріптестікке ұмтылу;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 көптілді білім беру;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 академиялық ұтқырлық және шетелдік топ-менеджерлер мен ғалымдарды тарту бағдарламасын мемлекеттің қаржыландыруы;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 кадрларды даярлаудың үш деңгейлі жүйесі;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 ЖОО-ларда қос дипломды білім беру бағдарламаларының болуы;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 қабылданатын шешімдердің айқындылығы;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 ғылыми деректер базаларына жазылудың болуы.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Әлсіз жақтары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дәрежелері бар кадрлардың қартаюы;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сенімді білім беру статистикасы жүйесінің болмауы;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білім беру жүйесін толық қаржыландырмау;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білім беруге жұмсалатын шығындар 3,8 %-ды құрайды, ал ЮНЕСКО-ның ұсынғаны 5-7 %;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білім беру гранттарының біркелкі бөлінбеуі;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 өңірлік даму қажеттіліктеріне сәйкес келмейтін көп бейінді университеттер санының артық болуы;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 кадрлар даярлаудағы сәйкессіздік;</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 оқу орындарында ақпараттық жүйелердің жетілмегендігі;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 оқытушылардың орташа жалақысы әлемдегі ең төменгі жалақылардың бірі болып табылады;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 жоғары білім беру ұйымдарының инфрақұрылымы қатты ескірген;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 білім беру бағдарламалары мазмұнының теңгерімсіздігі;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 ғылым мен салалық ғылыми зерттеулерді бірыңғай орган үйлестірмейді;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 ғылым, білім және өндірістің нашар байланысы;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 педагогикалық білім сапасының төмендігі;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 бітірушілер бейіні құзыреттерінің кәсіби қауымдастық талаптарына сәйкес келмеуі;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 ішкі академиялық ұтқырлық кезіндегі кедергілер – оқу құнының әртүрлі болуы;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 алдыңғы деңгейдегі оқыту нәтижелерін тану жүйесінің жетілмегендігі;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 ҚР жоғары білім беру жүйесінде ғылыми қызметкерлерді еңбекке ынталандыру деңгейінің төмендігі;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19) біліктілікті арттырудың жоспарлы жүйесінің болмауы;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 ОПҚ-ның шет тілдерін меңгеруінің нашар деңгейі;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21) ОПҚ-ның және зерттеушілердің ғылыми деректер базасын жеткіліксіз пайдалануы;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Мүмкіндіктері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білім беру жүйесіне мемлекеттің назары;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мемлекеттік-жекешелік әріптестікті (бұдан әрі – МЖӘ) дамыту;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халықаралық ұйымдар мен жұмыс берушілер тарапынан білім мен ғылымды инвестициялық қолдау;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халықаралық гранттар мен бағдарламалар бойынша оқыту;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жергілікті бюджет қаражатынан жоғары білімді қаржыландыру;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 Орталық Азия елдерімен ынтымақтастықты кеңейту.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Қауіптер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бірқатар өңірлерде NEET жастарының жоғары үлесі;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таланттылардың елден кетуі;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білім берудің жаһандануы салдарынан бәсекелестіктің өсуі;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IT дамуына байланысты күндізгі оқыту қажеттілігін төмендету;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еңбек ресурстарының теңгерімсіздігі;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 қоғамдық тетіктер мен азаматтық қоғам институттарының қалыптаспауы;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 жоғары білім сапасын қамтамасыз етудегі стейкхолдерлердің пассивтілігі;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 шетелдік студенттер үшін қазақстандық білім берудің тартымсыздығы;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 кәсіптік қоғамдастықтың білім беру процесіне қатысуға және мамандарды сертификаттауға дайын болмауы;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 ресейлік жоғары және орта білімнен кейінгі білім беретін оқу орындары және басқа бәсекелестер тарапынан белсенді бәсекелестік;</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 кадрлардың басқа салаларға кетуі.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4-бөлім. Бағдарламаны іске асырудың мақсаттары, міндеттері, нысаналы индикаторлары мен нәтижелерінің көрсеткіштері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1-мақсат:</w:t>
      </w:r>
      <w:r w:rsidRPr="007C3E79">
        <w:rPr>
          <w:rFonts w:ascii="Times New Roman" w:eastAsia="Times New Roman" w:hAnsi="Times New Roman" w:cs="Times New Roman"/>
          <w:color w:val="333333"/>
          <w:sz w:val="27"/>
          <w:szCs w:val="27"/>
          <w:lang w:eastAsia="ru-RU"/>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Осы мақсатқа қол жеткізу мынадай нысаналы индикаторлармен өлшенетін болады:</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14"/>
        <w:gridCol w:w="2290"/>
        <w:gridCol w:w="1385"/>
        <w:gridCol w:w="1809"/>
        <w:gridCol w:w="3188"/>
        <w:gridCol w:w="648"/>
        <w:gridCol w:w="648"/>
        <w:gridCol w:w="2192"/>
        <w:gridCol w:w="648"/>
        <w:gridCol w:w="648"/>
        <w:gridCol w:w="2277"/>
        <w:gridCol w:w="1553"/>
      </w:tblGrid>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Нысаналы индикаторлар</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 жас аралығындағы</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28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77,1</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81,7</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82,6</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83,5</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84,6</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85,3</w:t>
            </w:r>
          </w:p>
        </w:tc>
        <w:tc>
          <w:tcPr>
            <w:tcW w:w="43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 жас аралығындағы балаларды мектепке дейінгі тәрбиемен және оқытумен қамту</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 (ЭЫДҰ) халықаралық зерттеуіндегі 15 жастағы қазақстандық оқушылардың нәтижелері</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балл</w:t>
            </w:r>
          </w:p>
        </w:tc>
        <w:tc>
          <w:tcPr>
            <w:tcW w:w="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ЭЫДҰ-ның есебі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PISA-2018: математика-423, жаратылыстану – 397, оқу-387</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PISA-2021:</w:t>
            </w:r>
            <w:r w:rsidRPr="007C3E79">
              <w:rPr>
                <w:rFonts w:ascii="Times New Roman" w:eastAsia="Times New Roman" w:hAnsi="Times New Roman" w:cs="Times New Roman"/>
                <w:color w:val="333333"/>
                <w:sz w:val="27"/>
                <w:szCs w:val="27"/>
                <w:lang w:eastAsia="ru-RU"/>
              </w:rPr>
              <w:br/>
              <w:t>математика – 470, жаратылыстану – 465, оқу – 440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PISA-2024:</w:t>
            </w:r>
            <w:r w:rsidRPr="007C3E79">
              <w:rPr>
                <w:rFonts w:ascii="Times New Roman" w:eastAsia="Times New Roman" w:hAnsi="Times New Roman" w:cs="Times New Roman"/>
                <w:color w:val="333333"/>
                <w:sz w:val="27"/>
                <w:szCs w:val="27"/>
                <w:lang w:eastAsia="ru-RU"/>
              </w:rPr>
              <w:br/>
              <w:t>математика – 480, жаратылыстану – 490                  оқу – 450</w:t>
            </w:r>
            <w:r w:rsidRPr="007C3E79">
              <w:rPr>
                <w:rFonts w:ascii="Helvetica" w:eastAsia="Times New Roman" w:hAnsi="Helvetica" w:cs="Times New Roman"/>
                <w:color w:val="333333"/>
                <w:sz w:val="21"/>
                <w:szCs w:val="21"/>
                <w:lang w:eastAsia="ru-RU"/>
              </w:rPr>
              <w:br/>
              <w:t> </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 БҒМ</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Балалардың әл-ауқаты индексі</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0-ден 1-ге дейінгі шкала (балл)</w:t>
            </w:r>
          </w:p>
        </w:tc>
        <w:tc>
          <w:tcPr>
            <w:tcW w:w="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әлеуметтік зерттеулердің нәтижелері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0,68</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0,71</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0,72</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0,73</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Мемлекеттік білім беру тапсырысы бойынша ТжКБ оқу орындарын </w:t>
            </w:r>
            <w:r w:rsidRPr="007C3E79">
              <w:rPr>
                <w:rFonts w:ascii="Times New Roman" w:eastAsia="Times New Roman" w:hAnsi="Times New Roman" w:cs="Times New Roman"/>
                <w:color w:val="333333"/>
                <w:sz w:val="27"/>
                <w:szCs w:val="27"/>
                <w:lang w:eastAsia="ru-RU"/>
              </w:rPr>
              <w:lastRenderedPageBreak/>
              <w:t>бітіргеннен кейінгі бірінші жылы жұмысқа орналастырылған бітірушілердің үлесі</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ЗТМО деректері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r w:rsidRPr="007C3E79">
              <w:rPr>
                <w:rFonts w:ascii="Times New Roman" w:eastAsia="Times New Roman" w:hAnsi="Times New Roman" w:cs="Times New Roman"/>
                <w:color w:val="333333"/>
                <w:sz w:val="27"/>
                <w:szCs w:val="27"/>
                <w:lang w:eastAsia="ru-RU"/>
              </w:rPr>
              <w:br/>
              <w:t> Еңбекмині, ДСМ, АШМ, МСМ,</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5.</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ЗТМО деректері</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ЖОО</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Қойылған мақсаттарға қол жеткізу үшін мынадай міндеттерді орындау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1-міндет. Педагог кәсібінің жоғары мәртебесін қамтамасыз ету, педагогикалық білім беруді жаңғырту.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20"/>
        <w:gridCol w:w="3976"/>
        <w:gridCol w:w="1565"/>
        <w:gridCol w:w="1445"/>
        <w:gridCol w:w="1162"/>
        <w:gridCol w:w="1162"/>
        <w:gridCol w:w="1162"/>
        <w:gridCol w:w="1162"/>
        <w:gridCol w:w="1162"/>
        <w:gridCol w:w="1162"/>
        <w:gridCol w:w="1406"/>
        <w:gridCol w:w="1716"/>
      </w:tblGrid>
      <w:tr w:rsidR="007C3E79" w:rsidRPr="007C3E79" w:rsidTr="007C3E79">
        <w:trPr>
          <w:trHeight w:val="30"/>
        </w:trPr>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факт</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Педагогтер жалақысының экономика бойынша орташа жалақыға арақатынасы (%)</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63,2</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63,5</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73,7</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79,9</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103</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103</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102,9</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r w:rsidRPr="007C3E79">
              <w:rPr>
                <w:rFonts w:ascii="Times New Roman" w:eastAsia="Times New Roman" w:hAnsi="Times New Roman" w:cs="Times New Roman"/>
                <w:color w:val="333333"/>
                <w:sz w:val="27"/>
                <w:szCs w:val="27"/>
                <w:lang w:eastAsia="ru-RU"/>
              </w:rPr>
              <w:br/>
              <w:t>Қаржымині</w:t>
            </w:r>
          </w:p>
        </w:tc>
      </w:tr>
      <w:tr w:rsidR="007C3E79" w:rsidRPr="007C3E79" w:rsidTr="007C3E79">
        <w:trPr>
          <w:trHeight w:val="30"/>
        </w:trPr>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Мектепке дейінгі ұйымдар басшыларының, әдіскерлерінің, тәрбиешілерінің жалпы санынан  "Мектепке дейінгі </w:t>
            </w:r>
            <w:r w:rsidRPr="007C3E79">
              <w:rPr>
                <w:rFonts w:ascii="Times New Roman" w:eastAsia="Times New Roman" w:hAnsi="Times New Roman" w:cs="Times New Roman"/>
                <w:color w:val="333333"/>
                <w:sz w:val="27"/>
                <w:szCs w:val="27"/>
                <w:lang w:eastAsia="ru-RU"/>
              </w:rPr>
              <w:lastRenderedPageBreak/>
              <w:t>тәрбие және оқыту" мамандығы бойынша техникалық және кәсіптік және жоғары білімі бар педагогтердің үлесі</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58,2</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Кәсіптік стандарттар негізінде әзірленген, педагогикалық мамандықтар бойынша енгізілген білім беру бағдарламаларының үлесі</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ЖОО (келісу бойынша)</w:t>
            </w:r>
          </w:p>
        </w:tc>
      </w:tr>
      <w:tr w:rsidR="007C3E79" w:rsidRPr="007C3E79" w:rsidTr="007C3E79">
        <w:trPr>
          <w:trHeight w:val="30"/>
        </w:trPr>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42,6</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r w:rsidRPr="007C3E79">
              <w:rPr>
                <w:rFonts w:ascii="Helvetica" w:eastAsia="Times New Roman" w:hAnsi="Helvetica" w:cs="Times New Roman"/>
                <w:color w:val="333333"/>
                <w:sz w:val="21"/>
                <w:szCs w:val="21"/>
                <w:lang w:eastAsia="ru-RU"/>
              </w:rPr>
              <w:b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r w:rsidRPr="007C3E79">
              <w:rPr>
                <w:rFonts w:ascii="Helvetica" w:eastAsia="Times New Roman" w:hAnsi="Helvetica" w:cs="Times New Roman"/>
                <w:color w:val="333333"/>
                <w:sz w:val="21"/>
                <w:szCs w:val="21"/>
                <w:lang w:eastAsia="ru-RU"/>
              </w:rPr>
              <w:b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r w:rsidRPr="007C3E79">
              <w:rPr>
                <w:rFonts w:ascii="Helvetica" w:eastAsia="Times New Roman" w:hAnsi="Helvetica" w:cs="Times New Roman"/>
                <w:color w:val="333333"/>
                <w:sz w:val="21"/>
                <w:szCs w:val="21"/>
                <w:lang w:eastAsia="ru-RU"/>
              </w:rPr>
              <w:b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r w:rsidRPr="007C3E79">
              <w:rPr>
                <w:rFonts w:ascii="Helvetica" w:eastAsia="Times New Roman" w:hAnsi="Helvetica" w:cs="Times New Roman"/>
                <w:color w:val="333333"/>
                <w:sz w:val="21"/>
                <w:szCs w:val="21"/>
                <w:lang w:eastAsia="ru-RU"/>
              </w:rPr>
              <w:b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r w:rsidRPr="007C3E79">
              <w:rPr>
                <w:rFonts w:ascii="Helvetica" w:eastAsia="Times New Roman" w:hAnsi="Helvetica" w:cs="Times New Roman"/>
                <w:color w:val="333333"/>
                <w:sz w:val="21"/>
                <w:szCs w:val="21"/>
                <w:lang w:eastAsia="ru-RU"/>
              </w:rPr>
              <w:b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r w:rsidRPr="007C3E79">
              <w:rPr>
                <w:rFonts w:ascii="Helvetica" w:eastAsia="Times New Roman" w:hAnsi="Helvetica" w:cs="Times New Roman"/>
                <w:color w:val="333333"/>
                <w:sz w:val="21"/>
                <w:szCs w:val="21"/>
                <w:lang w:eastAsia="ru-RU"/>
              </w:rPr>
              <w:b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2-міндет. Қалалық және ауылдық мектептердің, өңірлердің, оқу орындарының, білім алушылардың арасындағы білім сапасындағы алшақтықты қысқарту.</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76"/>
        <w:gridCol w:w="2654"/>
        <w:gridCol w:w="1252"/>
        <w:gridCol w:w="1156"/>
        <w:gridCol w:w="1939"/>
        <w:gridCol w:w="1849"/>
        <w:gridCol w:w="572"/>
        <w:gridCol w:w="2335"/>
        <w:gridCol w:w="572"/>
        <w:gridCol w:w="1849"/>
        <w:gridCol w:w="1849"/>
        <w:gridCol w:w="1297"/>
      </w:tblGrid>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көрсеткіштері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ЭЫДҰ және IEA қала/ауыл арасында жүргізген халықаралық зерттеулердегі қазақстандық оқушылар </w:t>
            </w:r>
            <w:r w:rsidRPr="007C3E79">
              <w:rPr>
                <w:rFonts w:ascii="Times New Roman" w:eastAsia="Times New Roman" w:hAnsi="Times New Roman" w:cs="Times New Roman"/>
                <w:color w:val="333333"/>
                <w:sz w:val="27"/>
                <w:szCs w:val="27"/>
                <w:lang w:eastAsia="ru-RU"/>
              </w:rPr>
              <w:lastRenderedPageBreak/>
              <w:t>нәтижелерінің алшақтығы</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балл</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ЭЫДҰ, IEA есебі</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PISA-2018</w:t>
            </w:r>
            <w:r w:rsidRPr="007C3E79">
              <w:rPr>
                <w:rFonts w:ascii="Times New Roman" w:eastAsia="Times New Roman" w:hAnsi="Times New Roman" w:cs="Times New Roman"/>
                <w:color w:val="333333"/>
                <w:sz w:val="27"/>
                <w:szCs w:val="27"/>
                <w:lang w:eastAsia="ru-RU"/>
              </w:rPr>
              <w:br/>
              <w:t>математика- 22; оқу- 38; жаратылыстану- 32</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TIMSS-2019</w:t>
            </w:r>
            <w:r w:rsidRPr="007C3E79">
              <w:rPr>
                <w:rFonts w:ascii="Times New Roman" w:eastAsia="Times New Roman" w:hAnsi="Times New Roman" w:cs="Times New Roman"/>
                <w:color w:val="333333"/>
                <w:sz w:val="27"/>
                <w:szCs w:val="27"/>
                <w:lang w:eastAsia="ru-RU"/>
              </w:rPr>
              <w:br/>
              <w:t>математика-4 - сынып –</w:t>
            </w:r>
            <w:r w:rsidRPr="007C3E79">
              <w:rPr>
                <w:rFonts w:ascii="Times New Roman" w:eastAsia="Times New Roman" w:hAnsi="Times New Roman" w:cs="Times New Roman"/>
                <w:color w:val="333333"/>
                <w:sz w:val="27"/>
                <w:szCs w:val="27"/>
                <w:lang w:eastAsia="ru-RU"/>
              </w:rPr>
              <w:br/>
              <w:t>25; 8- сынып –</w:t>
            </w:r>
            <w:r w:rsidRPr="007C3E79">
              <w:rPr>
                <w:rFonts w:ascii="Times New Roman" w:eastAsia="Times New Roman" w:hAnsi="Times New Roman" w:cs="Times New Roman"/>
                <w:color w:val="333333"/>
                <w:sz w:val="27"/>
                <w:szCs w:val="27"/>
                <w:lang w:eastAsia="ru-RU"/>
              </w:rPr>
              <w:br/>
              <w:t>  30;</w:t>
            </w:r>
            <w:r w:rsidRPr="007C3E79">
              <w:rPr>
                <w:rFonts w:ascii="Times New Roman" w:eastAsia="Times New Roman" w:hAnsi="Times New Roman" w:cs="Times New Roman"/>
                <w:color w:val="333333"/>
                <w:sz w:val="27"/>
                <w:szCs w:val="27"/>
                <w:lang w:eastAsia="ru-RU"/>
              </w:rPr>
              <w:br/>
              <w:t>жаратылыстану – 4 –</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сынып-27; 8- сынып –</w:t>
            </w:r>
            <w:r w:rsidRPr="007C3E79">
              <w:rPr>
                <w:rFonts w:ascii="Times New Roman" w:eastAsia="Times New Roman" w:hAnsi="Times New Roman" w:cs="Times New Roman"/>
                <w:color w:val="333333"/>
                <w:sz w:val="27"/>
                <w:szCs w:val="27"/>
                <w:lang w:eastAsia="ru-RU"/>
              </w:rPr>
              <w:br/>
              <w:t>33;</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PISA-2021</w:t>
            </w:r>
            <w:r w:rsidRPr="007C3E79">
              <w:rPr>
                <w:rFonts w:ascii="Times New Roman" w:eastAsia="Times New Roman" w:hAnsi="Times New Roman" w:cs="Times New Roman"/>
                <w:color w:val="333333"/>
                <w:sz w:val="27"/>
                <w:szCs w:val="27"/>
                <w:lang w:eastAsia="ru-RU"/>
              </w:rPr>
              <w:br/>
              <w:t> математика- 18; оқу- 22; жаратылыстану - 15. PIRLS-2021 оқу-5</w:t>
            </w:r>
            <w:r w:rsidRPr="007C3E79">
              <w:rPr>
                <w:rFonts w:ascii="Helvetica" w:eastAsia="Times New Roman" w:hAnsi="Helvetica" w:cs="Times New Roman"/>
                <w:color w:val="333333"/>
                <w:sz w:val="21"/>
                <w:szCs w:val="21"/>
                <w:lang w:eastAsia="ru-RU"/>
              </w:rPr>
              <w:br/>
              <w:t> </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TIMSS -2023 математика- 4- сынып –</w:t>
            </w:r>
            <w:r w:rsidRPr="007C3E79">
              <w:rPr>
                <w:rFonts w:ascii="Times New Roman" w:eastAsia="Times New Roman" w:hAnsi="Times New Roman" w:cs="Times New Roman"/>
                <w:color w:val="333333"/>
                <w:sz w:val="27"/>
                <w:szCs w:val="27"/>
                <w:lang w:eastAsia="ru-RU"/>
              </w:rPr>
              <w:br/>
              <w:t>15; 8- сынып –</w:t>
            </w:r>
            <w:r w:rsidRPr="007C3E79">
              <w:rPr>
                <w:rFonts w:ascii="Times New Roman" w:eastAsia="Times New Roman" w:hAnsi="Times New Roman" w:cs="Times New Roman"/>
                <w:color w:val="333333"/>
                <w:sz w:val="27"/>
                <w:szCs w:val="27"/>
                <w:lang w:eastAsia="ru-RU"/>
              </w:rPr>
              <w:br/>
              <w:t>17; жаратылыстану -4- сынып –</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12; 8- сынып – 18</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PISA-2024</w:t>
            </w:r>
            <w:r w:rsidRPr="007C3E79">
              <w:rPr>
                <w:rFonts w:ascii="Times New Roman" w:eastAsia="Times New Roman" w:hAnsi="Times New Roman" w:cs="Times New Roman"/>
                <w:color w:val="333333"/>
                <w:sz w:val="27"/>
                <w:szCs w:val="27"/>
                <w:lang w:eastAsia="ru-RU"/>
              </w:rPr>
              <w:br/>
              <w:t>математика – 13; оқу –</w:t>
            </w:r>
            <w:r w:rsidRPr="007C3E79">
              <w:rPr>
                <w:rFonts w:ascii="Times New Roman" w:eastAsia="Times New Roman" w:hAnsi="Times New Roman" w:cs="Times New Roman"/>
                <w:color w:val="333333"/>
                <w:sz w:val="27"/>
                <w:szCs w:val="27"/>
                <w:lang w:eastAsia="ru-RU"/>
              </w:rPr>
              <w:br/>
              <w:t>15; жаратылыстану –9.</w:t>
            </w:r>
          </w:p>
        </w:tc>
        <w:tc>
          <w:tcPr>
            <w:tcW w:w="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r>
      <w:tr w:rsidR="007C3E79" w:rsidRPr="007C3E79" w:rsidTr="007C3E79">
        <w:trPr>
          <w:trHeight w:val="30"/>
        </w:trPr>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Қосымша біліммен қамтылған мектеп оқушыларының  үлесі, оның ішінде:</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6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БҒМ-ның әкімшілік деректері</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61,5</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w:t>
            </w:r>
          </w:p>
        </w:tc>
        <w:tc>
          <w:tcPr>
            <w:tcW w:w="18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i/>
                <w:iCs/>
                <w:color w:val="333333"/>
                <w:sz w:val="27"/>
                <w:szCs w:val="27"/>
                <w:lang w:eastAsia="ru-RU"/>
              </w:rPr>
              <w:t>қалада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35,1</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35,3</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35,5</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35,7</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35,9</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36,1</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36,3</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i/>
                <w:iCs/>
                <w:color w:val="333333"/>
                <w:sz w:val="27"/>
                <w:szCs w:val="27"/>
                <w:lang w:eastAsia="ru-RU"/>
              </w:rPr>
              <w:t>ауылда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26,4</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26,7</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27,5</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28,3</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29,1</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29,9</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30,7</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3-міндет. Оқытудың қауіпсіз және жайлы ортасын қамтамасыз ету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783"/>
        <w:gridCol w:w="3013"/>
        <w:gridCol w:w="1460"/>
        <w:gridCol w:w="1418"/>
        <w:gridCol w:w="1472"/>
        <w:gridCol w:w="1325"/>
        <w:gridCol w:w="1325"/>
        <w:gridCol w:w="1325"/>
        <w:gridCol w:w="1325"/>
        <w:gridCol w:w="1325"/>
        <w:gridCol w:w="1325"/>
        <w:gridCol w:w="1604"/>
      </w:tblGrid>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Р/с№</w:t>
            </w:r>
            <w:r w:rsidRPr="007C3E79">
              <w:rPr>
                <w:rFonts w:ascii="Helvetica" w:eastAsia="Times New Roman" w:hAnsi="Helvetica" w:cs="Times New Roman"/>
                <w:color w:val="333333"/>
                <w:sz w:val="21"/>
                <w:szCs w:val="21"/>
                <w:lang w:eastAsia="ru-RU"/>
              </w:rPr>
              <w:b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Нәтижелер көрсеткіштері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Өлш.бірл.</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Ақпарат көзі</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2018 факт</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2025</w:t>
            </w:r>
          </w:p>
        </w:tc>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Жауап</w:t>
            </w:r>
            <w:r w:rsidRPr="007C3E79">
              <w:rPr>
                <w:rFonts w:ascii="Times New Roman" w:eastAsia="Times New Roman" w:hAnsi="Times New Roman" w:cs="Times New Roman"/>
                <w:color w:val="333333"/>
                <w:sz w:val="27"/>
                <w:szCs w:val="27"/>
                <w:lang w:eastAsia="ru-RU"/>
              </w:rPr>
              <w:br/>
              <w:t>ты орын</w:t>
            </w:r>
            <w:r w:rsidRPr="007C3E79">
              <w:rPr>
                <w:rFonts w:ascii="Times New Roman" w:eastAsia="Times New Roman" w:hAnsi="Times New Roman" w:cs="Times New Roman"/>
                <w:color w:val="333333"/>
                <w:sz w:val="27"/>
                <w:szCs w:val="27"/>
                <w:lang w:eastAsia="ru-RU"/>
              </w:rPr>
              <w:br/>
              <w:t>даушылар</w:t>
            </w: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 және РБ-ның әлеуметтік салаға шығындарының көлемінде "Балалар бюджетінің" үлесін  ұлғайту (жыл сайын)</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өткен жылға қарағанда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МО</w:t>
            </w:r>
            <w:r w:rsidRPr="007C3E79">
              <w:rPr>
                <w:rFonts w:ascii="Times New Roman" w:eastAsia="Times New Roman" w:hAnsi="Times New Roman" w:cs="Times New Roman"/>
                <w:color w:val="333333"/>
                <w:sz w:val="27"/>
                <w:szCs w:val="27"/>
                <w:lang w:eastAsia="ru-RU"/>
              </w:rPr>
              <w:br/>
              <w:t>деректері</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ІІМ</w:t>
            </w:r>
            <w:r w:rsidRPr="007C3E79">
              <w:rPr>
                <w:rFonts w:ascii="Times New Roman" w:eastAsia="Times New Roman" w:hAnsi="Times New Roman" w:cs="Times New Roman"/>
                <w:color w:val="333333"/>
                <w:sz w:val="27"/>
                <w:szCs w:val="27"/>
                <w:lang w:eastAsia="ru-RU"/>
              </w:rPr>
              <w:br/>
              <w:t>АҚДМ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 ЦДИАӨМ</w:t>
            </w:r>
            <w:r w:rsidRPr="007C3E79">
              <w:rPr>
                <w:rFonts w:ascii="Times New Roman" w:eastAsia="Times New Roman" w:hAnsi="Times New Roman" w:cs="Times New Roman"/>
                <w:color w:val="333333"/>
                <w:sz w:val="27"/>
                <w:szCs w:val="27"/>
                <w:lang w:eastAsia="ru-RU"/>
              </w:rPr>
              <w:br/>
              <w:t>ЖАО</w:t>
            </w: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Жетім балалар мен ата-анасының қамқорлығынсыз қалған балаларға арналған ұйымдар тәрбиеленушілерінің осы </w:t>
            </w:r>
            <w:r w:rsidRPr="007C3E79">
              <w:rPr>
                <w:rFonts w:ascii="Times New Roman" w:eastAsia="Times New Roman" w:hAnsi="Times New Roman" w:cs="Times New Roman"/>
                <w:color w:val="333333"/>
                <w:sz w:val="27"/>
                <w:szCs w:val="27"/>
                <w:lang w:eastAsia="ru-RU"/>
              </w:rPr>
              <w:lastRenderedPageBreak/>
              <w:t>санаттағы балалардың жалпы санынан үлесі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РДҚ</w:t>
            </w:r>
            <w:r w:rsidRPr="007C3E79">
              <w:rPr>
                <w:rFonts w:ascii="Times New Roman" w:eastAsia="Times New Roman" w:hAnsi="Times New Roman" w:cs="Times New Roman"/>
                <w:color w:val="333333"/>
                <w:sz w:val="27"/>
                <w:szCs w:val="27"/>
                <w:lang w:eastAsia="ru-RU"/>
              </w:rPr>
              <w:br/>
              <w:t>деректері</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БҒМ</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Инклюзивті білім беру үшін жағдай жасаған білім беру ұйымдарының үлесі:</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0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мектепке дейінгі ұйымдар</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жалпы білім беретін мектептер</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ТжКБ ұйымдары</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азаматтық ЖОО</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r w:rsidRPr="007C3E79">
              <w:rPr>
                <w:rFonts w:ascii="Helvetica" w:eastAsia="Times New Roman" w:hAnsi="Helvetica" w:cs="Times New Roman"/>
                <w:color w:val="333333"/>
                <w:sz w:val="21"/>
                <w:szCs w:val="21"/>
                <w:lang w:eastAsia="ru-RU"/>
              </w:rPr>
              <w:b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r w:rsidRPr="007C3E79">
              <w:rPr>
                <w:rFonts w:ascii="Helvetica" w:eastAsia="Times New Roman" w:hAnsi="Helvetica" w:cs="Times New Roman"/>
                <w:color w:val="333333"/>
                <w:sz w:val="21"/>
                <w:szCs w:val="21"/>
                <w:lang w:eastAsia="ru-RU"/>
              </w:rPr>
              <w:b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r w:rsidRPr="007C3E79">
              <w:rPr>
                <w:rFonts w:ascii="Helvetica" w:eastAsia="Times New Roman" w:hAnsi="Helvetica" w:cs="Times New Roman"/>
                <w:color w:val="333333"/>
                <w:sz w:val="21"/>
                <w:szCs w:val="21"/>
                <w:lang w:eastAsia="ru-RU"/>
              </w:rPr>
              <w:b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Мыналармен қамтамасыз етілген білім беру ұйымдарының үлесі:</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0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Бейнебақылаулар (ішкі және сыртқы)</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турникеттер</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34"/>
        <w:gridCol w:w="2422"/>
        <w:gridCol w:w="1447"/>
        <w:gridCol w:w="1719"/>
        <w:gridCol w:w="723"/>
        <w:gridCol w:w="2002"/>
        <w:gridCol w:w="971"/>
        <w:gridCol w:w="936"/>
        <w:gridCol w:w="1924"/>
        <w:gridCol w:w="1768"/>
        <w:gridCol w:w="1855"/>
        <w:gridCol w:w="1499"/>
      </w:tblGrid>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Орта білім беру сапасын сараптамалық </w:t>
            </w:r>
            <w:r w:rsidRPr="007C3E79">
              <w:rPr>
                <w:rFonts w:ascii="Times New Roman" w:eastAsia="Times New Roman" w:hAnsi="Times New Roman" w:cs="Times New Roman"/>
                <w:color w:val="333333"/>
                <w:sz w:val="27"/>
                <w:szCs w:val="27"/>
                <w:lang w:eastAsia="ru-RU"/>
              </w:rPr>
              <w:lastRenderedPageBreak/>
              <w:t>шолудың қорытындылары бойынша өз санатын жоғарыға көтерген мектептердің үлесі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w:t>
            </w:r>
            <w:r w:rsidRPr="007C3E79">
              <w:rPr>
                <w:rFonts w:ascii="Times New Roman" w:eastAsia="Times New Roman" w:hAnsi="Times New Roman" w:cs="Times New Roman"/>
                <w:color w:val="333333"/>
                <w:sz w:val="27"/>
                <w:szCs w:val="27"/>
                <w:lang w:eastAsia="ru-RU"/>
              </w:rPr>
              <w:br/>
              <w:t>әкімшілік деректер</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мониторингісінің қорытындылары бойынша бастауыш және негізгі орта білім беру оқушыларының оқу жетістіктерінің нәтижелері</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балл</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Мониторинг нәтижесі</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r w:rsidRPr="007C3E79">
              <w:rPr>
                <w:rFonts w:ascii="Times New Roman" w:eastAsia="Times New Roman" w:hAnsi="Times New Roman" w:cs="Times New Roman"/>
                <w:color w:val="333333"/>
                <w:sz w:val="27"/>
                <w:szCs w:val="27"/>
                <w:lang w:eastAsia="ru-RU"/>
              </w:rPr>
              <w:br/>
              <w:t>сынып- 18 балл,             9- сынып – 45 балл</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сынып -18,6 балл,</w:t>
            </w:r>
            <w:r w:rsidRPr="007C3E79">
              <w:rPr>
                <w:rFonts w:ascii="Times New Roman" w:eastAsia="Times New Roman" w:hAnsi="Times New Roman" w:cs="Times New Roman"/>
                <w:color w:val="333333"/>
                <w:sz w:val="27"/>
                <w:szCs w:val="27"/>
                <w:lang w:eastAsia="ru-RU"/>
              </w:rPr>
              <w:br/>
              <w:t>9- сынып – 46,5 балл</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сынып -19,2 балл,</w:t>
            </w:r>
            <w:r w:rsidRPr="007C3E79">
              <w:rPr>
                <w:rFonts w:ascii="Times New Roman" w:eastAsia="Times New Roman" w:hAnsi="Times New Roman" w:cs="Times New Roman"/>
                <w:color w:val="333333"/>
                <w:sz w:val="27"/>
                <w:szCs w:val="27"/>
                <w:lang w:eastAsia="ru-RU"/>
              </w:rPr>
              <w:br/>
              <w:t>9-сынып – 48 балл</w:t>
            </w:r>
            <w:r w:rsidRPr="007C3E79">
              <w:rPr>
                <w:rFonts w:ascii="Helvetica" w:eastAsia="Times New Roman" w:hAnsi="Helvetica" w:cs="Times New Roman"/>
                <w:color w:val="333333"/>
                <w:sz w:val="21"/>
                <w:szCs w:val="21"/>
                <w:lang w:eastAsia="ru-RU"/>
              </w:rPr>
              <w:b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сынып - 19,8 балл, 9- сынып – 49,5 балл</w:t>
            </w:r>
            <w:r w:rsidRPr="007C3E79">
              <w:rPr>
                <w:rFonts w:ascii="Helvetica" w:eastAsia="Times New Roman" w:hAnsi="Helvetica" w:cs="Times New Roman"/>
                <w:color w:val="333333"/>
                <w:sz w:val="21"/>
                <w:szCs w:val="21"/>
                <w:lang w:eastAsia="ru-RU"/>
              </w:rPr>
              <w:b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сынып - 20,4 балл, 9- сынып – 51 балл</w:t>
            </w:r>
            <w:r w:rsidRPr="007C3E79">
              <w:rPr>
                <w:rFonts w:ascii="Helvetica" w:eastAsia="Times New Roman" w:hAnsi="Helvetica" w:cs="Times New Roman"/>
                <w:color w:val="333333"/>
                <w:sz w:val="21"/>
                <w:szCs w:val="21"/>
                <w:lang w:eastAsia="ru-RU"/>
              </w:rPr>
              <w:b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–сын ып - 21 балл, 9- сынып – 52,5 балл</w:t>
            </w:r>
          </w:p>
        </w:tc>
        <w:tc>
          <w:tcPr>
            <w:tcW w:w="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Әкімшілік деректер</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r w:rsidRPr="007C3E79">
              <w:rPr>
                <w:rFonts w:ascii="Times New Roman" w:eastAsia="Times New Roman" w:hAnsi="Times New Roman" w:cs="Times New Roman"/>
                <w:color w:val="333333"/>
                <w:sz w:val="27"/>
                <w:szCs w:val="27"/>
                <w:lang w:eastAsia="ru-RU"/>
              </w:rPr>
              <w:br/>
              <w:t>"Кәсіпқор" холдингі" КеАҚ (келісу бойынша)</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QS-WUR топ-200 рейтингісінде белгіленген </w:t>
            </w:r>
            <w:r w:rsidRPr="007C3E79">
              <w:rPr>
                <w:rFonts w:ascii="Times New Roman" w:eastAsia="Times New Roman" w:hAnsi="Times New Roman" w:cs="Times New Roman"/>
                <w:color w:val="333333"/>
                <w:sz w:val="27"/>
                <w:szCs w:val="27"/>
                <w:lang w:eastAsia="ru-RU"/>
              </w:rPr>
              <w:lastRenderedPageBreak/>
              <w:t>Қазақстан ЖОО 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бірл.</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QS-WUR ресми ақпараты</w:t>
            </w:r>
          </w:p>
        </w:tc>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ЖОО (келісу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96"/>
        <w:gridCol w:w="5409"/>
        <w:gridCol w:w="1476"/>
        <w:gridCol w:w="2046"/>
        <w:gridCol w:w="954"/>
        <w:gridCol w:w="954"/>
        <w:gridCol w:w="954"/>
        <w:gridCol w:w="954"/>
        <w:gridCol w:w="954"/>
        <w:gridCol w:w="954"/>
        <w:gridCol w:w="954"/>
        <w:gridCol w:w="1595"/>
      </w:tblGrid>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факт</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 оқыту үшін мектепалды жасындағы балалардың дайындық деңгейі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82,5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84,5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86</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94,7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ЖАО,БҒМ</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 жылдық оқыту моделіне көшкен мектептердің үлесі (2024 жылы – 1-сынып; 2025 жылы – 2-сынып)</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Дуальды оқытумен қамтылған мемлекеттік тапсырыс бойынша оқитын техникалық және кәсіптік білім беру студенттерінің үлесі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23</w:t>
            </w:r>
            <w:r w:rsidRPr="007C3E79">
              <w:rPr>
                <w:rFonts w:ascii="Helvetica" w:eastAsia="Times New Roman" w:hAnsi="Helvetica" w:cs="Times New Roman"/>
                <w:color w:val="333333"/>
                <w:sz w:val="21"/>
                <w:szCs w:val="21"/>
                <w:lang w:eastAsia="ru-RU"/>
              </w:rPr>
              <w:b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және жоғары оқу орнынан кейінгі білім беру жүйесімен қанағаттанушылық (композитті индексі)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Әлеуметтік зерттеу нәтижелері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ЖОО (келісу бойынша)</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r>
      <w:tr w:rsidR="007C3E79" w:rsidRPr="007C3E79" w:rsidTr="007C3E79">
        <w:trPr>
          <w:trHeight w:val="30"/>
        </w:trPr>
        <w:tc>
          <w:tcPr>
            <w:tcW w:w="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4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Студенттердің жалпы санындағы жоғары білім беру жүйесіндегі шетелдік студенттердің үлесі</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КС статистикалық деректері</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ЖОО (келісу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6-міндет. Білім алушының зияткерлік, рухани-адамгершілік және физикалық дамуын қамтамасыз ету.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89"/>
        <w:gridCol w:w="2099"/>
        <w:gridCol w:w="1770"/>
        <w:gridCol w:w="2679"/>
        <w:gridCol w:w="1315"/>
        <w:gridCol w:w="1315"/>
        <w:gridCol w:w="1315"/>
        <w:gridCol w:w="1315"/>
        <w:gridCol w:w="1315"/>
        <w:gridCol w:w="1315"/>
        <w:gridCol w:w="1315"/>
        <w:gridCol w:w="1458"/>
      </w:tblGrid>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қыран" қозғалысына қатысатын</w:t>
            </w:r>
            <w:r w:rsidRPr="007C3E79">
              <w:rPr>
                <w:rFonts w:ascii="Times New Roman" w:eastAsia="Times New Roman" w:hAnsi="Times New Roman" w:cs="Times New Roman"/>
                <w:color w:val="333333"/>
                <w:sz w:val="27"/>
                <w:szCs w:val="27"/>
                <w:lang w:eastAsia="ru-RU"/>
              </w:rPr>
              <w:br/>
              <w:t>1-4-сынып оқушыларының үлесі</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59,9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 Ұлан" қозғалысына қатысатын</w:t>
            </w:r>
            <w:r w:rsidRPr="007C3E79">
              <w:rPr>
                <w:rFonts w:ascii="Times New Roman" w:eastAsia="Times New Roman" w:hAnsi="Times New Roman" w:cs="Times New Roman"/>
                <w:color w:val="333333"/>
                <w:sz w:val="27"/>
                <w:szCs w:val="27"/>
                <w:lang w:eastAsia="ru-RU"/>
              </w:rPr>
              <w:br/>
              <w:t>5-10 сынып оқушыларының үлесі</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Сарбаз" әскери-патриоттық клубының қозғалысына қатысатын колледждер оқушыларының саны</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адам</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50 000</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Азаматтылық пен патриотизмнің жоғары деңгейін көрсеткен </w:t>
            </w:r>
            <w:r w:rsidRPr="007C3E79">
              <w:rPr>
                <w:rFonts w:ascii="Times New Roman" w:eastAsia="Times New Roman" w:hAnsi="Times New Roman" w:cs="Times New Roman"/>
                <w:color w:val="333333"/>
                <w:sz w:val="27"/>
                <w:szCs w:val="27"/>
                <w:lang w:eastAsia="ru-RU"/>
              </w:rPr>
              <w:lastRenderedPageBreak/>
              <w:t>оқушылардың үлесі</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2020 жылға қарай % өсім</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Әлеуметтанушылық зерттеу</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ИҚДМ,</w:t>
            </w:r>
            <w:r w:rsidRPr="007C3E79">
              <w:rPr>
                <w:rFonts w:ascii="Times New Roman" w:eastAsia="Times New Roman" w:hAnsi="Times New Roman" w:cs="Times New Roman"/>
                <w:color w:val="333333"/>
                <w:sz w:val="27"/>
                <w:szCs w:val="27"/>
                <w:lang w:eastAsia="ru-RU"/>
              </w:rPr>
              <w:br/>
              <w:t>ЖАО</w:t>
            </w:r>
          </w:p>
        </w:tc>
      </w:tr>
      <w:tr w:rsidR="007C3E79" w:rsidRPr="007C3E79" w:rsidTr="007C3E79">
        <w:trPr>
          <w:trHeight w:val="30"/>
        </w:trPr>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5.</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Мектептен тыс ұйымдарда және жалпы білім беретін мектептерде спорт секцияларымен қамтылған білім алушылардың үлесі</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42</w:t>
            </w:r>
          </w:p>
        </w:tc>
        <w:tc>
          <w:tcPr>
            <w:tcW w:w="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7-міндет. Білім беру ұйымдарын цифрлық инфрақұрылыммен және қазіргі заманғы материалдық-техникалық базамен жарақтандыру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758"/>
        <w:gridCol w:w="2584"/>
        <w:gridCol w:w="1469"/>
        <w:gridCol w:w="1356"/>
        <w:gridCol w:w="1144"/>
        <w:gridCol w:w="1478"/>
        <w:gridCol w:w="1478"/>
        <w:gridCol w:w="1478"/>
        <w:gridCol w:w="1478"/>
        <w:gridCol w:w="1478"/>
        <w:gridCol w:w="1478"/>
        <w:gridCol w:w="1521"/>
      </w:tblGrid>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w:t>
            </w:r>
            <w:r w:rsidRPr="007C3E79">
              <w:rPr>
                <w:rFonts w:ascii="Helvetica" w:eastAsia="Times New Roman" w:hAnsi="Helvetica" w:cs="Times New Roman"/>
                <w:color w:val="333333"/>
                <w:sz w:val="21"/>
                <w:szCs w:val="21"/>
                <w:lang w:eastAsia="ru-RU"/>
              </w:rPr>
              <w:b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Күндізгі мемлекеттік мектептердің жалпы санындағы авариялық жағдайдағы мектептердің үлесі</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0,05</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Күндізгі мемлекеттік мектептердің жалпы санындағы үш ауысымда оқытатын мектептердің үлесі</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0,8</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w:t>
            </w:r>
            <w:r w:rsidRPr="007C3E79">
              <w:rPr>
                <w:rFonts w:ascii="Helvetica" w:eastAsia="Times New Roman" w:hAnsi="Helvetica" w:cs="Times New Roman"/>
                <w:color w:val="333333"/>
                <w:sz w:val="21"/>
                <w:szCs w:val="21"/>
                <w:lang w:eastAsia="ru-RU"/>
              </w:rPr>
              <w:br/>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ТжКБ ұйымдары мен </w:t>
            </w:r>
            <w:r w:rsidRPr="007C3E79">
              <w:rPr>
                <w:rFonts w:ascii="Times New Roman" w:eastAsia="Times New Roman" w:hAnsi="Times New Roman" w:cs="Times New Roman"/>
                <w:color w:val="333333"/>
                <w:sz w:val="27"/>
                <w:szCs w:val="27"/>
                <w:lang w:eastAsia="ru-RU"/>
              </w:rPr>
              <w:lastRenderedPageBreak/>
              <w:t>ЖОО жатақханаларында енгізілген  төсек-орындарының саны</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орын</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БҒМ-ның </w:t>
            </w:r>
            <w:r w:rsidRPr="007C3E79">
              <w:rPr>
                <w:rFonts w:ascii="Times New Roman" w:eastAsia="Times New Roman" w:hAnsi="Times New Roman" w:cs="Times New Roman"/>
                <w:color w:val="333333"/>
                <w:sz w:val="27"/>
                <w:szCs w:val="27"/>
                <w:lang w:eastAsia="ru-RU"/>
              </w:rPr>
              <w:lastRenderedPageBreak/>
              <w:t>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2217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45 000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75 000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80 000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85 000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90 000</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ЖОО (келісу бойынша)</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4.</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ұйымдарының жалпы санындағы қазіргі заманғы жабдықтармен жарақталған оқу кабинеттерінің үлесі</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33,8</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45,5</w:t>
            </w:r>
            <w:r w:rsidRPr="007C3E79">
              <w:rPr>
                <w:rFonts w:ascii="Helvetica" w:eastAsia="Times New Roman" w:hAnsi="Helvetica" w:cs="Times New Roman"/>
                <w:color w:val="333333"/>
                <w:sz w:val="21"/>
                <w:szCs w:val="21"/>
                <w:lang w:eastAsia="ru-RU"/>
              </w:rPr>
              <w:br/>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маман" жобасы шеңберінде қазіргі заманғы материалдық-техникалық базамен жарақталған колледждердің саны</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бірлік</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r>
      <w:tr w:rsidR="007C3E79" w:rsidRPr="007C3E79" w:rsidTr="007C3E79">
        <w:trPr>
          <w:trHeight w:val="30"/>
        </w:trPr>
        <w:tc>
          <w:tcPr>
            <w:tcW w:w="4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Құрылыс (қосымша құрылыс) / білім беру объектілерін ашу есебінен құрылған жұмыс орындарының саны</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бірлік</w:t>
            </w:r>
          </w:p>
        </w:tc>
        <w:tc>
          <w:tcPr>
            <w:tcW w:w="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9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5846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6954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9660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5718</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6143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5346</w:t>
            </w:r>
          </w:p>
        </w:tc>
        <w:tc>
          <w:tcPr>
            <w:tcW w:w="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8-міндет. Білім беруді басқару және қаржыландыру жүйесінің вертикалін енгізу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72"/>
        <w:gridCol w:w="3904"/>
        <w:gridCol w:w="1519"/>
        <w:gridCol w:w="1380"/>
        <w:gridCol w:w="1325"/>
        <w:gridCol w:w="1200"/>
        <w:gridCol w:w="1200"/>
        <w:gridCol w:w="1200"/>
        <w:gridCol w:w="1200"/>
        <w:gridCol w:w="1200"/>
        <w:gridCol w:w="1200"/>
        <w:gridCol w:w="1800"/>
      </w:tblGrid>
      <w:tr w:rsidR="007C3E79" w:rsidRPr="007C3E79" w:rsidTr="007C3E79">
        <w:trPr>
          <w:trHeight w:val="30"/>
        </w:trPr>
        <w:tc>
          <w:tcPr>
            <w:tcW w:w="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3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1.</w:t>
            </w:r>
          </w:p>
        </w:tc>
        <w:tc>
          <w:tcPr>
            <w:tcW w:w="3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Толық жиынтықты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есептік ақпараты</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22,6</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22,6</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22,7</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61,1</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r>
      <w:tr w:rsidR="007C3E79" w:rsidRPr="007C3E79" w:rsidTr="007C3E79">
        <w:trPr>
          <w:trHeight w:val="30"/>
        </w:trPr>
        <w:tc>
          <w:tcPr>
            <w:tcW w:w="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3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Менеджмент саласында біліктілігін арттырудан өткен  жоғары оқу орындары басшыларының үлесі</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БҒМ-ның әкімшілік деректері</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r>
      <w:tr w:rsidR="007C3E79" w:rsidRPr="007C3E79" w:rsidTr="007C3E79">
        <w:trPr>
          <w:trHeight w:val="30"/>
        </w:trPr>
        <w:tc>
          <w:tcPr>
            <w:tcW w:w="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3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ЖІӨ-ден білім беру мен ғылымға арналған шығыстардың үлесі (2019-3,3%)</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ҰЭМ мен БҒМ деректері</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5,1</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5,6</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w:t>
            </w:r>
          </w:p>
        </w:tc>
        <w:tc>
          <w:tcPr>
            <w:tcW w:w="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Қаржымині, БҒМ</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2-мақсат: Елдің әлеуметтік-экономикалық дамуына ғылымның үлесін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Аталған мақсатқа қол жеткізу мынадай нысаналы индикаторлармен өлшенетін болады: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70"/>
        <w:gridCol w:w="4700"/>
        <w:gridCol w:w="1510"/>
        <w:gridCol w:w="3489"/>
        <w:gridCol w:w="767"/>
        <w:gridCol w:w="765"/>
        <w:gridCol w:w="765"/>
        <w:gridCol w:w="765"/>
        <w:gridCol w:w="765"/>
        <w:gridCol w:w="765"/>
        <w:gridCol w:w="765"/>
        <w:gridCol w:w="2174"/>
      </w:tblGrid>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Нысаналы индикатор</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Ғылымға арналған шығыстардың ЖІӨ-дегі үлесі</w:t>
            </w:r>
            <w:r w:rsidRPr="007C3E79">
              <w:rPr>
                <w:rFonts w:ascii="Times New Roman" w:eastAsia="Times New Roman" w:hAnsi="Times New Roman" w:cs="Times New Roman"/>
                <w:color w:val="333333"/>
                <w:sz w:val="27"/>
                <w:szCs w:val="27"/>
                <w:lang w:eastAsia="ru-RU"/>
              </w:rPr>
              <w:br/>
              <w:t>(барлық көздерден)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СК Статистикалық деректері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0,15</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0,35</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0,49</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Қорғанысмині, АШМ, Еңбекмині, ЭГТРМ, ДСМ, МСМ, ЭМ, ИИДМ, ЦДИАӨМ, СИМ,</w:t>
            </w:r>
            <w:r w:rsidRPr="007C3E79">
              <w:rPr>
                <w:rFonts w:ascii="Times New Roman" w:eastAsia="Times New Roman" w:hAnsi="Times New Roman" w:cs="Times New Roman"/>
                <w:color w:val="333333"/>
                <w:sz w:val="27"/>
                <w:szCs w:val="27"/>
                <w:lang w:eastAsia="ru-RU"/>
              </w:rPr>
              <w:br/>
              <w:t xml:space="preserve">ҒЗИ (келісу бойынша), ЖОО </w:t>
            </w:r>
            <w:r w:rsidRPr="007C3E79">
              <w:rPr>
                <w:rFonts w:ascii="Times New Roman" w:eastAsia="Times New Roman" w:hAnsi="Times New Roman" w:cs="Times New Roman"/>
                <w:color w:val="333333"/>
                <w:sz w:val="27"/>
                <w:szCs w:val="27"/>
                <w:lang w:eastAsia="ru-RU"/>
              </w:rPr>
              <w:lastRenderedPageBreak/>
              <w:t>(келісу бойынша)</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Ғылыми-зерттеу ұйымдарының сапасы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ЖБИ-дағы орын</w:t>
            </w:r>
          </w:p>
        </w:tc>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ДЭФ ЖБИ нәтижелері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w:t>
            </w:r>
          </w:p>
        </w:tc>
        <w:tc>
          <w:tcPr>
            <w:tcW w:w="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Қорғанысмині, АШМ, ДСМ, Еңбекмині, ЭГТРМ, ДСМ, МСМ, 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r>
      <w:tr w:rsidR="007C3E79" w:rsidRPr="007C3E79" w:rsidTr="007C3E79">
        <w:trPr>
          <w:trHeight w:val="30"/>
        </w:trPr>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29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Web of Science (Clarivate Analytics) және Scopus (Elsevier) деректер базаларының ақпараты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25,1</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37,7</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62,9</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75,5</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88</w:t>
            </w:r>
          </w:p>
        </w:tc>
        <w:tc>
          <w:tcPr>
            <w:tcW w:w="2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Қорғанысмині, АШМ, Еңбекмині,</w:t>
            </w:r>
            <w:r w:rsidRPr="007C3E79">
              <w:rPr>
                <w:rFonts w:ascii="Times New Roman" w:eastAsia="Times New Roman" w:hAnsi="Times New Roman" w:cs="Times New Roman"/>
                <w:color w:val="333333"/>
                <w:sz w:val="27"/>
                <w:szCs w:val="27"/>
                <w:lang w:eastAsia="ru-RU"/>
              </w:rPr>
              <w:br/>
              <w:t>ДСМ, ЭГТРМ, ДСМ, МСМ, 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Қойылған мақсатты іске асыру үшін мынадай міндеттерді шешу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1-міндет. Ғылымның зияткерлік әлеуетін нығайту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89"/>
        <w:gridCol w:w="4164"/>
        <w:gridCol w:w="1535"/>
        <w:gridCol w:w="2095"/>
        <w:gridCol w:w="1122"/>
        <w:gridCol w:w="1014"/>
        <w:gridCol w:w="1014"/>
        <w:gridCol w:w="1014"/>
        <w:gridCol w:w="1014"/>
        <w:gridCol w:w="1014"/>
        <w:gridCol w:w="1014"/>
        <w:gridCol w:w="2211"/>
      </w:tblGrid>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1.</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2018 жылы зерттеушілердің жалпы санындағы зерттеушілер санының өсуі (17 454 адам)</w:t>
            </w:r>
            <w:r w:rsidRPr="007C3E79">
              <w:rPr>
                <w:rFonts w:ascii="Helvetica" w:eastAsia="Times New Roman" w:hAnsi="Helvetica" w:cs="Times New Roman"/>
                <w:color w:val="333333"/>
                <w:sz w:val="21"/>
                <w:szCs w:val="21"/>
                <w:lang w:eastAsia="ru-RU"/>
              </w:rPr>
              <w:br/>
              <w:t> </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КС статистикалық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5,2</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 Қорғанысмині, АШМ, Еңбекмині,</w:t>
            </w:r>
            <w:r w:rsidRPr="007C3E79">
              <w:rPr>
                <w:rFonts w:ascii="Times New Roman" w:eastAsia="Times New Roman" w:hAnsi="Times New Roman" w:cs="Times New Roman"/>
                <w:color w:val="333333"/>
                <w:sz w:val="27"/>
                <w:szCs w:val="27"/>
                <w:lang w:eastAsia="ru-RU"/>
              </w:rPr>
              <w:br/>
              <w:t>ЭГТРМ, ДСМ,  МСМ, 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r>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2018 жылы зерттеушілердіңжалпы санындағы 35 жасты қоса алғанға дейінгі жас ғалымдар санының өсімі (6 566 адам)</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КС статистикалық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9,6</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Қорғанысмині, АШМ, Еңбекмині, ЭГТРМ, ДСМ, МСМ, ЭМ, ИИДМ, ЦДИАӨМ,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2-міндет. Ғылыми инфрақұрылымды жаңғырту және цифрландыру.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20"/>
        <w:gridCol w:w="2570"/>
        <w:gridCol w:w="1550"/>
        <w:gridCol w:w="1347"/>
        <w:gridCol w:w="1426"/>
        <w:gridCol w:w="1298"/>
        <w:gridCol w:w="1298"/>
        <w:gridCol w:w="1298"/>
        <w:gridCol w:w="1298"/>
        <w:gridCol w:w="1298"/>
        <w:gridCol w:w="1298"/>
        <w:gridCol w:w="2399"/>
      </w:tblGrid>
      <w:tr w:rsidR="007C3E79" w:rsidRPr="007C3E79" w:rsidTr="007C3E79">
        <w:trPr>
          <w:trHeight w:val="30"/>
        </w:trPr>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5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3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Жауапты орындаушылар</w:t>
            </w:r>
          </w:p>
        </w:tc>
      </w:tr>
      <w:tr w:rsidR="007C3E79" w:rsidRPr="007C3E79" w:rsidTr="007C3E79">
        <w:trPr>
          <w:trHeight w:val="30"/>
        </w:trPr>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ҒЗТКЖ іске асыратын мемлекеттік ЖОО-</w:t>
            </w:r>
            <w:r w:rsidRPr="007C3E79">
              <w:rPr>
                <w:rFonts w:ascii="Times New Roman" w:eastAsia="Times New Roman" w:hAnsi="Times New Roman" w:cs="Times New Roman"/>
                <w:color w:val="333333"/>
                <w:sz w:val="27"/>
                <w:szCs w:val="27"/>
                <w:lang w:eastAsia="ru-RU"/>
              </w:rPr>
              <w:lastRenderedPageBreak/>
              <w:t>ның, ҒЗИ-дің жаңартылған сертификатталған ғылыми жабдықтарының үлесі</w:t>
            </w:r>
          </w:p>
        </w:tc>
        <w:tc>
          <w:tcPr>
            <w:tcW w:w="5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3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есептік ақпараты</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13,5</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13,7</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14,3</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14,5</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ҒЗИ (келісім бойынша), ЖОО (келісім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3-міндет. Ғылыми әзірлемелердің нәтижелілігін арттыру және әлемдік ғылыми кеңістікке интеграциялануын қамтамасыз ету.</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87"/>
        <w:gridCol w:w="3716"/>
        <w:gridCol w:w="1530"/>
        <w:gridCol w:w="2088"/>
        <w:gridCol w:w="1118"/>
        <w:gridCol w:w="1010"/>
        <w:gridCol w:w="1010"/>
        <w:gridCol w:w="1010"/>
        <w:gridCol w:w="1010"/>
        <w:gridCol w:w="1010"/>
        <w:gridCol w:w="1010"/>
        <w:gridCol w:w="2701"/>
      </w:tblGrid>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Р/с №</w:t>
            </w:r>
            <w:r w:rsidRPr="007C3E79">
              <w:rPr>
                <w:rFonts w:ascii="Helvetica" w:eastAsia="Times New Roman" w:hAnsi="Helvetica" w:cs="Times New Roman"/>
                <w:color w:val="333333"/>
                <w:sz w:val="21"/>
                <w:szCs w:val="21"/>
                <w:lang w:eastAsia="ru-RU"/>
              </w:rPr>
              <w:br/>
              <w:t> </w:t>
            </w:r>
          </w:p>
        </w:tc>
        <w:tc>
          <w:tcPr>
            <w:tcW w:w="30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Нәтижелер көрсеткіштері</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Өлш.бірл.</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Ақпарат көзі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2018 факт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2020</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2025</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Жауап</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ты орын</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b/>
                <w:bCs/>
                <w:color w:val="333333"/>
                <w:sz w:val="27"/>
                <w:szCs w:val="27"/>
                <w:lang w:eastAsia="ru-RU"/>
              </w:rPr>
              <w:t>даушылар</w:t>
            </w:r>
          </w:p>
        </w:tc>
      </w:tr>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30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Қорғау құжаттары мен авторлық куәліктердің өсімі (2018 ж. жалпы санынан – 3200 бірлік)</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12,5</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15,6</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18,7</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21,9</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 Қорғанысмині, АШМ,  Еңбекмині, ЭГТРМ,</w:t>
            </w:r>
            <w:r w:rsidRPr="007C3E79">
              <w:rPr>
                <w:rFonts w:ascii="Times New Roman" w:eastAsia="Times New Roman" w:hAnsi="Times New Roman" w:cs="Times New Roman"/>
                <w:color w:val="333333"/>
                <w:sz w:val="27"/>
                <w:szCs w:val="27"/>
                <w:lang w:eastAsia="ru-RU"/>
              </w:rPr>
              <w:br/>
              <w:t>ДСМ, МСМ, 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r>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30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ҒЗТКЖ-ға жұмсалатын шығындардың жалпы көлеміндегі кәсіпкерлік сектор шығыстарының үлесі</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СК статистикалық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48,8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50,6</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52,4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54,2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57,4</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 ЭГТСМДСМ, МСМ,</w:t>
            </w:r>
            <w:r w:rsidRPr="007C3E79">
              <w:rPr>
                <w:rFonts w:ascii="Times New Roman" w:eastAsia="Times New Roman" w:hAnsi="Times New Roman" w:cs="Times New Roman"/>
                <w:color w:val="333333"/>
                <w:sz w:val="27"/>
                <w:szCs w:val="27"/>
                <w:lang w:eastAsia="ru-RU"/>
              </w:rPr>
              <w:br/>
              <w:t>ЭМ, ИИДМ,ЦДИАӨМ, МСИ</w:t>
            </w:r>
            <w:r w:rsidRPr="007C3E79">
              <w:rPr>
                <w:rFonts w:ascii="Times New Roman" w:eastAsia="Times New Roman" w:hAnsi="Times New Roman" w:cs="Times New Roman"/>
                <w:color w:val="333333"/>
                <w:sz w:val="27"/>
                <w:szCs w:val="27"/>
                <w:lang w:eastAsia="ru-RU"/>
              </w:rPr>
              <w:br/>
              <w:t xml:space="preserve">ҒЗИ (келісу бойынша), </w:t>
            </w:r>
            <w:r w:rsidRPr="007C3E79">
              <w:rPr>
                <w:rFonts w:ascii="Times New Roman" w:eastAsia="Times New Roman" w:hAnsi="Times New Roman" w:cs="Times New Roman"/>
                <w:color w:val="333333"/>
                <w:sz w:val="27"/>
                <w:szCs w:val="27"/>
                <w:lang w:eastAsia="ru-RU"/>
              </w:rPr>
              <w:lastRenderedPageBreak/>
              <w:t>ЖОО (келісу бойынша</w:t>
            </w:r>
          </w:p>
        </w:tc>
      </w:tr>
      <w:tr w:rsidR="007C3E79" w:rsidRPr="007C3E79" w:rsidTr="007C3E79">
        <w:trPr>
          <w:trHeight w:val="30"/>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30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Аяқталған қолданбалы ғылыми-зерттеу жұмыстарының жалпы санындағы коммерцияланатын жобалардың үлесі</w:t>
            </w:r>
          </w:p>
        </w:tc>
        <w:tc>
          <w:tcPr>
            <w:tcW w:w="4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ҰЭМ СК статистикалық деректері</w:t>
            </w:r>
          </w:p>
        </w:tc>
        <w:tc>
          <w:tcPr>
            <w:tcW w:w="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23,5</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Қорғанысмині, АШМ, ДСМ, Еңбекмині, ЭГТРМ, ДСМ, МСМ, ЭМ, ИИДМ, ЦДИАӨМ, СИМ,</w:t>
            </w:r>
            <w:r w:rsidRPr="007C3E79">
              <w:rPr>
                <w:rFonts w:ascii="Times New Roman" w:eastAsia="Times New Roman" w:hAnsi="Times New Roman" w:cs="Times New Roman"/>
                <w:color w:val="333333"/>
                <w:sz w:val="27"/>
                <w:szCs w:val="27"/>
                <w:lang w:eastAsia="ru-RU"/>
              </w:rPr>
              <w:br/>
              <w:t> ҒЗИ (келісу бойынша), ЖОО (келісу бойынша</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Бағдарламаның негізгі бағыттары, қойылған мақсаттарға қол жеткізу жолдары және тиісті шаралар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Аталған Бағдарламаның негізгі бағыттары мыналар болып табылады: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және ғылым жүйесінің кадрлық әлеуетін дамыту;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деңгейдегі білім беру мазмұнын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мен ғылым инфрақұрылымын дамыту және цифрландыру;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 басқару және қаржыландыру жүйесін трансформациялау;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ғылыми-зерттеу қызметін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1-мақсат</w:t>
      </w:r>
      <w:r w:rsidRPr="007C3E79">
        <w:rPr>
          <w:rFonts w:ascii="Times New Roman" w:eastAsia="Times New Roman" w:hAnsi="Times New Roman" w:cs="Times New Roman"/>
          <w:color w:val="333333"/>
          <w:sz w:val="27"/>
          <w:szCs w:val="27"/>
          <w:lang w:eastAsia="ru-RU"/>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Міндеттер: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5.1.1. Педагог кәсібінің жоғары мәртебесін қамтамасыз ету, педагогикалық білім беруді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Оқыту және тәрбиелеу сапасын арттыруға педагогтерді ынталандыруды күшейту үшін олардың еңбек жағдайын жақсарту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w:t>
      </w:r>
      <w:r w:rsidRPr="007C3E79">
        <w:rPr>
          <w:rFonts w:ascii="Times New Roman" w:eastAsia="Times New Roman" w:hAnsi="Times New Roman" w:cs="Times New Roman"/>
          <w:color w:val="333333"/>
          <w:sz w:val="27"/>
          <w:szCs w:val="27"/>
          <w:lang w:eastAsia="ru-RU"/>
        </w:rPr>
        <w:lastRenderedPageBreak/>
        <w:t>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Бұдан басқа, біліктілікті арттыру жүйесі ваучерлік жүйе негізінде курс провайдерін таңдау мүмкіндігін көздейді.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Педагогтер Action Research және Lessen Study арқылы оқытудың дербес практикасын жетілдіреді, сондай-ақ басқа педагогтермен тәжірибе алмасады.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ұйымдарының латын графикасына көшуі шеңберінде педагогтер үшін курстар өткізу жоспарланған.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Қазақстандық педагогтердің TALIS (ЭЫДҰ) – сабақ беру мен оқудың халықаралық зерттеуіне қатысуы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жүйесінің барлық әдістемелік қызметтерінің жұмысы қайта қаралатын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Ы.Алтынсарин атындағы Ұлттық білім академиясы әдістемелік инновациялардың орталығына айналады. Республикалық оқу-әдістемелік кеңес 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Жыл сайын пән мұғалімдерінің форумдары мен слеттері өткізіледі.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Педагогикалық білім беруді, кәсіпке кірісу жүйесін және педагогтің үздіксіз кәсіби дамуын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орындары мен колледждердің мектепке дейінгі ұйымдармен және мектептермен тығыз ғылыми-практикалық өзара іс-қимылы жолға қойылады.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2022 жылға қарай педагог кадрларды даярлаудың бағдарламалары кәсіби стандартқа сәйкес 100 %-ға жаңартылады.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жылдан бастап педагогикалық мамандықтардың түлектері кәсіби шеберлікке сертификаттаудан өтеді.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даярлау ережелеріне сәйкес) педагогикалық қызметпен айналысу құқығын алады.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5.1.2 Қалалық және ауылдық мектептердің, өңірлердің, оқу орындарының, білім алушылардың арасындағы білім беру сапасындағы алшақтықты қысқарту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Нәтижелілігі төмен білім беру ұйымдарын, білім алушылардың әлеуметтік осал санаттарын қолдау тетігін әзірлеу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берудің сапасын арттыру мақсатында оның ғылыми негізі әзірленіп, практикаға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w:t>
      </w:r>
      <w:r w:rsidRPr="007C3E79">
        <w:rPr>
          <w:rFonts w:ascii="Times New Roman" w:eastAsia="Times New Roman" w:hAnsi="Times New Roman" w:cs="Times New Roman"/>
          <w:color w:val="333333"/>
          <w:sz w:val="27"/>
          <w:szCs w:val="27"/>
          <w:lang w:eastAsia="ru-RU"/>
        </w:rPr>
        <w:lastRenderedPageBreak/>
        <w:t>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ШЖМ жағдайында педагогтерге еңбекақы төлеу жүйесі өзгертілетін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Таланттар мен көшбасшыларды анықтау және қолдау жөніндегі Қазақстан Республикасының Тұңғыш Президенті – Елбасы Қорының</w:t>
      </w:r>
      <w:r w:rsidRPr="007C3E79">
        <w:rPr>
          <w:rFonts w:ascii="Times New Roman" w:eastAsia="Times New Roman" w:hAnsi="Times New Roman" w:cs="Times New Roman"/>
          <w:color w:val="333333"/>
          <w:sz w:val="27"/>
          <w:szCs w:val="27"/>
          <w:lang w:eastAsia="ru-RU"/>
        </w:rPr>
        <w:b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w:t>
      </w:r>
      <w:r w:rsidRPr="007C3E79">
        <w:rPr>
          <w:rFonts w:ascii="Times New Roman" w:eastAsia="Times New Roman" w:hAnsi="Times New Roman" w:cs="Times New Roman"/>
          <w:color w:val="333333"/>
          <w:sz w:val="27"/>
          <w:szCs w:val="27"/>
          <w:lang w:eastAsia="ru-RU"/>
        </w:rPr>
        <w:lastRenderedPageBreak/>
        <w:t>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жүйесінде кезең-кезеңімен кредиттік жүйе, жан басына қаржыландыру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алу үшін мемлекеттік гранттардың оқу жетістіктері мен әлеуметтік мәртебесіне байланысты бірнеше түрі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2. Сапалы қосымша білім алуға қол жеткізуді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Өскелең ұрпақты театр өнері әлеміне тарту мақсатында "Балалар мен театр" ағартушылық жобасы іске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"Қоғамға қызмет" волонтерлер жобасының әлеуметтік жобаларын іске асыру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"Ашық жүрек" жобасы бойынша колледждерде волонтерлер клубтарын құру, волонтерлердің өңірлік слеттерін өткізу қарастырылған.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5.1.3. Оқытудың қауіпсіз және жайлы ортасын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Қауіпсіз кіріп-шығу, мамандандырылған күзет және бақылау жүйесі қамтамасыз етілетін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Балаларды рухани дамуына зиян келтіретін ақпарат пен материалдардан қорғау жөніндегі шараларды әзірлеу және енгізу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ұйымдарының тәрбие жұмыстарының жоспарлары балалардың кибермәдениеті мен кибергигиенасы бойынша жұмысты қамтитын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Педагогтерге, ата-аналарға, ерекше білім берілуіне қажеттілігі бар балаларға мобильді консультациялық-әдістемелік көмек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5.1.4. Үздік практикалар негізінде білім алушылардың, педагогтердің және білім беру ұйымдарының сапасын бағалаудың жаңартылған жүйесін енгізу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тәжірибені ескере отырып, білім беру ұйымдарының білім алушыларын сыртқы бағалау тетігі жетілдірілетін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w:t>
      </w:r>
      <w:r w:rsidRPr="007C3E79">
        <w:rPr>
          <w:rFonts w:ascii="Times New Roman" w:eastAsia="Times New Roman" w:hAnsi="Times New Roman" w:cs="Times New Roman"/>
          <w:color w:val="333333"/>
          <w:sz w:val="27"/>
          <w:szCs w:val="27"/>
          <w:lang w:eastAsia="ru-RU"/>
        </w:rPr>
        <w:lastRenderedPageBreak/>
        <w:t>бойынша функционалдық сауаттылық пен құзыреттілікті өлшеуге бағытталған сұрақтарды қоса отырып, ҰБТ мазмұны және т.б. қайта қаралатын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5.1.5. Экономика қажеттіліктеріне және өңірлік ерекшеліктерге сәйкес кәсіптік даярлықтың сабақтастығы мен үздіксіздігін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sidRPr="007C3E79">
        <w:rPr>
          <w:rFonts w:ascii="Times New Roman" w:eastAsia="Times New Roman" w:hAnsi="Times New Roman" w:cs="Times New Roman"/>
          <w:i/>
          <w:iCs/>
          <w:color w:val="333333"/>
          <w:sz w:val="27"/>
          <w:szCs w:val="27"/>
          <w:lang w:eastAsia="ru-RU"/>
        </w:rPr>
        <w:t>.</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"Әліппе" пәні Ахмет Байтұрсыновтың әдістемесі негізінде 1-сыныпта латын графикасы негізінде оқытылады.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Латын графикасына көшу жоспарлы тәртіппен кезең-кезеңімен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берудің жаңартылған мазмұнын енгізуге ауқымды зерттеу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w:t>
      </w:r>
      <w:r w:rsidRPr="007C3E79">
        <w:rPr>
          <w:rFonts w:ascii="Times New Roman" w:eastAsia="Times New Roman" w:hAnsi="Times New Roman" w:cs="Times New Roman"/>
          <w:color w:val="333333"/>
          <w:sz w:val="27"/>
          <w:szCs w:val="27"/>
          <w:lang w:eastAsia="ru-RU"/>
        </w:rPr>
        <w:lastRenderedPageBreak/>
        <w:t>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WorldSkills халықаралық талаптарын ескеретін модульдік-құзыреттілік тәсілге негізделген бағдарламаларды енгізу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және жоғары оқу орнынан кейінгі білім беруді жаңғырту</w:t>
      </w:r>
      <w:r w:rsidRPr="007C3E79">
        <w:rPr>
          <w:rFonts w:ascii="Times New Roman" w:eastAsia="Times New Roman" w:hAnsi="Times New Roman" w:cs="Times New Roman"/>
          <w:color w:val="333333"/>
          <w:sz w:val="27"/>
          <w:szCs w:val="27"/>
          <w:lang w:eastAsia="ru-RU"/>
        </w:rPr>
        <w:b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жылдан бастап ЖОО түлектеріне жеке үлгідегі диплом беріледі. Диплом беру тәртібі өзгереді.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саясатын уақтылы түзету және ұлттық деңгейде оқуды аяқтағаннан кейін түлектердің жұмыспен қамтылуын арттыру үшін</w:t>
      </w:r>
      <w:r w:rsidRPr="007C3E79">
        <w:rPr>
          <w:rFonts w:ascii="Times New Roman" w:eastAsia="Times New Roman" w:hAnsi="Times New Roman" w:cs="Times New Roman"/>
          <w:color w:val="333333"/>
          <w:sz w:val="27"/>
          <w:szCs w:val="27"/>
          <w:lang w:eastAsia="ru-RU"/>
        </w:rPr>
        <w:br/>
        <w:t>2020 жылдан бастап ЖОО түлектерін даярлау сапасына қанағаттануға баға берілетін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2. Техникалық және кәсіптік білім берудің тартымдылығын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"Атамекен" ұлттық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"Мектеп-колледж" кешенін құру бойынша жұмыс жалғастырылатын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3. Қазақстандық жоғары білімнің халықаралық тартымдылығын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w:t>
      </w:r>
      <w:r w:rsidRPr="007C3E79">
        <w:rPr>
          <w:rFonts w:ascii="Times New Roman" w:eastAsia="Times New Roman" w:hAnsi="Times New Roman" w:cs="Times New Roman"/>
          <w:color w:val="333333"/>
          <w:sz w:val="27"/>
          <w:szCs w:val="27"/>
          <w:lang w:eastAsia="ru-RU"/>
        </w:rPr>
        <w:lastRenderedPageBreak/>
        <w:t>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4.</w:t>
      </w: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Экономика талаптарына кадрларды даярлауға әріптестердің қатысуын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Индустриялық кеңестерді енгізу әлеуметтік әріптестермен белсенді ынтымақтастыққа ықпал ететін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5.1.6. Білім алушының зияткерлік, рухани-адамгершілік және физикалық дамуын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алушылардың ата-аналарымен және заңды өкілдерімен </w:t>
      </w:r>
      <w:r w:rsidRPr="007C3E79">
        <w:rPr>
          <w:rFonts w:ascii="Times New Roman" w:eastAsia="Times New Roman" w:hAnsi="Times New Roman" w:cs="Times New Roman"/>
          <w:color w:val="333333"/>
          <w:sz w:val="27"/>
          <w:szCs w:val="27"/>
          <w:lang w:eastAsia="ru-RU"/>
        </w:rPr>
        <w:lastRenderedPageBreak/>
        <w:t>тұлғааралық өзара іс-қимылдарды кеңейтуге және өзара жауапкершілік қағидаты бойынша ынтымақтастық құруға назар аударған жөн.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алушыларды ұйымдасқан қоғамдық қызметке тарту "Жас қыран"</w:t>
      </w:r>
      <w:r w:rsidRPr="007C3E79">
        <w:rPr>
          <w:rFonts w:ascii="Times New Roman" w:eastAsia="Times New Roman" w:hAnsi="Times New Roman" w:cs="Times New Roman"/>
          <w:color w:val="333333"/>
          <w:sz w:val="27"/>
          <w:szCs w:val="27"/>
          <w:lang w:eastAsia="ru-RU"/>
        </w:rPr>
        <w:b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ұйымдарының студенттерін спортпен айналысуға тарту мақсатында спорт түрлері бойынша жыл сайынғы спартакиада өткізілетін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орындарының спорт клубтары институционалдық мәртебеге, оның ішінде МЖӘ есебінен ие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5.1.7. Білім беру ұйымдарын цифрлық инфрақұрылыммен және қазіргі заманғы материалдық-техникалық базамен жарақтандыру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2. Ерекше мұқтаж білім беру ұйымдарының материалдық-техникалық жарақтандырылуы мен цифрлық инфрақұрылымын жақсарту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w:t>
      </w:r>
      <w:r w:rsidRPr="007C3E79">
        <w:rPr>
          <w:rFonts w:ascii="Times New Roman" w:eastAsia="Times New Roman" w:hAnsi="Times New Roman" w:cs="Times New Roman"/>
          <w:color w:val="333333"/>
          <w:sz w:val="27"/>
          <w:szCs w:val="27"/>
          <w:lang w:eastAsia="ru-RU"/>
        </w:rPr>
        <w:b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Мектептер химия, биология, физика пәндері кабинеттерімен, STEM-кабинеттермен жарақтандырылады. Еңбекке оқыту кабинеттері жаңғыртылатын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Ірі типтік мектептердің жобалары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Білім беру ұйымдарын жарақтандыру кезінде жиһаз бен жабдықтардың денсаулық сақтау сипаттамаларына ерекше назар аударылатын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Оқушылар сарайларында балаларға арналған технопарктер мен бизнес-инкубаторлар ашылады.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5.1.8. Білім беруді басқару және қаржыландыру жүйесінің вертикалін  енгізу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Барлық деңгейлерде білім беру саласын басқаруды жаңғырту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 "Ашық бюджеттер" жобасын қолдайды, олардың сайттарында тиісті ақпарат қолжетімді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Икемді білім беру бағдарламаларын әзірлеу және іске асыру кезінде колледждердің академиялық дербестігі үшін жағдайлар жасалатын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Колледждерді кәсіпорындарға басқаруға берудің нормативтік құқықтық базасы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w:t>
      </w:r>
      <w:r w:rsidRPr="007C3E79">
        <w:rPr>
          <w:rFonts w:ascii="Times New Roman" w:eastAsia="Times New Roman" w:hAnsi="Times New Roman" w:cs="Times New Roman"/>
          <w:color w:val="333333"/>
          <w:sz w:val="27"/>
          <w:szCs w:val="27"/>
          <w:lang w:eastAsia="ru-RU"/>
        </w:rPr>
        <w:lastRenderedPageBreak/>
        <w:t>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sidRPr="007C3E79">
        <w:rPr>
          <w:rFonts w:ascii="Times New Roman" w:eastAsia="Times New Roman" w:hAnsi="Times New Roman" w:cs="Times New Roman"/>
          <w:i/>
          <w:iCs/>
          <w:color w:val="333333"/>
          <w:sz w:val="27"/>
          <w:szCs w:val="27"/>
          <w:lang w:eastAsia="ru-RU"/>
        </w:rPr>
        <w:t>.</w:t>
      </w:r>
      <w:r w:rsidRPr="007C3E79">
        <w:rPr>
          <w:rFonts w:ascii="Times New Roman" w:eastAsia="Times New Roman" w:hAnsi="Times New Roman" w:cs="Times New Roman"/>
          <w:color w:val="333333"/>
          <w:sz w:val="27"/>
          <w:szCs w:val="27"/>
          <w:lang w:eastAsia="ru-RU"/>
        </w:rPr>
        <w:t> Блокчейн-технологиялар негізінде білім туралы құжаттардың түпнұсқалылығын тексеру жүйесі жұмыс істейтін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Орта білімді жан басына шаққандағы қаржыландыруға көшіру және білім беруде ваучерлік жүйені енгізу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2-мақсат. Елдің әлеуметтік-экономикалық дамуына ғылымның үлесін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Тұтас алғанда, ғылымға арналған шығыстарды 2025 жылы ЖІӨ-ден</w:t>
      </w:r>
      <w:r w:rsidRPr="007C3E79">
        <w:rPr>
          <w:rFonts w:ascii="Times New Roman" w:eastAsia="Times New Roman" w:hAnsi="Times New Roman" w:cs="Times New Roman"/>
          <w:color w:val="333333"/>
          <w:sz w:val="27"/>
          <w:szCs w:val="27"/>
          <w:lang w:eastAsia="ru-RU"/>
        </w:rPr>
        <w:br/>
        <w:t>1 %-ға дейін жеткізу үшін барлық мемлекеттік емес көздерден ғылымды қаржыландыруды ұлғайту шаралары қабылданатын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Міндеттер: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5.2.1. Ғылымның зияткерлік әлеуетін нығайту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Мемлекеттік ғылыми ұйымдардағы жаңа кадр саясатының мақсаттары</w:t>
      </w:r>
      <w:r w:rsidRPr="007C3E79">
        <w:rPr>
          <w:rFonts w:ascii="Times New Roman" w:eastAsia="Times New Roman" w:hAnsi="Times New Roman" w:cs="Times New Roman"/>
          <w:color w:val="333333"/>
          <w:sz w:val="27"/>
          <w:szCs w:val="27"/>
          <w:lang w:eastAsia="ru-RU"/>
        </w:rPr>
        <w:br/>
        <w:t>(1) стратегиялық HR-менеджментті енгізу, (2) лауазымдардың жаңа архитектурасы, (3) бәсекеге қабілетті еңбекақы төлеу болып табылады.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қызметкерлер шетелдік сарапшыларды тарта отырып, ғылыми жобалар бойынша өтінімдер дайындаудың кәсіби дағдыларына оқытудан өтеді.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Лауазымдардың жаңа архитектурасын енгізу халықаралық практикаға сәйкес келетін лауазымдарды енгізуді көздейді.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w:t>
      </w:r>
      <w:r w:rsidRPr="007C3E79">
        <w:rPr>
          <w:rFonts w:ascii="Times New Roman" w:eastAsia="Times New Roman" w:hAnsi="Times New Roman" w:cs="Times New Roman"/>
          <w:color w:val="333333"/>
          <w:sz w:val="27"/>
          <w:szCs w:val="27"/>
          <w:lang w:eastAsia="ru-RU"/>
        </w:rPr>
        <w:lastRenderedPageBreak/>
        <w:t>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5.2.2. Ғылыми инфрақұрылымды жаңғырту және цифрландыру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Цифрландыру трендтерін ескере отырып, ғылыми инфрақұрылымды жаңарту және жаңғырту жөніндегі шаралар кешені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5.2.3. Ғылыми әзірлемелердің нәтижелілігін арттыру және әлемдік ғылыми кеңістікке интеграциялануын қамтамасыз ету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Ғылым нәтижелілігін арттыру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w:t>
      </w:r>
      <w:r w:rsidRPr="007C3E79">
        <w:rPr>
          <w:rFonts w:ascii="Times New Roman" w:eastAsia="Times New Roman" w:hAnsi="Times New Roman" w:cs="Times New Roman"/>
          <w:color w:val="333333"/>
          <w:sz w:val="27"/>
          <w:szCs w:val="27"/>
          <w:lang w:eastAsia="ru-RU"/>
        </w:rPr>
        <w:lastRenderedPageBreak/>
        <w:t>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Елдің жетекші университеттерінің базасында ҒҒТҚН және технологияларды коммерцияландыру офистерін дамыту саясаты жалғасатын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Ғылымды мемлекеттік қаржыландыруды тиімді және ашық бөлу және ғылыми ұйымдарда жоспарлау жүйесін жетілдіру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10 жылға арналған миссия, пайымдау және стратегия;</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5 жылға арналған даму бағдарламасы (нақтыланған стратегия);</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жыл сайынғы қызмет жоспарлары.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Ұлттық ғылыми кеңестерді іргелі және қолданбалы зерттеулерге бағдарлау жөніндегі мәселелер пысықталатын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Ғылымды интернационалдандыру</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b/>
          <w:bCs/>
          <w:color w:val="333333"/>
          <w:sz w:val="27"/>
          <w:szCs w:val="27"/>
          <w:lang w:eastAsia="ru-RU"/>
        </w:rPr>
        <w:t>6-бөлім. Қажетті ресурстар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Болжанатын қаржылық шығындар (күрделі және ағымдағы)</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млрд. теңге </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40"/>
        <w:gridCol w:w="4426"/>
        <w:gridCol w:w="3716"/>
        <w:gridCol w:w="2673"/>
        <w:gridCol w:w="1963"/>
        <w:gridCol w:w="3382"/>
      </w:tblGrid>
      <w:tr w:rsidR="007C3E79" w:rsidRPr="007C3E79" w:rsidTr="007C3E79">
        <w:trPr>
          <w:trHeight w:val="30"/>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Жылдар бойынша</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Барлығы</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Республикалық бюджет</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Басқа көздер</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Жеке инвестициялар</w:t>
            </w:r>
          </w:p>
        </w:tc>
      </w:tr>
      <w:tr w:rsidR="007C3E79" w:rsidRPr="007C3E79" w:rsidTr="007C3E79">
        <w:trPr>
          <w:trHeight w:val="30"/>
        </w:trPr>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Жиыны: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11 578</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9 565</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716</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1284</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7C3E79" w:rsidRPr="007C3E79" w:rsidTr="007C3E79">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 Республикасында</w:t>
            </w:r>
            <w:r w:rsidRPr="007C3E79">
              <w:rPr>
                <w:rFonts w:ascii="Times New Roman" w:eastAsia="Times New Roman" w:hAnsi="Times New Roman" w:cs="Times New Roman"/>
                <w:color w:val="333333"/>
                <w:sz w:val="27"/>
                <w:szCs w:val="27"/>
                <w:lang w:eastAsia="ru-RU"/>
              </w:rPr>
              <w:br/>
              <w:t>білім беруді және ғылымды</w:t>
            </w:r>
            <w:r w:rsidRPr="007C3E79">
              <w:rPr>
                <w:rFonts w:ascii="Times New Roman" w:eastAsia="Times New Roman" w:hAnsi="Times New Roman" w:cs="Times New Roman"/>
                <w:color w:val="333333"/>
                <w:sz w:val="27"/>
                <w:szCs w:val="27"/>
                <w:lang w:eastAsia="ru-RU"/>
              </w:rPr>
              <w:br/>
              <w:t>дамытудың 2020 – 2025 жылдарға</w:t>
            </w:r>
            <w:r w:rsidRPr="007C3E79">
              <w:rPr>
                <w:rFonts w:ascii="Times New Roman" w:eastAsia="Times New Roman" w:hAnsi="Times New Roman" w:cs="Times New Roman"/>
                <w:color w:val="333333"/>
                <w:sz w:val="27"/>
                <w:szCs w:val="27"/>
                <w:lang w:eastAsia="ru-RU"/>
              </w:rPr>
              <w:br/>
              <w:t>арналған мемлекеттік бағдарламасына</w:t>
            </w:r>
            <w:r w:rsidRPr="007C3E79">
              <w:rPr>
                <w:rFonts w:ascii="Times New Roman" w:eastAsia="Times New Roman" w:hAnsi="Times New Roman" w:cs="Times New Roman"/>
                <w:color w:val="333333"/>
                <w:sz w:val="27"/>
                <w:szCs w:val="27"/>
                <w:lang w:eastAsia="ru-RU"/>
              </w:rPr>
              <w:br/>
              <w:t>қосымша</w:t>
            </w:r>
          </w:p>
        </w:tc>
      </w:tr>
    </w:tbl>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t>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w:t>
      </w:r>
    </w:p>
    <w:tbl>
      <w:tblPr>
        <w:tblW w:w="216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99"/>
        <w:gridCol w:w="9160"/>
        <w:gridCol w:w="824"/>
        <w:gridCol w:w="2201"/>
        <w:gridCol w:w="2895"/>
        <w:gridCol w:w="2251"/>
        <w:gridCol w:w="2021"/>
        <w:gridCol w:w="1128"/>
        <w:gridCol w:w="1763"/>
        <w:gridCol w:w="1128"/>
        <w:gridCol w:w="1763"/>
        <w:gridCol w:w="982"/>
        <w:gridCol w:w="982"/>
        <w:gridCol w:w="1741"/>
        <w:gridCol w:w="105"/>
        <w:gridCol w:w="130"/>
        <w:gridCol w:w="164"/>
        <w:gridCol w:w="164"/>
        <w:gridCol w:w="1279"/>
      </w:tblGrid>
      <w:tr w:rsidR="007C3E79" w:rsidRPr="007C3E79" w:rsidTr="007C3E79">
        <w:trPr>
          <w:trHeight w:val="30"/>
        </w:trPr>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Р/с №</w:t>
            </w:r>
            <w:r w:rsidRPr="007C3E79">
              <w:rPr>
                <w:rFonts w:ascii="Times New Roman" w:eastAsia="Times New Roman" w:hAnsi="Times New Roman" w:cs="Times New Roman"/>
                <w:color w:val="333333"/>
                <w:sz w:val="27"/>
                <w:szCs w:val="27"/>
                <w:lang w:eastAsia="ru-RU"/>
              </w:rPr>
              <w:br/>
              <w:t>1.</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Атауы</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Өлшем бірлігі</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Аяқталу нысаны</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Орындау мерзімі</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Орындауға жауаптылар</w:t>
            </w:r>
          </w:p>
        </w:tc>
        <w:tc>
          <w:tcPr>
            <w:tcW w:w="0" w:type="auto"/>
            <w:gridSpan w:val="7"/>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Оның ішінде жылдар бойынша (млн. теңге)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Қаржыландыру көздері</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Бюджеттік бағдарлама коды</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Барлығы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rsidR="007C3E79" w:rsidRPr="007C3E79" w:rsidTr="007C3E79">
        <w:trPr>
          <w:trHeight w:val="30"/>
        </w:trPr>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1-нысаналы  индикатор.</w:t>
            </w:r>
            <w:r w:rsidRPr="007C3E79">
              <w:rPr>
                <w:rFonts w:ascii="Times New Roman" w:eastAsia="Times New Roman" w:hAnsi="Times New Roman" w:cs="Times New Roman"/>
                <w:color w:val="333333"/>
                <w:sz w:val="27"/>
                <w:szCs w:val="27"/>
                <w:lang w:eastAsia="ru-RU"/>
              </w:rPr>
              <w:br/>
              <w:t> 1-6 жас аралығындағы </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82,6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83,5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84,6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3-6 жас аралығындағы </w:t>
            </w:r>
            <w:r w:rsidRPr="007C3E79">
              <w:rPr>
                <w:rFonts w:ascii="Times New Roman" w:eastAsia="Times New Roman" w:hAnsi="Times New Roman" w:cs="Times New Roman"/>
                <w:color w:val="333333"/>
                <w:sz w:val="27"/>
                <w:szCs w:val="27"/>
                <w:lang w:eastAsia="ru-RU"/>
              </w:rPr>
              <w:br/>
              <w:t>балаларды мектепке дейінгі тәрбиемен және оқытумен қамту</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2-нысаналы индикатор.</w:t>
            </w:r>
            <w:r w:rsidRPr="007C3E79">
              <w:rPr>
                <w:rFonts w:ascii="Times New Roman" w:eastAsia="Times New Roman" w:hAnsi="Times New Roman" w:cs="Times New Roman"/>
                <w:color w:val="333333"/>
                <w:sz w:val="27"/>
                <w:szCs w:val="27"/>
                <w:lang w:eastAsia="ru-RU"/>
              </w:rPr>
              <w:br/>
              <w:t>15 жастағы қазақстандық оқушылардың PISA (ЭЫДҰ) халықаралық зерттеуіндегі нәтижелері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балл</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  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PISA-2021:</w:t>
            </w:r>
            <w:r w:rsidRPr="007C3E79">
              <w:rPr>
                <w:rFonts w:ascii="Times New Roman" w:eastAsia="Times New Roman" w:hAnsi="Times New Roman" w:cs="Times New Roman"/>
                <w:color w:val="333333"/>
                <w:sz w:val="27"/>
                <w:szCs w:val="27"/>
                <w:lang w:eastAsia="ru-RU"/>
              </w:rPr>
              <w:br/>
              <w:t> математика – 470, жаратылыстану – 465,</w:t>
            </w:r>
            <w:r w:rsidRPr="007C3E79">
              <w:rPr>
                <w:rFonts w:ascii="Times New Roman" w:eastAsia="Times New Roman" w:hAnsi="Times New Roman" w:cs="Times New Roman"/>
                <w:color w:val="333333"/>
                <w:sz w:val="27"/>
                <w:szCs w:val="27"/>
                <w:lang w:eastAsia="ru-RU"/>
              </w:rPr>
              <w:br/>
              <w:t>оқу – 440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PISA-2024:</w:t>
            </w:r>
            <w:r w:rsidRPr="007C3E79">
              <w:rPr>
                <w:rFonts w:ascii="Times New Roman" w:eastAsia="Times New Roman" w:hAnsi="Times New Roman" w:cs="Times New Roman"/>
                <w:color w:val="333333"/>
                <w:sz w:val="27"/>
                <w:szCs w:val="27"/>
                <w:lang w:eastAsia="ru-RU"/>
              </w:rPr>
              <w:br/>
              <w:t>математика – 480, жаратылыстану – 490,                 оқу – 450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3-нысаналы индикатор.</w:t>
            </w:r>
            <w:r w:rsidRPr="007C3E79">
              <w:rPr>
                <w:rFonts w:ascii="Times New Roman" w:eastAsia="Times New Roman" w:hAnsi="Times New Roman" w:cs="Times New Roman"/>
                <w:color w:val="333333"/>
                <w:sz w:val="27"/>
                <w:szCs w:val="27"/>
                <w:lang w:eastAsia="ru-RU"/>
              </w:rPr>
              <w:br/>
              <w:t> Балалардың</w:t>
            </w:r>
            <w:r w:rsidRPr="007C3E79">
              <w:rPr>
                <w:rFonts w:ascii="Times New Roman" w:eastAsia="Times New Roman" w:hAnsi="Times New Roman" w:cs="Times New Roman"/>
                <w:color w:val="333333"/>
                <w:sz w:val="27"/>
                <w:szCs w:val="27"/>
                <w:lang w:eastAsia="ru-RU"/>
              </w:rPr>
              <w:br/>
              <w:t>әл-ауқаты индексі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0-ден 1-ге дейінгі шкала (балл)</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0,73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4-нысаналы индикатор.</w:t>
            </w:r>
            <w:r w:rsidRPr="007C3E79">
              <w:rPr>
                <w:rFonts w:ascii="Times New Roman" w:eastAsia="Times New Roman" w:hAnsi="Times New Roman" w:cs="Times New Roman"/>
                <w:color w:val="333333"/>
                <w:sz w:val="27"/>
                <w:szCs w:val="27"/>
                <w:lang w:eastAsia="ru-RU"/>
              </w:rPr>
              <w:br/>
              <w:t>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 БҒМ,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 МСМ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5-нысаналы индикатор.</w:t>
            </w:r>
            <w:r w:rsidRPr="007C3E79">
              <w:rPr>
                <w:rFonts w:ascii="Times New Roman" w:eastAsia="Times New Roman" w:hAnsi="Times New Roman" w:cs="Times New Roman"/>
                <w:color w:val="333333"/>
                <w:sz w:val="27"/>
                <w:szCs w:val="27"/>
                <w:lang w:eastAsia="ru-RU"/>
              </w:rPr>
              <w:br/>
              <w:t>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r w:rsidRPr="007C3E79">
              <w:rPr>
                <w:rFonts w:ascii="Helvetica" w:eastAsia="Times New Roman" w:hAnsi="Helvetica" w:cs="Times New Roman"/>
                <w:color w:val="333333"/>
                <w:sz w:val="21"/>
                <w:szCs w:val="21"/>
                <w:lang w:eastAsia="ru-RU"/>
              </w:rPr>
              <w:b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Еңбек мині,</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1-міндет: Педагог кәсібінің жоғары мәртебесін қамтамасыз ету, педагогикалық білім беруді жаңғырту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1-нәтиже көрсеткіші. Педагог жалақысының экономика бойынша орташа еңбекақыға арақатынасы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 Қаржы</w:t>
            </w:r>
            <w:r w:rsidRPr="007C3E79">
              <w:rPr>
                <w:rFonts w:ascii="Times New Roman" w:eastAsia="Times New Roman" w:hAnsi="Times New Roman" w:cs="Times New Roman"/>
                <w:color w:val="333333"/>
                <w:sz w:val="27"/>
                <w:szCs w:val="27"/>
                <w:lang w:eastAsia="ru-RU"/>
              </w:rPr>
              <w:br/>
              <w:t>мині</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102,9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2-нәтиже көрсеткіші. Мектепке дейінгі ұйымдар басшыларының, әдіскерлерінің, тәрбиешілерінің жалпы санындағы  "Мектепке дейінгі тәрбие </w:t>
            </w:r>
            <w:r w:rsidRPr="007C3E79">
              <w:rPr>
                <w:rFonts w:ascii="Times New Roman" w:eastAsia="Times New Roman" w:hAnsi="Times New Roman" w:cs="Times New Roman"/>
                <w:color w:val="333333"/>
                <w:sz w:val="27"/>
                <w:szCs w:val="27"/>
                <w:lang w:eastAsia="ru-RU"/>
              </w:rPr>
              <w:lastRenderedPageBreak/>
              <w:t>және оқыту" мамандығы бойынша техникалық және кәсіптік және жоғары білімі бар педагогтердің үлесі</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3-нәтиже көрсеткіші.</w:t>
            </w:r>
            <w:r w:rsidRPr="007C3E79">
              <w:rPr>
                <w:rFonts w:ascii="Times New Roman" w:eastAsia="Times New Roman" w:hAnsi="Times New Roman" w:cs="Times New Roman"/>
                <w:color w:val="333333"/>
                <w:sz w:val="27"/>
                <w:szCs w:val="27"/>
                <w:lang w:eastAsia="ru-RU"/>
              </w:rPr>
              <w:br/>
              <w:t>Кәсіптік стандарттар негізінде әзірленген, педагогикалық мамандықтар бойынша енгізілген білім беру бағдарламаларының үлесі</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4-нәтиже көрсеткіші. </w:t>
            </w:r>
            <w:r w:rsidRPr="007C3E79">
              <w:rPr>
                <w:rFonts w:ascii="Times New Roman" w:eastAsia="Times New Roman" w:hAnsi="Times New Roman" w:cs="Times New Roman"/>
                <w:color w:val="333333"/>
                <w:sz w:val="27"/>
                <w:szCs w:val="27"/>
                <w:lang w:eastAsia="ru-RU"/>
              </w:rPr>
              <w:br/>
              <w:t>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r w:rsidRPr="007C3E79">
              <w:rPr>
                <w:rFonts w:ascii="Helvetica" w:eastAsia="Times New Roman" w:hAnsi="Helvetica" w:cs="Times New Roman"/>
                <w:color w:val="333333"/>
                <w:sz w:val="21"/>
                <w:szCs w:val="21"/>
                <w:lang w:eastAsia="ru-RU"/>
              </w:rPr>
              <w:b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 мәртебесі туралы" Қазақстан Республикасы Заңынан туындайтын нормативтік құқықтық актілерді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саласындағы нормативтік құқықтық актілер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маусым</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w:t>
            </w:r>
            <w:r w:rsidRPr="007C3E79">
              <w:rPr>
                <w:rFonts w:ascii="Times New Roman" w:eastAsia="Times New Roman" w:hAnsi="Times New Roman" w:cs="Times New Roman"/>
                <w:color w:val="333333"/>
                <w:sz w:val="27"/>
                <w:szCs w:val="27"/>
                <w:lang w:eastAsia="ru-RU"/>
              </w:rPr>
              <w:br/>
              <w:t>мині,</w:t>
            </w:r>
            <w:r w:rsidRPr="007C3E79">
              <w:rPr>
                <w:rFonts w:ascii="Times New Roman" w:eastAsia="Times New Roman" w:hAnsi="Times New Roman" w:cs="Times New Roman"/>
                <w:color w:val="333333"/>
                <w:sz w:val="27"/>
                <w:szCs w:val="27"/>
                <w:lang w:eastAsia="ru-RU"/>
              </w:rPr>
              <w:br/>
              <w:t>Қаржы</w:t>
            </w:r>
            <w:r w:rsidRPr="007C3E79">
              <w:rPr>
                <w:rFonts w:ascii="Times New Roman" w:eastAsia="Times New Roman" w:hAnsi="Times New Roman" w:cs="Times New Roman"/>
                <w:color w:val="333333"/>
                <w:sz w:val="27"/>
                <w:szCs w:val="27"/>
                <w:lang w:eastAsia="ru-RU"/>
              </w:rPr>
              <w:br/>
              <w:t>мині,</w:t>
            </w:r>
            <w:r w:rsidRPr="007C3E79">
              <w:rPr>
                <w:rFonts w:ascii="Times New Roman" w:eastAsia="Times New Roman" w:hAnsi="Times New Roman" w:cs="Times New Roman"/>
                <w:color w:val="333333"/>
                <w:sz w:val="27"/>
                <w:szCs w:val="27"/>
                <w:lang w:eastAsia="ru-RU"/>
              </w:rPr>
              <w:br/>
              <w:t> ҰЭМ,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Педагогтердің еңбекақысын 25%-ға арттыру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w:t>
            </w:r>
            <w:r w:rsidRPr="007C3E79">
              <w:rPr>
                <w:rFonts w:ascii="Times New Roman" w:eastAsia="Times New Roman" w:hAnsi="Times New Roman" w:cs="Times New Roman"/>
                <w:color w:val="333333"/>
                <w:sz w:val="27"/>
                <w:szCs w:val="27"/>
                <w:lang w:eastAsia="ru-RU"/>
              </w:rPr>
              <w:br/>
              <w:t>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2020 -2025 жылдардың</w:t>
            </w:r>
            <w:r w:rsidRPr="007C3E79">
              <w:rPr>
                <w:rFonts w:ascii="Times New Roman" w:eastAsia="Times New Roman" w:hAnsi="Times New Roman" w:cs="Times New Roman"/>
                <w:color w:val="333333"/>
                <w:sz w:val="27"/>
                <w:szCs w:val="27"/>
                <w:lang w:eastAsia="ru-RU"/>
              </w:rPr>
              <w:br/>
              <w:t>қаңтары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Қаржы мині,</w:t>
            </w:r>
            <w:r w:rsidRPr="007C3E79">
              <w:rPr>
                <w:rFonts w:ascii="Times New Roman" w:eastAsia="Times New Roman" w:hAnsi="Times New Roman" w:cs="Times New Roman"/>
                <w:color w:val="333333"/>
                <w:sz w:val="27"/>
                <w:szCs w:val="27"/>
                <w:lang w:eastAsia="ru-RU"/>
              </w:rPr>
              <w:br/>
              <w:t>Еңбек мині, 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295 131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580 899</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879 941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1 192 604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1 192 604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1 192 604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5 333 783</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098</w:t>
            </w:r>
            <w:r w:rsidRPr="007C3E79">
              <w:rPr>
                <w:rFonts w:ascii="Times New Roman" w:eastAsia="Times New Roman" w:hAnsi="Times New Roman" w:cs="Times New Roman"/>
                <w:color w:val="333333"/>
                <w:sz w:val="27"/>
                <w:szCs w:val="27"/>
                <w:lang w:eastAsia="ru-RU"/>
              </w:rPr>
              <w:br/>
              <w:t>099</w:t>
            </w:r>
            <w:r w:rsidRPr="007C3E79">
              <w:rPr>
                <w:rFonts w:ascii="Times New Roman" w:eastAsia="Times New Roman" w:hAnsi="Times New Roman" w:cs="Times New Roman"/>
                <w:color w:val="333333"/>
                <w:sz w:val="27"/>
                <w:szCs w:val="27"/>
                <w:lang w:eastAsia="ru-RU"/>
              </w:rPr>
              <w:br/>
              <w:t>203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Мұғалімнің еңбегін нормалау жүйесін зерделеу және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w:t>
            </w:r>
            <w:r w:rsidRPr="007C3E79">
              <w:rPr>
                <w:rFonts w:ascii="Times New Roman" w:eastAsia="Times New Roman" w:hAnsi="Times New Roman" w:cs="Times New Roman"/>
                <w:color w:val="333333"/>
                <w:sz w:val="27"/>
                <w:szCs w:val="27"/>
                <w:lang w:eastAsia="ru-RU"/>
              </w:rPr>
              <w:br/>
              <w:t>1- 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Еңбек мині,</w:t>
            </w:r>
            <w:r w:rsidRPr="007C3E79">
              <w:rPr>
                <w:rFonts w:ascii="Times New Roman" w:eastAsia="Times New Roman" w:hAnsi="Times New Roman" w:cs="Times New Roman"/>
                <w:color w:val="333333"/>
                <w:sz w:val="27"/>
                <w:szCs w:val="27"/>
                <w:lang w:eastAsia="ru-RU"/>
              </w:rPr>
              <w:br/>
              <w:t>ҰЭМ,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Мұғалімдердің TALIS халықаралық зерттеуіне қатысуын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ЭЫДҰ-мен шарт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Қаржы 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Біліктілікті арттыру  курстары және курстан кейінгі қолдау бағдарламаларының форматын өзгерту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 жылдың</w:t>
            </w:r>
            <w:r w:rsidRPr="007C3E79">
              <w:rPr>
                <w:rFonts w:ascii="Times New Roman" w:eastAsia="Times New Roman" w:hAnsi="Times New Roman" w:cs="Times New Roman"/>
                <w:color w:val="333333"/>
                <w:sz w:val="27"/>
                <w:szCs w:val="27"/>
                <w:lang w:eastAsia="ru-RU"/>
              </w:rPr>
              <w:br/>
              <w:t>1-жартыжылдығы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Пән мұғалімдерінің республикалық қауымдастығын құру және оның жұмыс істеуі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 Ы.Алтынсарин атындағы ҰБА </w:t>
            </w:r>
            <w:r w:rsidRPr="007C3E79">
              <w:rPr>
                <w:rFonts w:ascii="Times New Roman" w:eastAsia="Times New Roman" w:hAnsi="Times New Roman" w:cs="Times New Roman"/>
                <w:color w:val="333333"/>
                <w:sz w:val="27"/>
                <w:szCs w:val="27"/>
                <w:lang w:eastAsia="ru-RU"/>
              </w:rPr>
              <w:lastRenderedPageBreak/>
              <w:t>Оқу-әдістемелік кеңесінің шешімі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2020 жылдың 1- 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Әр өңірде  пән мұғалімдерінің қауымдастығын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 1- 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Пән</w:t>
            </w:r>
            <w:r w:rsidRPr="007C3E79">
              <w:rPr>
                <w:rFonts w:ascii="Times New Roman" w:eastAsia="Times New Roman" w:hAnsi="Times New Roman" w:cs="Times New Roman"/>
                <w:color w:val="333333"/>
                <w:sz w:val="27"/>
                <w:szCs w:val="27"/>
                <w:lang w:eastAsia="ru-RU"/>
              </w:rPr>
              <w:br/>
              <w:t>мұғалімдерінің форумын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w:t>
            </w:r>
            <w:r w:rsidRPr="007C3E79">
              <w:rPr>
                <w:rFonts w:ascii="Times New Roman" w:eastAsia="Times New Roman" w:hAnsi="Times New Roman" w:cs="Times New Roman"/>
                <w:color w:val="333333"/>
                <w:sz w:val="27"/>
                <w:szCs w:val="27"/>
                <w:lang w:eastAsia="ru-RU"/>
              </w:rPr>
              <w:br/>
              <w:t>1- 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орнының үздік оқытушысы", "Үздік педагог" жыл сайынғы республикалық конкурсын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2020 -2025 жылдардың</w:t>
            </w:r>
            <w:r w:rsidRPr="007C3E79">
              <w:rPr>
                <w:rFonts w:ascii="Times New Roman" w:eastAsia="Times New Roman" w:hAnsi="Times New Roman" w:cs="Times New Roman"/>
                <w:color w:val="333333"/>
                <w:sz w:val="27"/>
                <w:szCs w:val="27"/>
                <w:lang w:eastAsia="ru-RU"/>
              </w:rPr>
              <w:br/>
              <w:t>ІІІ-IV 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1 180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1 239</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1 299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1 351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1 405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1 463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7 937</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94 412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161 380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197 103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197 103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197 103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197 103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1 044 204</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098</w:t>
            </w:r>
            <w:r w:rsidRPr="007C3E79">
              <w:rPr>
                <w:rFonts w:ascii="Times New Roman" w:eastAsia="Times New Roman" w:hAnsi="Times New Roman" w:cs="Times New Roman"/>
                <w:color w:val="333333"/>
                <w:sz w:val="27"/>
                <w:szCs w:val="27"/>
                <w:lang w:eastAsia="ru-RU"/>
              </w:rPr>
              <w:br/>
              <w:t>099</w:t>
            </w:r>
            <w:r w:rsidRPr="007C3E79">
              <w:rPr>
                <w:rFonts w:ascii="Times New Roman" w:eastAsia="Times New Roman" w:hAnsi="Times New Roman" w:cs="Times New Roman"/>
                <w:color w:val="333333"/>
                <w:sz w:val="27"/>
                <w:szCs w:val="27"/>
                <w:lang w:eastAsia="ru-RU"/>
              </w:rPr>
              <w:br/>
              <w:t>203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ұйымдарының педагогтеріне тәлімгерлік, магистр дәрежесі үшін қосымша ақы белгілеу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3 956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4 698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6 208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8 183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11 057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15 367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49 468</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ұйымдарында жұмыс істеу үшін өндірістен мамандарды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Педагогикалық мамандықтар бойынша кадрлар даярлауды жүзеге асыратын жоғары оқу орындары мен колледждерді бейіндеу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ұйымдарының латын графикасына көшуі шеңберінде педагогтердің біліктілігін арттыру курстарын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курстар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 ЖАО,</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614</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1 243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1 037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5 266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222</w:t>
            </w:r>
            <w:r w:rsidRPr="007C3E79">
              <w:rPr>
                <w:rFonts w:ascii="Times New Roman" w:eastAsia="Times New Roman" w:hAnsi="Times New Roman" w:cs="Times New Roman"/>
                <w:color w:val="333333"/>
                <w:sz w:val="27"/>
                <w:szCs w:val="27"/>
                <w:lang w:eastAsia="ru-RU"/>
              </w:rPr>
              <w:br/>
              <w:t> 223</w:t>
            </w:r>
            <w:r w:rsidRPr="007C3E79">
              <w:rPr>
                <w:rFonts w:ascii="Times New Roman" w:eastAsia="Times New Roman" w:hAnsi="Times New Roman" w:cs="Times New Roman"/>
                <w:color w:val="333333"/>
                <w:sz w:val="27"/>
                <w:szCs w:val="27"/>
                <w:lang w:eastAsia="ru-RU"/>
              </w:rPr>
              <w:br/>
              <w:t>224</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Колледж түлектері арасынан ЖОО базасында арнайы пәндер оқытушыларын және өндірістік оқыту шеберлерін даярлау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білім беру тапсырысы шеңберінде жоғары білімі бар кадрларды даярлауға көзделген қаражат шеңберінде</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Педагогикалық емес  немесе кәсіптік білімі бар адамдарды қайта даярлауды ұйымдастыру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ЖАО,</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Кәсіпорындар базасында  ТжКБ  ұйымдарының педагогикалық қызметкерлерінің тағылымдамасын ұйымдастыру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"Атамекен" ҰКП</w:t>
            </w:r>
            <w:r w:rsidRPr="007C3E79">
              <w:rPr>
                <w:rFonts w:ascii="Times New Roman" w:eastAsia="Times New Roman" w:hAnsi="Times New Roman" w:cs="Times New Roman"/>
                <w:color w:val="333333"/>
                <w:sz w:val="27"/>
                <w:szCs w:val="27"/>
                <w:lang w:eastAsia="ru-RU"/>
              </w:rPr>
              <w:br/>
              <w:t>(келісу бойынша)</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жұмыс берушілердің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Педагогтердің біліктілігін арттыру курстарын өткізу, оның ішінде ШЖМ жағдайында және  онлайн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біліктілікті арттыру курстары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6 586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3 960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3 983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2 836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2 836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2 836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23 037</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221,  222,</w:t>
            </w:r>
            <w:r w:rsidRPr="007C3E79">
              <w:rPr>
                <w:rFonts w:ascii="Times New Roman" w:eastAsia="Times New Roman" w:hAnsi="Times New Roman" w:cs="Times New Roman"/>
                <w:color w:val="333333"/>
                <w:sz w:val="27"/>
                <w:szCs w:val="27"/>
                <w:lang w:eastAsia="ru-RU"/>
              </w:rPr>
              <w:br/>
              <w:t>223,</w:t>
            </w:r>
            <w:r w:rsidRPr="007C3E79">
              <w:rPr>
                <w:rFonts w:ascii="Times New Roman" w:eastAsia="Times New Roman" w:hAnsi="Times New Roman" w:cs="Times New Roman"/>
                <w:color w:val="333333"/>
                <w:sz w:val="27"/>
                <w:szCs w:val="27"/>
                <w:lang w:eastAsia="ru-RU"/>
              </w:rPr>
              <w:br/>
              <w:t>227</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педагогикалық мамандықтары үшін 30 білім беру бағдарламасын әзірлеу және сынақтан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бағдарламалары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Дүниежүзілік банктің ЖБТ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657</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227</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1.2-міндет: Қалалық және ауылдық мектептердің, өңірлердің, оқу орындарының, білім алушылардың арасындағы білім сапасындағы алшақтықты қысқарту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w:t>
            </w:r>
            <w:r w:rsidRPr="007C3E79">
              <w:rPr>
                <w:rFonts w:ascii="Times New Roman" w:eastAsia="Times New Roman" w:hAnsi="Times New Roman" w:cs="Times New Roman"/>
                <w:color w:val="333333"/>
                <w:sz w:val="27"/>
                <w:szCs w:val="27"/>
                <w:lang w:eastAsia="ru-RU"/>
              </w:rPr>
              <w:br/>
              <w:t>ЭЫДҰ және IEA қала/ауыл арасындағы жүргізген</w:t>
            </w:r>
            <w:r w:rsidRPr="007C3E79">
              <w:rPr>
                <w:rFonts w:ascii="Times New Roman" w:eastAsia="Times New Roman" w:hAnsi="Times New Roman" w:cs="Times New Roman"/>
                <w:color w:val="333333"/>
                <w:sz w:val="27"/>
                <w:szCs w:val="27"/>
                <w:lang w:eastAsia="ru-RU"/>
              </w:rPr>
              <w:br/>
              <w:t>халықаралық зерттеулердегі қазақстандық оқушылар нәтижелерінің алшақтығы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балл</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TIMSS-2019</w:t>
            </w:r>
            <w:r w:rsidRPr="007C3E79">
              <w:rPr>
                <w:rFonts w:ascii="Times New Roman" w:eastAsia="Times New Roman" w:hAnsi="Times New Roman" w:cs="Times New Roman"/>
                <w:color w:val="333333"/>
                <w:sz w:val="27"/>
                <w:szCs w:val="27"/>
                <w:lang w:eastAsia="ru-RU"/>
              </w:rPr>
              <w:br/>
              <w:t>математика – 4- сынып –</w:t>
            </w:r>
            <w:r w:rsidRPr="007C3E79">
              <w:rPr>
                <w:rFonts w:ascii="Times New Roman" w:eastAsia="Times New Roman" w:hAnsi="Times New Roman" w:cs="Times New Roman"/>
                <w:color w:val="333333"/>
                <w:sz w:val="27"/>
                <w:szCs w:val="27"/>
                <w:lang w:eastAsia="ru-RU"/>
              </w:rPr>
              <w:br/>
              <w:t>25; 8 -сынып –</w:t>
            </w:r>
            <w:r w:rsidRPr="007C3E79">
              <w:rPr>
                <w:rFonts w:ascii="Times New Roman" w:eastAsia="Times New Roman" w:hAnsi="Times New Roman" w:cs="Times New Roman"/>
                <w:color w:val="333333"/>
                <w:sz w:val="27"/>
                <w:szCs w:val="27"/>
                <w:lang w:eastAsia="ru-RU"/>
              </w:rPr>
              <w:br/>
              <w:t>30;</w:t>
            </w:r>
            <w:r w:rsidRPr="007C3E79">
              <w:rPr>
                <w:rFonts w:ascii="Times New Roman" w:eastAsia="Times New Roman" w:hAnsi="Times New Roman" w:cs="Times New Roman"/>
                <w:color w:val="333333"/>
                <w:sz w:val="27"/>
                <w:szCs w:val="27"/>
                <w:lang w:eastAsia="ru-RU"/>
              </w:rPr>
              <w:br/>
              <w:t>жаратылыстану  – 4- сынып –</w:t>
            </w:r>
            <w:r w:rsidRPr="007C3E79">
              <w:rPr>
                <w:rFonts w:ascii="Times New Roman" w:eastAsia="Times New Roman" w:hAnsi="Times New Roman" w:cs="Times New Roman"/>
                <w:color w:val="333333"/>
                <w:sz w:val="27"/>
                <w:szCs w:val="27"/>
                <w:lang w:eastAsia="ru-RU"/>
              </w:rPr>
              <w:br/>
              <w:t>27; 8- сынып –</w:t>
            </w:r>
            <w:r w:rsidRPr="007C3E79">
              <w:rPr>
                <w:rFonts w:ascii="Times New Roman" w:eastAsia="Times New Roman" w:hAnsi="Times New Roman" w:cs="Times New Roman"/>
                <w:color w:val="333333"/>
                <w:sz w:val="27"/>
                <w:szCs w:val="27"/>
                <w:lang w:eastAsia="ru-RU"/>
              </w:rPr>
              <w:br/>
              <w:t>33.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PISA-2021</w:t>
            </w:r>
            <w:r w:rsidRPr="007C3E79">
              <w:rPr>
                <w:rFonts w:ascii="Times New Roman" w:eastAsia="Times New Roman" w:hAnsi="Times New Roman" w:cs="Times New Roman"/>
                <w:color w:val="333333"/>
                <w:sz w:val="27"/>
                <w:szCs w:val="27"/>
                <w:lang w:eastAsia="ru-RU"/>
              </w:rPr>
              <w:br/>
              <w:t>математика- 18; оқу- 22; жаратылыстану - 15. PIRLS-2021 оқу-5.</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TIMSS -2023 математика – 4 –сынып-</w:t>
            </w:r>
            <w:r w:rsidRPr="007C3E79">
              <w:rPr>
                <w:rFonts w:ascii="Times New Roman" w:eastAsia="Times New Roman" w:hAnsi="Times New Roman" w:cs="Times New Roman"/>
                <w:color w:val="333333"/>
                <w:sz w:val="27"/>
                <w:szCs w:val="27"/>
                <w:lang w:eastAsia="ru-RU"/>
              </w:rPr>
              <w:br/>
              <w:t>15;</w:t>
            </w:r>
            <w:r w:rsidRPr="007C3E79">
              <w:rPr>
                <w:rFonts w:ascii="Times New Roman" w:eastAsia="Times New Roman" w:hAnsi="Times New Roman" w:cs="Times New Roman"/>
                <w:color w:val="333333"/>
                <w:sz w:val="27"/>
                <w:szCs w:val="27"/>
                <w:lang w:eastAsia="ru-RU"/>
              </w:rPr>
              <w:br/>
              <w:t>8- сынып –</w:t>
            </w:r>
            <w:r w:rsidRPr="007C3E79">
              <w:rPr>
                <w:rFonts w:ascii="Times New Roman" w:eastAsia="Times New Roman" w:hAnsi="Times New Roman" w:cs="Times New Roman"/>
                <w:color w:val="333333"/>
                <w:sz w:val="27"/>
                <w:szCs w:val="27"/>
                <w:lang w:eastAsia="ru-RU"/>
              </w:rPr>
              <w:br/>
              <w:t>17; жаратылыстану − 4- сынып –</w:t>
            </w:r>
            <w:r w:rsidRPr="007C3E79">
              <w:rPr>
                <w:rFonts w:ascii="Times New Roman" w:eastAsia="Times New Roman" w:hAnsi="Times New Roman" w:cs="Times New Roman"/>
                <w:color w:val="333333"/>
                <w:sz w:val="27"/>
                <w:szCs w:val="27"/>
                <w:lang w:eastAsia="ru-RU"/>
              </w:rPr>
              <w:br/>
              <w:t>  12;</w:t>
            </w:r>
            <w:r w:rsidRPr="007C3E79">
              <w:rPr>
                <w:rFonts w:ascii="Times New Roman" w:eastAsia="Times New Roman" w:hAnsi="Times New Roman" w:cs="Times New Roman"/>
                <w:color w:val="333333"/>
                <w:sz w:val="27"/>
                <w:szCs w:val="27"/>
                <w:lang w:eastAsia="ru-RU"/>
              </w:rPr>
              <w:br/>
              <w:t>8 – сынып –</w:t>
            </w:r>
            <w:r w:rsidRPr="007C3E79">
              <w:rPr>
                <w:rFonts w:ascii="Times New Roman" w:eastAsia="Times New Roman" w:hAnsi="Times New Roman" w:cs="Times New Roman"/>
                <w:color w:val="333333"/>
                <w:sz w:val="27"/>
                <w:szCs w:val="27"/>
                <w:lang w:eastAsia="ru-RU"/>
              </w:rPr>
              <w:br/>
              <w:t>18.</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PISA-2024</w:t>
            </w:r>
            <w:r w:rsidRPr="007C3E79">
              <w:rPr>
                <w:rFonts w:ascii="Times New Roman" w:eastAsia="Times New Roman" w:hAnsi="Times New Roman" w:cs="Times New Roman"/>
                <w:color w:val="333333"/>
                <w:sz w:val="27"/>
                <w:szCs w:val="27"/>
                <w:lang w:eastAsia="ru-RU"/>
              </w:rPr>
              <w:br/>
              <w:t>Математика –</w:t>
            </w:r>
            <w:r w:rsidRPr="007C3E79">
              <w:rPr>
                <w:rFonts w:ascii="Times New Roman" w:eastAsia="Times New Roman" w:hAnsi="Times New Roman" w:cs="Times New Roman"/>
                <w:color w:val="333333"/>
                <w:sz w:val="27"/>
                <w:szCs w:val="27"/>
                <w:lang w:eastAsia="ru-RU"/>
              </w:rPr>
              <w:br/>
              <w:t>13; оқу –</w:t>
            </w:r>
            <w:r w:rsidRPr="007C3E79">
              <w:rPr>
                <w:rFonts w:ascii="Times New Roman" w:eastAsia="Times New Roman" w:hAnsi="Times New Roman" w:cs="Times New Roman"/>
                <w:color w:val="333333"/>
                <w:sz w:val="27"/>
                <w:szCs w:val="27"/>
                <w:lang w:eastAsia="ru-RU"/>
              </w:rPr>
              <w:br/>
              <w:t>15; жаратылыстану –</w:t>
            </w:r>
            <w:r w:rsidRPr="007C3E79">
              <w:rPr>
                <w:rFonts w:ascii="Times New Roman" w:eastAsia="Times New Roman" w:hAnsi="Times New Roman" w:cs="Times New Roman"/>
                <w:color w:val="333333"/>
                <w:sz w:val="27"/>
                <w:szCs w:val="27"/>
                <w:lang w:eastAsia="ru-RU"/>
              </w:rPr>
              <w:br/>
              <w:t>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2-нәтиже көрсеткіші. </w:t>
            </w:r>
            <w:r w:rsidRPr="007C3E79">
              <w:rPr>
                <w:rFonts w:ascii="Times New Roman" w:eastAsia="Times New Roman" w:hAnsi="Times New Roman" w:cs="Times New Roman"/>
                <w:color w:val="333333"/>
                <w:sz w:val="27"/>
                <w:szCs w:val="27"/>
                <w:lang w:eastAsia="ru-RU"/>
              </w:rPr>
              <w:br/>
              <w:t>Қосымша біліммен қамтылған мектеп оқушыларының  үлесі, оның ішінде:</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i/>
                <w:iCs/>
                <w:color w:val="333333"/>
                <w:sz w:val="27"/>
                <w:szCs w:val="27"/>
                <w:lang w:eastAsia="ru-RU"/>
              </w:rPr>
              <w:t>қалада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36,3</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i/>
                <w:iCs/>
                <w:color w:val="333333"/>
                <w:sz w:val="27"/>
                <w:szCs w:val="27"/>
                <w:lang w:eastAsia="ru-RU"/>
              </w:rPr>
              <w:t>ауылда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30,7</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наурыз</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"Мобильді мұғалім" пилоттық жобасын енгізу мәселесін пысықтау (шағын жинақты, ауылдық мектептерде оқыту сапасын арттыру және қолдау)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"Уақытша отбасы" жобасын енгізу мәселесін пысықтау  (оқушылардың тірек мектебі орналасқан елді мекендегі отбасында тұруы)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Шағын жинақты мектептер жағдайында педагогтерге еңбекақы төлеу жүйесін өзгерту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Мектепке дейінгі тәрбие мен оқытуға мемлекеттік білім беру тапсырысын орналастыру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 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63 148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69 083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73 354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76 873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81 929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83 926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448 314</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r w:rsidRPr="007C3E79">
              <w:rPr>
                <w:rFonts w:ascii="Times New Roman" w:eastAsia="Times New Roman" w:hAnsi="Times New Roman" w:cs="Times New Roman"/>
                <w:color w:val="333333"/>
                <w:sz w:val="27"/>
                <w:szCs w:val="27"/>
                <w:lang w:eastAsia="ru-RU"/>
              </w:rPr>
              <w:br/>
              <w:t>ЖБ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Үй тәрбиешілері институтын (әлеуметтік бала күтуші) енгізу, оның ішінде мектепке дейінгі ұйымдардың штаттық кестесіне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БҒМ-ға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1- тоқсан –</w:t>
            </w:r>
            <w:r w:rsidRPr="007C3E79">
              <w:rPr>
                <w:rFonts w:ascii="Times New Roman" w:eastAsia="Times New Roman" w:hAnsi="Times New Roman" w:cs="Times New Roman"/>
                <w:color w:val="333333"/>
                <w:sz w:val="27"/>
                <w:szCs w:val="27"/>
                <w:lang w:eastAsia="ru-RU"/>
              </w:rPr>
              <w:br/>
              <w:t>әдістемелік ұсынымдар әзірлеу</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2021-2025 жылдардың қаңтары –</w:t>
            </w:r>
            <w:r w:rsidRPr="007C3E79">
              <w:rPr>
                <w:rFonts w:ascii="Times New Roman" w:eastAsia="Times New Roman" w:hAnsi="Times New Roman" w:cs="Times New Roman"/>
                <w:color w:val="333333"/>
                <w:sz w:val="27"/>
                <w:szCs w:val="27"/>
                <w:lang w:eastAsia="ru-RU"/>
              </w:rPr>
              <w:br/>
              <w:t>енгізу</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ЖАО</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талап етілмейді</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жергілікті бюджет қаражаты есебінен</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r>
            <w:r w:rsidRPr="007C3E79">
              <w:rPr>
                <w:rFonts w:ascii="Helvetica" w:eastAsia="Times New Roman" w:hAnsi="Helvetica" w:cs="Times New Roman"/>
                <w:color w:val="333333"/>
                <w:sz w:val="21"/>
                <w:szCs w:val="21"/>
                <w:lang w:eastAsia="ru-RU"/>
              </w:rPr>
              <w:lastRenderedPageBreak/>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27.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Балалары (1-2 жас) мектепке дейінгі ұйымдарға бармайтын ата-аналар үшін консультациялық пункттер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МЖӘ тетігі және жан басына шаққандағы  қаржыландыру есебінен мектепке дейінгі ұйымдар мен мектептер желісін кеңейту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Барлық өңірлерде балаларды  мектепке дейінгі ұйымдарға кезекке қою және жолдама беру рәсімін автоматтандыру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"Баршаға арналған тегін кәсіптік-техникалық білім беру"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r w:rsidRPr="007C3E79">
              <w:rPr>
                <w:rFonts w:ascii="Times New Roman" w:eastAsia="Times New Roman" w:hAnsi="Times New Roman" w:cs="Times New Roman"/>
                <w:color w:val="333333"/>
                <w:sz w:val="27"/>
                <w:szCs w:val="27"/>
                <w:lang w:eastAsia="ru-RU"/>
              </w:rPr>
              <w:br/>
              <w:t>"Еңбек" бағдарламасы қаражаты шеңберінде</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w:t>
            </w:r>
            <w:r w:rsidRPr="007C3E79">
              <w:rPr>
                <w:rFonts w:ascii="Times New Roman" w:eastAsia="Times New Roman" w:hAnsi="Times New Roman" w:cs="Times New Roman"/>
                <w:color w:val="333333"/>
                <w:sz w:val="27"/>
                <w:szCs w:val="27"/>
                <w:lang w:eastAsia="ru-RU"/>
              </w:rPr>
              <w:br/>
              <w:t>жылдардың IV 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 Еңбекмині,</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"Атамекен" ҰКП</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1 136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1 028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877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5078</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r w:rsidRPr="007C3E79">
              <w:rPr>
                <w:rFonts w:ascii="Times New Roman" w:eastAsia="Times New Roman" w:hAnsi="Times New Roman" w:cs="Times New Roman"/>
                <w:color w:val="333333"/>
                <w:sz w:val="27"/>
                <w:szCs w:val="27"/>
                <w:lang w:eastAsia="ru-RU"/>
              </w:rPr>
              <w:br/>
              <w:t>100</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w:t>
            </w:r>
            <w:r w:rsidRPr="007C3E79">
              <w:rPr>
                <w:rFonts w:ascii="Times New Roman" w:eastAsia="Times New Roman" w:hAnsi="Times New Roman" w:cs="Times New Roman"/>
                <w:color w:val="333333"/>
                <w:sz w:val="27"/>
                <w:szCs w:val="27"/>
                <w:lang w:eastAsia="ru-RU"/>
              </w:rPr>
              <w:br/>
              <w:t>II 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Кейіннен жергілікті атқарушы органдарда енгізуі үшін "Қосымша білім беру навигаторы"  бағдарламалық жасақтамасын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бағдарламалық жасақтама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r w:rsidRPr="007C3E79">
              <w:rPr>
                <w:rFonts w:ascii="Times New Roman" w:eastAsia="Times New Roman" w:hAnsi="Times New Roman" w:cs="Times New Roman"/>
                <w:color w:val="333333"/>
                <w:sz w:val="27"/>
                <w:szCs w:val="27"/>
                <w:lang w:eastAsia="ru-RU"/>
              </w:rPr>
              <w:br/>
              <w:t>104</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"Ұшқыр ой алаңы" мектеп оқушыларының дебаттық </w:t>
            </w:r>
            <w:r w:rsidRPr="007C3E79">
              <w:rPr>
                <w:rFonts w:ascii="Times New Roman" w:eastAsia="Times New Roman" w:hAnsi="Times New Roman" w:cs="Times New Roman"/>
                <w:color w:val="333333"/>
                <w:sz w:val="27"/>
                <w:szCs w:val="27"/>
                <w:lang w:eastAsia="ru-RU"/>
              </w:rPr>
              <w:lastRenderedPageBreak/>
              <w:t>қозғалысы"  жалпыұлттық мәдени-білім беру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2020-2025 жылдардың </w:t>
            </w:r>
            <w:r w:rsidRPr="007C3E79">
              <w:rPr>
                <w:rFonts w:ascii="Times New Roman" w:eastAsia="Times New Roman" w:hAnsi="Times New Roman" w:cs="Times New Roman"/>
                <w:color w:val="333333"/>
                <w:sz w:val="27"/>
                <w:szCs w:val="27"/>
                <w:lang w:eastAsia="ru-RU"/>
              </w:rPr>
              <w:lastRenderedPageBreak/>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36.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 және театр" ағартушылық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Оқушылардың қажеттілігін ескере отырып, қосымша білім беру бағыттарын кеңейту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Балалардың "Қоғамға қызмет" әлеуметтік волонтерлік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Еріктілер қозғалысы шеңберінде "Әлеуметтік студенттік кредит"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меморандум</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"Қаржы орталығы" АҚ</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3 179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3 771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6950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r w:rsidRPr="007C3E79">
              <w:rPr>
                <w:rFonts w:ascii="Times New Roman" w:eastAsia="Times New Roman" w:hAnsi="Times New Roman" w:cs="Times New Roman"/>
                <w:color w:val="333333"/>
                <w:sz w:val="27"/>
                <w:szCs w:val="27"/>
                <w:lang w:eastAsia="ru-RU"/>
              </w:rPr>
              <w:br/>
              <w:t>117</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Колледждерде еріктілер клубтарын құруды көздейтін "Ашық жүрек"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Оқушылар сарайларының базасында балалар технопарктері мен бизнес-инкубаторларының желісін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АҚДМ, МСМ</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1.3-міндет: Оқытудың  қауіпсіз және жайлы ортасын қамтамасыз ету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 </w:t>
            </w:r>
            <w:r w:rsidRPr="007C3E79">
              <w:rPr>
                <w:rFonts w:ascii="Times New Roman" w:eastAsia="Times New Roman" w:hAnsi="Times New Roman" w:cs="Times New Roman"/>
                <w:color w:val="333333"/>
                <w:sz w:val="27"/>
                <w:szCs w:val="27"/>
                <w:lang w:eastAsia="ru-RU"/>
              </w:rPr>
              <w:br/>
              <w:t>Әлеуметтік салаға ЖБ және РБ шығындарының көлемінде Балалар бюджетінің үлесін ұлғайту (жыл сайын)</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өткен жылға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ІІМ,</w:t>
            </w:r>
            <w:r w:rsidRPr="007C3E79">
              <w:rPr>
                <w:rFonts w:ascii="Times New Roman" w:eastAsia="Times New Roman" w:hAnsi="Times New Roman" w:cs="Times New Roman"/>
                <w:color w:val="333333"/>
                <w:sz w:val="27"/>
                <w:szCs w:val="27"/>
                <w:lang w:eastAsia="ru-RU"/>
              </w:rPr>
              <w:br/>
              <w:t>АҚДМ,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 ЦДҚАӨМ,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2-нәтиже көрсеткіші.</w:t>
            </w:r>
            <w:r w:rsidRPr="007C3E79">
              <w:rPr>
                <w:rFonts w:ascii="Times New Roman" w:eastAsia="Times New Roman" w:hAnsi="Times New Roman" w:cs="Times New Roman"/>
                <w:color w:val="333333"/>
                <w:sz w:val="27"/>
                <w:szCs w:val="27"/>
                <w:lang w:eastAsia="ru-RU"/>
              </w:rPr>
              <w:br/>
              <w:t xml:space="preserve">Жетім балалар мен ата-анасының қамқорлығынсыз қалған балалардың жалпы санындағы осы санаттағы балаларға арналған білім беру ұйымдары </w:t>
            </w:r>
            <w:r w:rsidRPr="007C3E79">
              <w:rPr>
                <w:rFonts w:ascii="Times New Roman" w:eastAsia="Times New Roman" w:hAnsi="Times New Roman" w:cs="Times New Roman"/>
                <w:color w:val="333333"/>
                <w:sz w:val="27"/>
                <w:szCs w:val="27"/>
                <w:lang w:eastAsia="ru-RU"/>
              </w:rPr>
              <w:lastRenderedPageBreak/>
              <w:t>тәрбиеленушілерінің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3-нәтиже көрсеткіші. Инклюзивті білім беру үшін жағдай жасаған білім беру ұйымдарының үлесі:</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r w:rsidRPr="007C3E79">
              <w:rPr>
                <w:rFonts w:ascii="Helvetica" w:eastAsia="Times New Roman" w:hAnsi="Helvetica" w:cs="Times New Roman"/>
                <w:color w:val="333333"/>
                <w:sz w:val="21"/>
                <w:szCs w:val="21"/>
                <w:lang w:eastAsia="ru-RU"/>
              </w:rPr>
              <w:br/>
              <w:t> </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  БҒМ</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мектепке дейінгі ұйымдар</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жалпы білім беру мектептері</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ТжКБ ұйымдары</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азаматтық ЖОО</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r>
      <w:tr w:rsidR="007C3E79" w:rsidRPr="007C3E79" w:rsidTr="007C3E79">
        <w:trPr>
          <w:trHeight w:val="30"/>
        </w:trPr>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Мыналармен:</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r w:rsidRPr="007C3E79">
              <w:rPr>
                <w:rFonts w:ascii="Helvetica" w:eastAsia="Times New Roman" w:hAnsi="Helvetica" w:cs="Times New Roman"/>
                <w:color w:val="333333"/>
                <w:sz w:val="21"/>
                <w:szCs w:val="21"/>
                <w:lang w:eastAsia="ru-RU"/>
              </w:rPr>
              <w:br/>
              <w:t> </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бейнебақылаумен (ішкі және сыртқы)</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турникеттермен қамтамасыз етілген білім беру ұйымдарының үлесі</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Денсаулық сақтау, білім беру, әлеуметтік қорғау, жергілікті атқарушы органдар жүйелерінің деректер базасын интеграциялау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келісім</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ДСМ, Еңбекмині,</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r w:rsidRPr="007C3E79">
              <w:rPr>
                <w:rFonts w:ascii="Times New Roman" w:eastAsia="Times New Roman" w:hAnsi="Times New Roman" w:cs="Times New Roman"/>
                <w:color w:val="333333"/>
                <w:sz w:val="27"/>
                <w:szCs w:val="27"/>
                <w:lang w:eastAsia="ru-RU"/>
              </w:rPr>
              <w:br/>
              <w:t>104</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Балалардың әл-ауқаты индексін сынау және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әлеуметтанушылық зерттеу қорытындысы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құрал</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r w:rsidRPr="007C3E79">
              <w:rPr>
                <w:rFonts w:ascii="Times New Roman" w:eastAsia="Times New Roman" w:hAnsi="Times New Roman" w:cs="Times New Roman"/>
                <w:color w:val="333333"/>
                <w:sz w:val="27"/>
                <w:szCs w:val="27"/>
                <w:lang w:eastAsia="ru-RU"/>
              </w:rPr>
              <w:br/>
              <w:t>103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жылғы желтоқсан –</w:t>
            </w:r>
            <w:r w:rsidRPr="007C3E79">
              <w:rPr>
                <w:rFonts w:ascii="Times New Roman" w:eastAsia="Times New Roman" w:hAnsi="Times New Roman" w:cs="Times New Roman"/>
                <w:color w:val="333333"/>
                <w:sz w:val="27"/>
                <w:szCs w:val="27"/>
                <w:lang w:eastAsia="ru-RU"/>
              </w:rPr>
              <w:br/>
              <w:t>әзірлеме</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2021-2025 жылдардың желтоқсаны –</w:t>
            </w:r>
            <w:r w:rsidRPr="007C3E79">
              <w:rPr>
                <w:rFonts w:ascii="Times New Roman" w:eastAsia="Times New Roman" w:hAnsi="Times New Roman" w:cs="Times New Roman"/>
                <w:color w:val="333333"/>
                <w:sz w:val="27"/>
                <w:szCs w:val="27"/>
                <w:lang w:eastAsia="ru-RU"/>
              </w:rPr>
              <w:br/>
              <w:t>енгізу</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2400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47.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Әлеуметтік салаларға ЖБ және РБ шығындарының көлемінде Балалар бюджетін есептеу әдістемесін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есептеу әдістемесі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ІІМ,</w:t>
            </w:r>
            <w:r w:rsidRPr="007C3E79">
              <w:rPr>
                <w:rFonts w:ascii="Times New Roman" w:eastAsia="Times New Roman" w:hAnsi="Times New Roman" w:cs="Times New Roman"/>
                <w:color w:val="333333"/>
                <w:sz w:val="27"/>
                <w:szCs w:val="27"/>
                <w:lang w:eastAsia="ru-RU"/>
              </w:rPr>
              <w:br/>
              <w:t>АҚДМ,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 ЦДҚАӨМ,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001</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бірлескен бұйрық "Кәсіби стандарттар"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ДСМ, Еңбекмині,</w:t>
            </w:r>
            <w:r w:rsidRPr="007C3E79">
              <w:rPr>
                <w:rFonts w:ascii="Times New Roman" w:eastAsia="Times New Roman" w:hAnsi="Times New Roman" w:cs="Times New Roman"/>
                <w:color w:val="333333"/>
                <w:sz w:val="27"/>
                <w:szCs w:val="27"/>
                <w:lang w:eastAsia="ru-RU"/>
              </w:rPr>
              <w:br/>
              <w:t>ІІМ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54.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Мектепке дейінгі ұйымдар, балалар үйлері тәрбиеленушілерінің және ТжКБ білім алушыларының тамақтану нормасы мен рационын қайта қарау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Мектептегі тамақтануды ұйымдастыру кезінде қолма-қол ақшасыз есеп айырысуға кезең-кезеңімен көшу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Қала сыртындағы балалар лагерьлерінің желісін дамыту, оның ішінде МЖӘ есебінен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color w:val="333333"/>
                <w:sz w:val="27"/>
                <w:szCs w:val="27"/>
                <w:lang w:eastAsia="ru-RU"/>
              </w:rPr>
              <w:b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және  МЖӘ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Тамақтану қызметін көрсету сапасын жақсарту және бракераждық комиссиялардың жұмысын күшейту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color w:val="333333"/>
                <w:sz w:val="27"/>
                <w:szCs w:val="27"/>
                <w:lang w:eastAsia="ru-RU"/>
              </w:rPr>
              <w:b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БҒМ-ға ақпарат</w:t>
            </w:r>
            <w:r w:rsidRPr="007C3E79">
              <w:rPr>
                <w:rFonts w:ascii="Helvetica" w:eastAsia="Times New Roman" w:hAnsi="Helvetica" w:cs="Times New Roman"/>
                <w:color w:val="333333"/>
                <w:sz w:val="21"/>
                <w:szCs w:val="21"/>
                <w:lang w:eastAsia="ru-RU"/>
              </w:rPr>
              <w:b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ПМПК деректер базасын  автоматтандыру және ҰБДҚ-мен ДСМ-мен, Еңбекминімен интеграциялау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 ІІ тоқсан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ДСМ, Еңбекмині, ЦДИАӨМ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ПМПК және ППТК орналастыру бойынша сәулет, қала құрылысы және </w:t>
            </w:r>
            <w:r w:rsidRPr="007C3E79">
              <w:rPr>
                <w:rFonts w:ascii="Times New Roman" w:eastAsia="Times New Roman" w:hAnsi="Times New Roman" w:cs="Times New Roman"/>
                <w:color w:val="333333"/>
                <w:sz w:val="27"/>
                <w:szCs w:val="27"/>
                <w:lang w:eastAsia="ru-RU"/>
              </w:rPr>
              <w:lastRenderedPageBreak/>
              <w:t>құрылыс саласындағы мемлекеттік нормаларға өзгерістер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ИИДМ-ге </w:t>
            </w:r>
            <w:r w:rsidRPr="007C3E79">
              <w:rPr>
                <w:rFonts w:ascii="Times New Roman" w:eastAsia="Times New Roman" w:hAnsi="Times New Roman" w:cs="Times New Roman"/>
                <w:color w:val="333333"/>
                <w:sz w:val="27"/>
                <w:szCs w:val="27"/>
                <w:lang w:eastAsia="ru-RU"/>
              </w:rPr>
              <w:lastRenderedPageBreak/>
              <w:t>ұсыныстар енгізу</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2020 жылғы</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ІІІ тоқсан</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64.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Инклюзивті білім беруді қолдаудың ресурстық кабинеттер желісін кеңейту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099</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ПМПК және ППТК желісін  кеңейту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көзделген қаражат шегінде</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Үкіметтің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Ерекше білім берілуіне қажеттіліктері бар балаларға арналған оқу-әдістемелік кешендерді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оқу-әдістемелік кешендер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783</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099</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ұсынымдар, ЖАО-ға хат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қаражаты есебінен</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  </w:t>
            </w:r>
            <w:r w:rsidRPr="007C3E79">
              <w:rPr>
                <w:rFonts w:ascii="Times New Roman" w:eastAsia="Times New Roman" w:hAnsi="Times New Roman" w:cs="Times New Roman"/>
                <w:color w:val="333333"/>
                <w:sz w:val="27"/>
                <w:szCs w:val="27"/>
                <w:lang w:eastAsia="ru-RU"/>
              </w:rPr>
              <w:br/>
              <w:t>Орта білім беру сапасын сараптамалық шолудың қорытындылары бойынша өз санатын жоғарыға көтерген мектептердің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2-нәтиже көрсеткіші.</w:t>
            </w:r>
            <w:r w:rsidRPr="007C3E79">
              <w:rPr>
                <w:rFonts w:ascii="Times New Roman" w:eastAsia="Times New Roman" w:hAnsi="Times New Roman" w:cs="Times New Roman"/>
                <w:color w:val="333333"/>
                <w:sz w:val="27"/>
                <w:szCs w:val="27"/>
                <w:lang w:eastAsia="ru-RU"/>
              </w:rPr>
              <w:br/>
              <w:t>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балдар</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 БҒМ</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4-сынып –</w:t>
            </w:r>
            <w:r w:rsidRPr="007C3E79">
              <w:rPr>
                <w:rFonts w:ascii="Times New Roman" w:eastAsia="Times New Roman" w:hAnsi="Times New Roman" w:cs="Times New Roman"/>
                <w:color w:val="333333"/>
                <w:sz w:val="27"/>
                <w:szCs w:val="27"/>
                <w:lang w:eastAsia="ru-RU"/>
              </w:rPr>
              <w:br/>
              <w:t>18 балл,               9-сынып – 45 балл</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сынып – 18,6 балл,</w:t>
            </w:r>
            <w:r w:rsidRPr="007C3E79">
              <w:rPr>
                <w:rFonts w:ascii="Times New Roman" w:eastAsia="Times New Roman" w:hAnsi="Times New Roman" w:cs="Times New Roman"/>
                <w:color w:val="333333"/>
                <w:sz w:val="27"/>
                <w:szCs w:val="27"/>
                <w:lang w:eastAsia="ru-RU"/>
              </w:rPr>
              <w:br/>
              <w:t>9- сынып – 46,5 балл</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4-сынып –19,2 балл,</w:t>
            </w:r>
            <w:r w:rsidRPr="007C3E79">
              <w:rPr>
                <w:rFonts w:ascii="Times New Roman" w:eastAsia="Times New Roman" w:hAnsi="Times New Roman" w:cs="Times New Roman"/>
                <w:color w:val="333333"/>
                <w:sz w:val="27"/>
                <w:szCs w:val="27"/>
                <w:lang w:eastAsia="ru-RU"/>
              </w:rPr>
              <w:br/>
              <w:t>9- сынып – 48 балл</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сынып – 19,8 балл, 9 сынып – 49,5 балл</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сынып – 20,4 балл,</w:t>
            </w:r>
            <w:r w:rsidRPr="007C3E79">
              <w:rPr>
                <w:rFonts w:ascii="Times New Roman" w:eastAsia="Times New Roman" w:hAnsi="Times New Roman" w:cs="Times New Roman"/>
                <w:color w:val="333333"/>
                <w:sz w:val="27"/>
                <w:szCs w:val="27"/>
                <w:lang w:eastAsia="ru-RU"/>
              </w:rPr>
              <w:br/>
              <w:t>9-сынып – 51 балл</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 сынып – 21 балл,</w:t>
            </w:r>
            <w:r w:rsidRPr="007C3E79">
              <w:rPr>
                <w:rFonts w:ascii="Times New Roman" w:eastAsia="Times New Roman" w:hAnsi="Times New Roman" w:cs="Times New Roman"/>
                <w:color w:val="333333"/>
                <w:sz w:val="27"/>
                <w:szCs w:val="27"/>
                <w:lang w:eastAsia="ru-RU"/>
              </w:rPr>
              <w:br/>
              <w:t>9-сынып – 52,5 балл</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3-нәтиже көрсеткіші. </w:t>
            </w:r>
            <w:r w:rsidRPr="007C3E79">
              <w:rPr>
                <w:rFonts w:ascii="Times New Roman" w:eastAsia="Times New Roman" w:hAnsi="Times New Roman" w:cs="Times New Roman"/>
                <w:color w:val="333333"/>
                <w:sz w:val="27"/>
                <w:szCs w:val="27"/>
                <w:lang w:eastAsia="ru-RU"/>
              </w:rPr>
              <w:br/>
              <w:t> WorldSkills стандарттарын ескере отырып демонстрациялық емтихандар өткізетін техникалық және технологиялық бейіндегі мемлекеттік колледждердің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r w:rsidRPr="007C3E79">
              <w:rPr>
                <w:rFonts w:ascii="Times New Roman" w:eastAsia="Times New Roman" w:hAnsi="Times New Roman" w:cs="Times New Roman"/>
                <w:color w:val="333333"/>
                <w:sz w:val="27"/>
                <w:szCs w:val="27"/>
                <w:lang w:eastAsia="ru-RU"/>
              </w:rPr>
              <w:br/>
              <w:t>"Кәсіпқор" холдингі" КеАҚ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4-нәтиже көрсеткіші. </w:t>
            </w:r>
            <w:r w:rsidRPr="007C3E79">
              <w:rPr>
                <w:rFonts w:ascii="Times New Roman" w:eastAsia="Times New Roman" w:hAnsi="Times New Roman" w:cs="Times New Roman"/>
                <w:color w:val="333333"/>
                <w:sz w:val="27"/>
                <w:szCs w:val="27"/>
                <w:lang w:eastAsia="ru-RU"/>
              </w:rPr>
              <w:br/>
              <w:t>QS-WUR топ-200 рейтингінде белгіленген Қазақстанның ЖОО 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бірлік</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Мектепке дейінгі ұйымдарды лицензиялауды енгізу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ҚР Үкіметіне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маусым</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ҰЭМ, ЖАО, "Атамекен" ҰКП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Ата-аналар бағалауын енгізе отырып, мектепке дейінгі ұйымдарды рейтингтік бағалауды пысықтау және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сайт, 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заң</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маусым</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білімді сырттай бағалауды өткізу тетігін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қыркүйек</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Мектеп оқушыларының білімін өлшемшарттық бағалау тетігін жетілдіру </w:t>
            </w:r>
            <w:r w:rsidRPr="007C3E79">
              <w:rPr>
                <w:rFonts w:ascii="Times New Roman" w:eastAsia="Times New Roman" w:hAnsi="Times New Roman" w:cs="Times New Roman"/>
                <w:color w:val="333333"/>
                <w:sz w:val="27"/>
                <w:szCs w:val="27"/>
                <w:lang w:eastAsia="ru-RU"/>
              </w:rPr>
              <w:lastRenderedPageBreak/>
              <w:t>(формативті және жиынтық бағалар, бағалау шкаласы)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қыркүйек</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БҒМ,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77.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қызметіне қойылатын біліктілік талаптарын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Тәуекелдерді бағалау жүйесі бойынша анықталған білім беру ұйымдарына профилактикалық бақылау жүргізу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Үкіметке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79.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Қорытынды   </w:t>
            </w:r>
            <w:r w:rsidRPr="007C3E79">
              <w:rPr>
                <w:rFonts w:ascii="Times New Roman" w:eastAsia="Times New Roman" w:hAnsi="Times New Roman" w:cs="Times New Roman"/>
                <w:color w:val="333333"/>
                <w:sz w:val="27"/>
                <w:szCs w:val="27"/>
                <w:lang w:eastAsia="ru-RU"/>
              </w:rPr>
              <w:br/>
              <w:t>аттестаттау мен ҰБТ өткізу форматы мен тапсырмаларын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мамыры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1 858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1 788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1 805</w:t>
            </w:r>
          </w:p>
        </w:tc>
        <w:tc>
          <w:tcPr>
            <w:tcW w:w="7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1 805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1 805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1 805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10 866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r w:rsidRPr="007C3E79">
              <w:rPr>
                <w:rFonts w:ascii="Times New Roman" w:eastAsia="Times New Roman" w:hAnsi="Times New Roman" w:cs="Times New Roman"/>
                <w:color w:val="333333"/>
                <w:sz w:val="27"/>
                <w:szCs w:val="27"/>
                <w:lang w:eastAsia="ru-RU"/>
              </w:rPr>
              <w:br/>
              <w:t>109</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Қазақстандық білім алушылардың PISA-based Test for Schools-ға қатысу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 І тоқсан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ұйымдарының оқу процесіне  WorldSkills бағалау жүйесін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 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ҰБТ-мен қатар халықаралық стандартталған SAT, ACT, GMAT, GRE- тестілер сертификатына  ұқсас ЖОО-ға балама қабылдау тетігін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 маусымы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251</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r w:rsidRPr="007C3E79">
              <w:rPr>
                <w:rFonts w:ascii="Times New Roman" w:eastAsia="Times New Roman" w:hAnsi="Times New Roman" w:cs="Times New Roman"/>
                <w:color w:val="333333"/>
                <w:sz w:val="27"/>
                <w:szCs w:val="27"/>
                <w:lang w:eastAsia="ru-RU"/>
              </w:rPr>
              <w:br/>
              <w:t>109</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деңгейін және әлеуметтік санатты ескере отырып, жоғары оқу орындарында мемлекеттік гранттар беру моделін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2020-2022 жылдардың маусымы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Еңбекмині, Қаржымині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орындарын аккредиттеу рәсімдерін бейіндеуге кезең-кезеңімен көшу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Үкіметке ұсыныс</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жылғы мамыр</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Педагогтердің тест тапсырмаларын әзірлеу және ұлттық біліктілік тестілеуін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біліктілік санаттарын беру/растау туралы куәлік</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 қаңтар-желтоқсаны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587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3 711</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098</w:t>
            </w:r>
            <w:r w:rsidRPr="007C3E79">
              <w:rPr>
                <w:rFonts w:ascii="Times New Roman" w:eastAsia="Times New Roman" w:hAnsi="Times New Roman" w:cs="Times New Roman"/>
                <w:color w:val="333333"/>
                <w:sz w:val="27"/>
                <w:szCs w:val="27"/>
                <w:lang w:eastAsia="ru-RU"/>
              </w:rPr>
              <w:br/>
              <w:t>099</w:t>
            </w:r>
            <w:r w:rsidRPr="007C3E79">
              <w:rPr>
                <w:rFonts w:ascii="Times New Roman" w:eastAsia="Times New Roman" w:hAnsi="Times New Roman" w:cs="Times New Roman"/>
                <w:color w:val="333333"/>
                <w:sz w:val="27"/>
                <w:szCs w:val="27"/>
                <w:lang w:eastAsia="ru-RU"/>
              </w:rPr>
              <w:br/>
              <w:t>203</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w:t>
            </w:r>
            <w:r w:rsidRPr="007C3E79">
              <w:rPr>
                <w:rFonts w:ascii="Times New Roman" w:eastAsia="Times New Roman" w:hAnsi="Times New Roman" w:cs="Times New Roman"/>
                <w:color w:val="333333"/>
                <w:sz w:val="27"/>
                <w:szCs w:val="27"/>
                <w:lang w:eastAsia="ru-RU"/>
              </w:rPr>
              <w:br/>
              <w:t>Мектепте білім алу үшін мектепалды жасындағы балалардың дайындық деңгейі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82,5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84,5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94,7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2-нәтиже көрсеткіші. </w:t>
            </w:r>
            <w:r w:rsidRPr="007C3E79">
              <w:rPr>
                <w:rFonts w:ascii="Times New Roman" w:eastAsia="Times New Roman" w:hAnsi="Times New Roman" w:cs="Times New Roman"/>
                <w:color w:val="333333"/>
                <w:sz w:val="27"/>
                <w:szCs w:val="27"/>
                <w:lang w:eastAsia="ru-RU"/>
              </w:rPr>
              <w:br/>
              <w:t>12 жылдық оқыту моделіне көшкен мектептер үлесі (2024 жылы – 1-сынып, 2025 жылы – 2-сынып)</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3-нәтиже көрсеткіші. </w:t>
            </w:r>
            <w:r w:rsidRPr="007C3E79">
              <w:rPr>
                <w:rFonts w:ascii="Times New Roman" w:eastAsia="Times New Roman" w:hAnsi="Times New Roman" w:cs="Times New Roman"/>
                <w:color w:val="333333"/>
                <w:sz w:val="27"/>
                <w:szCs w:val="27"/>
                <w:lang w:eastAsia="ru-RU"/>
              </w:rPr>
              <w:br/>
              <w:t>Дуальды оқытумен қамтылған техникалық және кәсіптік білім беру ұйымдарында мемлекеттік тапсырыс бойынша оқитын студенттер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 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4-нәтиже көрсеткіші.</w:t>
            </w:r>
            <w:r w:rsidRPr="007C3E79">
              <w:rPr>
                <w:rFonts w:ascii="Times New Roman" w:eastAsia="Times New Roman" w:hAnsi="Times New Roman" w:cs="Times New Roman"/>
                <w:color w:val="333333"/>
                <w:sz w:val="27"/>
                <w:szCs w:val="27"/>
                <w:lang w:eastAsia="ru-RU"/>
              </w:rPr>
              <w:br/>
              <w:t>Жоғары және жоғары оқу орнынан кейінгі білім беру жүйесімен қанағаттанушылық (композиттік индекс)</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5-нәтиже көрсеткіші. </w:t>
            </w:r>
            <w:r w:rsidRPr="007C3E79">
              <w:rPr>
                <w:rFonts w:ascii="Times New Roman" w:eastAsia="Times New Roman" w:hAnsi="Times New Roman" w:cs="Times New Roman"/>
                <w:color w:val="333333"/>
                <w:sz w:val="27"/>
                <w:szCs w:val="27"/>
                <w:lang w:eastAsia="ru-RU"/>
              </w:rPr>
              <w:br/>
              <w:t>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6-нәтиже көрсеткіші.</w:t>
            </w:r>
            <w:r w:rsidRPr="007C3E79">
              <w:rPr>
                <w:rFonts w:ascii="Times New Roman" w:eastAsia="Times New Roman" w:hAnsi="Times New Roman" w:cs="Times New Roman"/>
                <w:color w:val="333333"/>
                <w:sz w:val="27"/>
                <w:szCs w:val="27"/>
                <w:lang w:eastAsia="ru-RU"/>
              </w:rPr>
              <w:br/>
              <w:t>Студенттердің жалпы санындағы  жоғары білім беру жүйесіндегі шетелдік студенттердің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Мектептердің дайындығын, ата-аналар мен оқушылардың тілектерін ескере отырып, мектептерде үш тілде оқытуды кезең-кезеңімен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тамызы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Гуманитарлық пәндерді тереңдетіп оқытатын Абай мектептері мен мектеп-интернаттарының желісін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тамызы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ЖАО,</w:t>
            </w:r>
            <w:r w:rsidRPr="007C3E79">
              <w:rPr>
                <w:rFonts w:ascii="Times New Roman" w:eastAsia="Times New Roman" w:hAnsi="Times New Roman" w:cs="Times New Roman"/>
                <w:color w:val="333333"/>
                <w:sz w:val="27"/>
                <w:szCs w:val="27"/>
                <w:lang w:eastAsia="ru-RU"/>
              </w:rPr>
              <w:br/>
              <w:t>БҒМ</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орындарында цифрлық білім беру ресурстарын, бұқаралық ашық онлайн-курстардың желілері мен платформаларын (MOOCs)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89.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 базасында "күміс университеттердің" жұмыс істеу тетіктерін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ересектерге арналған білім беру бағдарламалары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w:t>
            </w:r>
            <w:r w:rsidRPr="007C3E79">
              <w:rPr>
                <w:rFonts w:ascii="Times New Roman" w:eastAsia="Times New Roman" w:hAnsi="Times New Roman" w:cs="Times New Roman"/>
                <w:color w:val="333333"/>
                <w:sz w:val="27"/>
                <w:szCs w:val="27"/>
                <w:lang w:eastAsia="ru-RU"/>
              </w:rPr>
              <w:br/>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"Қазақстанның ашық университеті" платформасына жоғары оқу орындарын қосу бойынша жұмысты жандандыру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Мектепке дейінгі тәрбие мен оқытудың үлгілік оқу бағдарламасына өзгерістер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тамыз</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92.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Жазғы айларда мектепалды даярлықты күшейту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қыркүйегі</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берудің жаңартылған мазмұнына көшуді аяқтау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 жылдық орта білім беруге кезең-кезеңімен көшу бойынша дайындық жұмыстарын жүргізу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МЖМБС, үлгілік оқу жоспарлары мен бағдарламалары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2020-2023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 II тоқсан </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Негізгі орта және жалпы орта білім берудің базалық оқулықтарының атауларын айқындау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оқулықтар тізбесі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w:t>
            </w:r>
            <w:r w:rsidRPr="007C3E79">
              <w:rPr>
                <w:rFonts w:ascii="Times New Roman" w:eastAsia="Times New Roman" w:hAnsi="Times New Roman" w:cs="Times New Roman"/>
                <w:color w:val="333333"/>
                <w:sz w:val="27"/>
                <w:szCs w:val="27"/>
                <w:lang w:eastAsia="ru-RU"/>
              </w:rPr>
              <w:br/>
              <w:t>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Базалық оқулыққа қойылатын талаптарды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Дүние жүзілік банктің ЖБТ есебі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желтоқсан</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105</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227</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берудің жаңартылған мазмұнын енгізуге зерттеу жүргізу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талдамалық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99.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желтоқсан</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Кәсіптік стандарттар негізінде үлгілік оқу жоспарлары мен бағдарламаларын өзектілендіру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бағдарламалары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154</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қыркүйек</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Еңбекмині</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үлгісіндегі дипломдарын ұсынуы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2021-2025 жылдардың шілдесі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және жоғары оқу орнынан кейінгі білім беру жүйесімен қанағаттанудың композиттік  индексін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әлеуметтік сауалнама қорытындысы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104.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Заңтану саласында кадрлар даярлаудың сапасын күшейту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қыркүйегі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 (келісу бойынша)</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 Республикасы колледждерінің топ-100 студенті" жобасы бойынша іс-шаралар ұйымдастыру және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"Кәсіпқор" холдингі КеАҚ (келісу бойынша)</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жұмыс берушілердің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Мектеп оқушылары мен студенттерді WorldSkills, JuniorSkills, DeafSkills және Abilimpics қозғалысына кеңінен тартуды қамтамасыз ету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"Кәсіпқор" холдингі КеАҚ (келісу бойынша)</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rsidRPr="007C3E79">
              <w:rPr>
                <w:rFonts w:ascii="Times New Roman" w:eastAsia="Times New Roman" w:hAnsi="Times New Roman" w:cs="Times New Roman"/>
                <w:color w:val="333333"/>
                <w:sz w:val="27"/>
                <w:szCs w:val="27"/>
                <w:lang w:eastAsia="ru-RU"/>
              </w:rPr>
              <w:br/>
              <w:t>WorldSkills жобалық офисін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790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4 740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r w:rsidRPr="007C3E79">
              <w:rPr>
                <w:rFonts w:ascii="Times New Roman" w:eastAsia="Times New Roman" w:hAnsi="Times New Roman" w:cs="Times New Roman"/>
                <w:color w:val="333333"/>
                <w:sz w:val="27"/>
                <w:szCs w:val="27"/>
                <w:lang w:eastAsia="ru-RU"/>
              </w:rPr>
              <w:br/>
              <w:t>110</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Республикалық чемпионатты ұйымдастыру мен өткізу және WorldSkills халықаралық кәсіби шеберлік конкурсына қатысу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орындалған жұмыстың актісі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"Кәсіпқор" холдингі КеАҚ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2 616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r w:rsidRPr="007C3E79">
              <w:rPr>
                <w:rFonts w:ascii="Times New Roman" w:eastAsia="Times New Roman" w:hAnsi="Times New Roman" w:cs="Times New Roman"/>
                <w:color w:val="333333"/>
                <w:sz w:val="27"/>
                <w:szCs w:val="27"/>
                <w:lang w:eastAsia="ru-RU"/>
              </w:rPr>
              <w:br/>
              <w:t>110</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109.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Жұмыс берушілерді тарта отырып, WorldSkills, JuniorSkills, DeafSkills және Abilimpics өңірлік чемпионаттарын ұйымдастыру және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Салалық кәсіпорындардың қызметкерлері арасында "WorldSkills" қозғалысын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"Атамекен" ҰКП (келісу бойынша), "Шетелдік инвесторлардың қазақстандық кеңесі" қауымдастығы (келісу бойынша), "Кәсіпқор" </w:t>
            </w:r>
            <w:r w:rsidRPr="007C3E79">
              <w:rPr>
                <w:rFonts w:ascii="Times New Roman" w:eastAsia="Times New Roman" w:hAnsi="Times New Roman" w:cs="Times New Roman"/>
                <w:color w:val="333333"/>
                <w:sz w:val="27"/>
                <w:szCs w:val="27"/>
                <w:lang w:eastAsia="ru-RU"/>
              </w:rPr>
              <w:lastRenderedPageBreak/>
              <w:t>холдингі КеАҚ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жұмыс берушілердің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111.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"Атамекен" ҰКП (келісу бойынша), "Шетелдік инвесторлардың "Қазақстандық кеңесі" қауымдастығы</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жұмыс берушілердің қаражаты есебінен</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1.5.3 Қазақстандық жоғары білімнің халықаралық тартымдылығын арттыру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Интернационалдандыру стратегиясын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Өңірлік білім беру хабын құру және жоғары оқу орындарына шетелдік ғалымдар мен шетелдік студенттерді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Шетелдік азаматтар үшін стипендиялық бағдарламаны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 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1 223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1 659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1 873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1 875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7 795</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r w:rsidRPr="007C3E79">
              <w:rPr>
                <w:rFonts w:ascii="Times New Roman" w:eastAsia="Times New Roman" w:hAnsi="Times New Roman" w:cs="Times New Roman"/>
                <w:color w:val="333333"/>
                <w:sz w:val="27"/>
                <w:szCs w:val="27"/>
                <w:lang w:eastAsia="ru-RU"/>
              </w:rPr>
              <w:br/>
              <w:t>118</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Қос дипломды бағдарламаларды және  ЖОО-ның студенттері мен  профессор-оқытушылар                                                                                                    құрамының академиялық ұтқырлығын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 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3 996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204</w:t>
            </w:r>
            <w:r w:rsidRPr="007C3E79">
              <w:rPr>
                <w:rFonts w:ascii="Times New Roman" w:eastAsia="Times New Roman" w:hAnsi="Times New Roman" w:cs="Times New Roman"/>
                <w:color w:val="333333"/>
                <w:sz w:val="27"/>
                <w:szCs w:val="27"/>
                <w:lang w:eastAsia="ru-RU"/>
              </w:rPr>
              <w:br/>
              <w:t>100</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 2-жартыжылдығы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w:t>
            </w:r>
            <w:r w:rsidRPr="007C3E79">
              <w:rPr>
                <w:rFonts w:ascii="Times New Roman" w:eastAsia="Times New Roman" w:hAnsi="Times New Roman" w:cs="Times New Roman"/>
                <w:color w:val="333333"/>
                <w:sz w:val="27"/>
                <w:szCs w:val="27"/>
                <w:lang w:eastAsia="ru-RU"/>
              </w:rPr>
              <w:br/>
              <w:t>2-жартыжылдығы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118.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Зерттеу экожүйесінің жұмыс істеуіне жағдай жасау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2020-2025 жылдардың </w:t>
            </w:r>
            <w:r w:rsidRPr="007C3E79">
              <w:rPr>
                <w:rFonts w:ascii="Times New Roman" w:eastAsia="Times New Roman" w:hAnsi="Times New Roman" w:cs="Times New Roman"/>
                <w:color w:val="333333"/>
                <w:sz w:val="27"/>
                <w:szCs w:val="27"/>
                <w:lang w:eastAsia="ru-RU"/>
              </w:rPr>
              <w:lastRenderedPageBreak/>
              <w:t>желтоқсаны</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ЖОО</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ЖОО-ның жеке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119.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Зерттеу ЖОО-ларында пост-докторантура бағдарламасын дамыту</w:t>
            </w:r>
            <w:r w:rsidRPr="007C3E79">
              <w:rPr>
                <w:rFonts w:ascii="Helvetica" w:eastAsia="Times New Roman" w:hAnsi="Helvetica" w:cs="Times New Roman"/>
                <w:color w:val="333333"/>
                <w:sz w:val="21"/>
                <w:szCs w:val="21"/>
                <w:lang w:eastAsia="ru-RU"/>
              </w:rPr>
              <w:b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r w:rsidRPr="007C3E79">
              <w:rPr>
                <w:rFonts w:ascii="Times New Roman" w:eastAsia="Times New Roman" w:hAnsi="Times New Roman" w:cs="Times New Roman"/>
                <w:color w:val="333333"/>
                <w:sz w:val="27"/>
                <w:szCs w:val="27"/>
                <w:lang w:eastAsia="ru-RU"/>
              </w:rPr>
              <w:br/>
              <w:t>ҒЗИ</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Scopus және Web of Science дерекқорына енгізу мақсатында бәсекеге қабілетті қазақстандық ғылыми басылымдарды қолдау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қаражаты есебінен</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1.5.4 Экономика талаптарына сәйкес кадрларды даярлауға әлеуметтік әріптестердің қатысуын арттыру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Республикалық кәсіптік бағдар және мансап орталығын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w:t>
            </w:r>
            <w:r w:rsidRPr="007C3E79">
              <w:rPr>
                <w:rFonts w:ascii="Times New Roman" w:eastAsia="Times New Roman" w:hAnsi="Times New Roman" w:cs="Times New Roman"/>
                <w:color w:val="333333"/>
                <w:sz w:val="27"/>
                <w:szCs w:val="27"/>
                <w:lang w:eastAsia="ru-RU"/>
              </w:rPr>
              <w:br/>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 "Кәсіпқор" холдингі" КеАҚ</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342</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колледждерде жұмысқа орналастыру және мансап орталықтарын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ТжКБ ұйымдарында халықаралық салалық стандарттарды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ұйымдарының қаражаты есебінен</w:t>
            </w:r>
            <w:r w:rsidRPr="007C3E79">
              <w:rPr>
                <w:rFonts w:ascii="Helvetica" w:eastAsia="Times New Roman" w:hAnsi="Helvetica" w:cs="Times New Roman"/>
                <w:color w:val="333333"/>
                <w:sz w:val="21"/>
                <w:szCs w:val="21"/>
                <w:lang w:eastAsia="ru-RU"/>
              </w:rPr>
              <w:b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WorldSkills қамқоршылық кеңесін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ҚР Премьер-Министрінің өкімі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сәуір</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мүдделі МО, "Атамекен" ҰКП (келісу бойынша), жұмыс берушілердің салалық бірлестіктері, "Кәсіпқор" холдингі КеАҚ"</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126.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жүйесінде дуальды оқытуды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1.6-міндет: Білім алушының зияткерлік, рухани-адамгершілік және физикалық дамуын қамтамасыз ету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w:t>
            </w:r>
            <w:r w:rsidRPr="007C3E79">
              <w:rPr>
                <w:rFonts w:ascii="Times New Roman" w:eastAsia="Times New Roman" w:hAnsi="Times New Roman" w:cs="Times New Roman"/>
                <w:color w:val="333333"/>
                <w:sz w:val="27"/>
                <w:szCs w:val="27"/>
                <w:lang w:eastAsia="ru-RU"/>
              </w:rPr>
              <w:br/>
              <w:t>"Жас қыран" қозғалысына қатысатын 1-4 сынып оқушыларының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2-нәтиже көрсеткіші.</w:t>
            </w:r>
            <w:r w:rsidRPr="007C3E79">
              <w:rPr>
                <w:rFonts w:ascii="Times New Roman" w:eastAsia="Times New Roman" w:hAnsi="Times New Roman" w:cs="Times New Roman"/>
                <w:color w:val="333333"/>
                <w:sz w:val="27"/>
                <w:szCs w:val="27"/>
                <w:lang w:eastAsia="ru-RU"/>
              </w:rPr>
              <w:br/>
              <w:t>"Жас Ұлан" қозғалысына қатысатын 5-10 сынып оқушыларының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r w:rsidRPr="007C3E79">
              <w:rPr>
                <w:rFonts w:ascii="Helvetica" w:eastAsia="Times New Roman" w:hAnsi="Helvetica" w:cs="Times New Roman"/>
                <w:color w:val="333333"/>
                <w:sz w:val="21"/>
                <w:szCs w:val="21"/>
                <w:lang w:eastAsia="ru-RU"/>
              </w:rPr>
              <w:b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69</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77</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3-нәтиже көрсеткіші.</w:t>
            </w:r>
            <w:r w:rsidRPr="007C3E79">
              <w:rPr>
                <w:rFonts w:ascii="Times New Roman" w:eastAsia="Times New Roman" w:hAnsi="Times New Roman" w:cs="Times New Roman"/>
                <w:color w:val="333333"/>
                <w:sz w:val="27"/>
                <w:szCs w:val="27"/>
                <w:lang w:eastAsia="ru-RU"/>
              </w:rPr>
              <w:br/>
              <w:t>"Жас Сарбаз" әскери-патриоттық клубының қозғалысына қатысатын колледж оқушыларының 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адам</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25 000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35 000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40 000</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45 000</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4-нәтиже көрсеткіші.</w:t>
            </w:r>
            <w:r w:rsidRPr="007C3E79">
              <w:rPr>
                <w:rFonts w:ascii="Times New Roman" w:eastAsia="Times New Roman" w:hAnsi="Times New Roman" w:cs="Times New Roman"/>
                <w:color w:val="333333"/>
                <w:sz w:val="27"/>
                <w:szCs w:val="27"/>
                <w:lang w:eastAsia="ru-RU"/>
              </w:rPr>
              <w:br/>
              <w:t>Азаматтылық пен патриотизмнің жоғары деңгейін көрсеткен оқушылардың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жылға % өсім</w:t>
            </w:r>
            <w:r w:rsidRPr="007C3E79">
              <w:rPr>
                <w:rFonts w:ascii="Helvetica" w:eastAsia="Times New Roman" w:hAnsi="Helvetica" w:cs="Times New Roman"/>
                <w:color w:val="333333"/>
                <w:sz w:val="21"/>
                <w:szCs w:val="21"/>
                <w:lang w:eastAsia="ru-RU"/>
              </w:rPr>
              <w:b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АҚДМ,</w:t>
            </w:r>
            <w:r w:rsidRPr="007C3E79">
              <w:rPr>
                <w:rFonts w:ascii="Times New Roman" w:eastAsia="Times New Roman" w:hAnsi="Times New Roman" w:cs="Times New Roman"/>
                <w:color w:val="333333"/>
                <w:sz w:val="27"/>
                <w:szCs w:val="27"/>
                <w:lang w:eastAsia="ru-RU"/>
              </w:rPr>
              <w:b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5-нәтиже көрсеткіші. </w:t>
            </w:r>
            <w:r w:rsidRPr="007C3E79">
              <w:rPr>
                <w:rFonts w:ascii="Times New Roman" w:eastAsia="Times New Roman" w:hAnsi="Times New Roman" w:cs="Times New Roman"/>
                <w:color w:val="333333"/>
                <w:sz w:val="27"/>
                <w:szCs w:val="27"/>
                <w:lang w:eastAsia="ru-RU"/>
              </w:rPr>
              <w:br/>
              <w:t> Мектептен тыс ұйымдарда және жалпы білім беретін мектептер жанында спорт секцияларымен қамтылған білім алушылардың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r w:rsidRPr="007C3E79">
              <w:rPr>
                <w:rFonts w:ascii="Times New Roman" w:eastAsia="Times New Roman" w:hAnsi="Times New Roman" w:cs="Times New Roman"/>
                <w:color w:val="333333"/>
                <w:sz w:val="27"/>
                <w:szCs w:val="27"/>
                <w:lang w:eastAsia="ru-RU"/>
              </w:rPr>
              <w:br/>
              <w:t> </w:t>
            </w:r>
            <w:r w:rsidRPr="007C3E79">
              <w:rPr>
                <w:rFonts w:ascii="Helvetica" w:eastAsia="Times New Roman" w:hAnsi="Helvetica" w:cs="Times New Roman"/>
                <w:color w:val="333333"/>
                <w:sz w:val="21"/>
                <w:szCs w:val="21"/>
                <w:lang w:eastAsia="ru-RU"/>
              </w:rPr>
              <w:b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39</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Білім алушыларды "Жас қыран"</w:t>
            </w:r>
            <w:r w:rsidRPr="007C3E79">
              <w:rPr>
                <w:rFonts w:ascii="Times New Roman" w:eastAsia="Times New Roman" w:hAnsi="Times New Roman" w:cs="Times New Roman"/>
                <w:color w:val="333333"/>
                <w:sz w:val="27"/>
                <w:szCs w:val="27"/>
                <w:lang w:eastAsia="ru-RU"/>
              </w:rPr>
              <w:br/>
              <w:t>(1-4 сыныптар), "Жас Ұлан" (5-10 сыныптар),</w:t>
            </w:r>
            <w:r w:rsidRPr="007C3E79">
              <w:rPr>
                <w:rFonts w:ascii="Times New Roman" w:eastAsia="Times New Roman" w:hAnsi="Times New Roman" w:cs="Times New Roman"/>
                <w:color w:val="333333"/>
                <w:sz w:val="27"/>
                <w:szCs w:val="27"/>
                <w:lang w:eastAsia="ru-RU"/>
              </w:rPr>
              <w:br/>
              <w:t>"Жас Сарбаз" (колледж) ұйымдастырылған қоғамдық қызметіне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129.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ұйымдарында "Zhastar kz"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Орта және ТжКБ ұйымдарында "Құндылықтарға негізделген білім </w:t>
            </w:r>
            <w:r w:rsidRPr="007C3E79">
              <w:rPr>
                <w:rFonts w:ascii="Times New Roman" w:eastAsia="Times New Roman" w:hAnsi="Times New Roman" w:cs="Times New Roman"/>
                <w:color w:val="333333"/>
                <w:sz w:val="27"/>
                <w:szCs w:val="27"/>
                <w:lang w:eastAsia="ru-RU"/>
              </w:rPr>
              <w:lastRenderedPageBreak/>
              <w:t>беру"  жобасын іске асыру арқылы мектептің, колледждің және ата-аналардың өзара іс-қимылының жаңа форматын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Әдістемелік </w:t>
            </w:r>
            <w:r w:rsidRPr="007C3E79">
              <w:rPr>
                <w:rFonts w:ascii="Times New Roman" w:eastAsia="Times New Roman" w:hAnsi="Times New Roman" w:cs="Times New Roman"/>
                <w:color w:val="333333"/>
                <w:sz w:val="27"/>
                <w:szCs w:val="27"/>
                <w:lang w:eastAsia="ru-RU"/>
              </w:rPr>
              <w:lastRenderedPageBreak/>
              <w:t>ұсынымдар</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xml:space="preserve">2020 жылғы желтоқсан </w:t>
            </w:r>
            <w:r w:rsidRPr="007C3E79">
              <w:rPr>
                <w:rFonts w:ascii="Times New Roman" w:eastAsia="Times New Roman" w:hAnsi="Times New Roman" w:cs="Times New Roman"/>
                <w:color w:val="333333"/>
                <w:sz w:val="27"/>
                <w:szCs w:val="27"/>
                <w:lang w:eastAsia="ru-RU"/>
              </w:rPr>
              <w:lastRenderedPageBreak/>
              <w:t>–әдістемелік ұсынымдар әзірлеу</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2021-2025 жылдардың желтоқсаны –</w:t>
            </w:r>
            <w:r w:rsidRPr="007C3E79">
              <w:rPr>
                <w:rFonts w:ascii="Times New Roman" w:eastAsia="Times New Roman" w:hAnsi="Times New Roman" w:cs="Times New Roman"/>
                <w:color w:val="333333"/>
                <w:sz w:val="27"/>
                <w:szCs w:val="27"/>
                <w:lang w:eastAsia="ru-RU"/>
              </w:rPr>
              <w:br/>
              <w:t>енгізу</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БҒМ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131.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ұйымдарында әскери-патриоттық клубтардың рөлін күшейту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2020 -2025</w:t>
            </w:r>
            <w:r w:rsidRPr="007C3E79">
              <w:rPr>
                <w:rFonts w:ascii="Times New Roman" w:eastAsia="Times New Roman" w:hAnsi="Times New Roman" w:cs="Times New Roman"/>
                <w:color w:val="333333"/>
                <w:sz w:val="27"/>
                <w:szCs w:val="27"/>
                <w:lang w:eastAsia="ru-RU"/>
              </w:rPr>
              <w:br/>
              <w:t>жылдардың қарашасы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ұйымдарында бұқаралық спорт түрлерін, оның ішінде ұлттық спорт лигаларын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қарашасы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Мектептердің спорттық мүкәммалын жаңарту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қарашасы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қарашасы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 мен жоғары оқу орындарында парасаттылық қағидаттарын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 қаражаты есебінен</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1.7-міндет:  Білім беру ұйымдарын цифрлық инфрақұрылыммен және қазіргі заманғы материалдық-техникалық базамен жарақтандыру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1-нәтиже көрсеткіші.</w:t>
            </w:r>
            <w:r w:rsidRPr="007C3E79">
              <w:rPr>
                <w:rFonts w:ascii="Times New Roman" w:eastAsia="Times New Roman" w:hAnsi="Times New Roman" w:cs="Times New Roman"/>
                <w:color w:val="333333"/>
                <w:sz w:val="27"/>
                <w:szCs w:val="27"/>
                <w:lang w:eastAsia="ru-RU"/>
              </w:rPr>
              <w:br/>
              <w:t>Күндізгі мемлекеттік мектептердің жалпы санындағы  авариялық  жағдайдағы мектептердің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0,05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2-нәтиже көрсеткіші.</w:t>
            </w:r>
            <w:r w:rsidRPr="007C3E79">
              <w:rPr>
                <w:rFonts w:ascii="Times New Roman" w:eastAsia="Times New Roman" w:hAnsi="Times New Roman" w:cs="Times New Roman"/>
                <w:color w:val="333333"/>
                <w:sz w:val="27"/>
                <w:szCs w:val="27"/>
                <w:lang w:eastAsia="ru-RU"/>
              </w:rPr>
              <w:br/>
              <w:t>Күндізгі мемлекеттік мектептердің жалпы санындағы үш ауысымда оқытатын мектептердің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w:t>
            </w:r>
            <w:r w:rsidRPr="007C3E79">
              <w:rPr>
                <w:rFonts w:ascii="Helvetica" w:eastAsia="Times New Roman" w:hAnsi="Helvetica" w:cs="Times New Roman"/>
                <w:color w:val="333333"/>
                <w:sz w:val="21"/>
                <w:szCs w:val="21"/>
                <w:lang w:eastAsia="ru-RU"/>
              </w:rPr>
              <w:b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3-нәтиже көрсеткіші.</w:t>
            </w:r>
            <w:r w:rsidRPr="007C3E79">
              <w:rPr>
                <w:rFonts w:ascii="Times New Roman" w:eastAsia="Times New Roman" w:hAnsi="Times New Roman" w:cs="Times New Roman"/>
                <w:color w:val="333333"/>
                <w:sz w:val="27"/>
                <w:szCs w:val="27"/>
                <w:lang w:eastAsia="ru-RU"/>
              </w:rPr>
              <w:br/>
              <w:t xml:space="preserve">ТжКБ ұйымдары мен ЖОО жатақханаларының енгізілген төсек-орындарының </w:t>
            </w:r>
            <w:r w:rsidRPr="007C3E79">
              <w:rPr>
                <w:rFonts w:ascii="Times New Roman" w:eastAsia="Times New Roman" w:hAnsi="Times New Roman" w:cs="Times New Roman"/>
                <w:color w:val="333333"/>
                <w:sz w:val="27"/>
                <w:szCs w:val="27"/>
                <w:lang w:eastAsia="ru-RU"/>
              </w:rPr>
              <w:lastRenderedPageBreak/>
              <w:t>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орын</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45 000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85 000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90 000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4-нәтиже көрсеткіші.</w:t>
            </w:r>
            <w:r w:rsidRPr="007C3E79">
              <w:rPr>
                <w:rFonts w:ascii="Times New Roman" w:eastAsia="Times New Roman" w:hAnsi="Times New Roman" w:cs="Times New Roman"/>
                <w:color w:val="333333"/>
                <w:sz w:val="27"/>
                <w:szCs w:val="27"/>
                <w:lang w:eastAsia="ru-RU"/>
              </w:rPr>
              <w:br/>
              <w:t>Орта білім беру ұйымдарында қазіргі заманғы жабдықтармен жарақтандырылған оқу кабинеттерінің  олардың жалпы санындағы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5-нәтиже көрсеткіші.</w:t>
            </w:r>
            <w:r w:rsidRPr="007C3E79">
              <w:rPr>
                <w:rFonts w:ascii="Times New Roman" w:eastAsia="Times New Roman" w:hAnsi="Times New Roman" w:cs="Times New Roman"/>
                <w:color w:val="333333"/>
                <w:sz w:val="27"/>
                <w:szCs w:val="27"/>
                <w:lang w:eastAsia="ru-RU"/>
              </w:rPr>
              <w:br/>
              <w:t>"Жас маман" жобасы шеңберінде қазіргі заманғы  материалдық-техникалық базамен жарақтандырылған колледждердің 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бірлік</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6-нәтиже көрсеткіші. </w:t>
            </w:r>
            <w:r w:rsidRPr="007C3E79">
              <w:rPr>
                <w:rFonts w:ascii="Times New Roman" w:eastAsia="Times New Roman" w:hAnsi="Times New Roman" w:cs="Times New Roman"/>
                <w:color w:val="333333"/>
                <w:sz w:val="27"/>
                <w:szCs w:val="27"/>
                <w:lang w:eastAsia="ru-RU"/>
              </w:rPr>
              <w:br/>
              <w:t>Білім беру объектілерін салу (қосымша құрылыс) / ашу есебінен құрылған жұмыс орындарының 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бірлік</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5 846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6 954</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9 660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5 718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6 143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5 346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1.7.1 Авариялық және үш ауысымды мектептерді қысқарту, сондай-ақ оқушы орындарының тапшылығын төмендету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қаржыландыру әдістемесі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w:t>
            </w:r>
            <w:r w:rsidRPr="007C3E79">
              <w:rPr>
                <w:rFonts w:ascii="Times New Roman" w:eastAsia="Times New Roman" w:hAnsi="Times New Roman" w:cs="Times New Roman"/>
                <w:color w:val="333333"/>
                <w:sz w:val="27"/>
                <w:szCs w:val="27"/>
                <w:lang w:eastAsia="ru-RU"/>
              </w:rPr>
              <w:br/>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Қаржымині,</w:t>
            </w:r>
            <w:r w:rsidRPr="007C3E79">
              <w:rPr>
                <w:rFonts w:ascii="Times New Roman" w:eastAsia="Times New Roman" w:hAnsi="Times New Roman" w:cs="Times New Roman"/>
                <w:color w:val="333333"/>
                <w:sz w:val="27"/>
                <w:szCs w:val="27"/>
                <w:lang w:eastAsia="ru-RU"/>
              </w:rPr>
              <w:br/>
              <w:t>ҰЭМ, ИИДМ,</w:t>
            </w:r>
            <w:r w:rsidRPr="007C3E79">
              <w:rPr>
                <w:rFonts w:ascii="Times New Roman" w:eastAsia="Times New Roman" w:hAnsi="Times New Roman" w:cs="Times New Roman"/>
                <w:color w:val="333333"/>
                <w:sz w:val="27"/>
                <w:szCs w:val="27"/>
                <w:lang w:eastAsia="ru-RU"/>
              </w:rPr>
              <w:br/>
              <w:t>"Қаржы орталығы" АҚ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137.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Үш ауысымды оқытуды, авариялық мектептерді және оқушы орындарының тапшылығын жою мақсатында мектептер салу</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маусымы,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87 116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95 734</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103 999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116 838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126 347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136 479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666 513</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67 510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68 099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73 792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209 401</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138.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Жекеменшік мектептерде мемлекеттік тапсырысты орналастыру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16 451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19 416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20 300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29 570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38 471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47 544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171 752</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1.7.2. Оқу кезеңінде студент жастардың тұруы үшін жағдай жасау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139.      1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Студенттерді, магистранттарды және докторанттарды жатақханалардағы орындармен қамтамасыз етуге мемлекеттік тапсырысты орналастыру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"Қаржы орталығы" АҚ есептік ақпараты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"Қаржы орталығы" АҚ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5408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12548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21936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25242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28777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32519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126430</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1.7.3. Ерекше мұқтаж білім беру ұйымдарының материалдық-техникалық жарақтандырылуы мен цифрық инфрақұрылымын жақсарту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140.      1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Спутник ШЖМ білім алушыларын тірек мектептерге тасымалдаумен, тамақтандырумен және тұрумен қамтамасыз ету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қыркүйек-маусымы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141.      1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Тірек мектептер жанынан интернаттар (boarding school) салу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қыркүйек-маусымы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16 236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15 773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8 350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6 495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6 031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52885</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099</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142.      1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Балаларды тасымалдауды жүзеге асыратын автокөлік паркін жаңарту, толықтыру,  оның ішінде МЖӘ арқылы орындау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"Қауіпсіз мектеп автобусы" республикалық акциясын өткізу (жыл сайын)</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w:t>
            </w:r>
            <w:r w:rsidRPr="007C3E79">
              <w:rPr>
                <w:rFonts w:ascii="Times New Roman" w:eastAsia="Times New Roman" w:hAnsi="Times New Roman" w:cs="Times New Roman"/>
                <w:color w:val="333333"/>
                <w:sz w:val="27"/>
                <w:szCs w:val="27"/>
                <w:lang w:eastAsia="ru-RU"/>
              </w:rPr>
              <w:br/>
              <w:t>жылдардың</w:t>
            </w:r>
            <w:r w:rsidRPr="007C3E79">
              <w:rPr>
                <w:rFonts w:ascii="Times New Roman" w:eastAsia="Times New Roman" w:hAnsi="Times New Roman" w:cs="Times New Roman"/>
                <w:color w:val="333333"/>
                <w:sz w:val="27"/>
                <w:szCs w:val="27"/>
                <w:lang w:eastAsia="ru-RU"/>
              </w:rPr>
              <w:br/>
              <w:t>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Орталықтан басқарылатын "Мектеп-спутник" пилоттық жобасын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2021-2025 жылдардың қыркүйегі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ұйымдарындағы интернаттарды жаңғырту, оларда болу жағдайларын жақсарту, оның ішінде МЖӘ тетіктері есебінен орындау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Мектептерді пәндік кабинеттермен, оның ішінде STEM кабинеттерімен жарақтандыру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w:t>
            </w:r>
            <w:r w:rsidRPr="007C3E79">
              <w:rPr>
                <w:rFonts w:ascii="Times New Roman" w:eastAsia="Times New Roman" w:hAnsi="Times New Roman" w:cs="Times New Roman"/>
                <w:color w:val="333333"/>
                <w:sz w:val="27"/>
                <w:szCs w:val="27"/>
                <w:lang w:eastAsia="ru-RU"/>
              </w:rPr>
              <w:br/>
              <w:t>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Арнайы білім беру ұйымдарын материалдық-техникалық базамен жарақтандыру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149.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Оқушылар саны 150 және одан асатын орта білім беру ұйымдарында спорт залдарын салу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31 828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26 269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20 819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78 916</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маман" жобасы шеңберінде ТжКБ ұйымдарын жаңғырту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27 792</w:t>
            </w:r>
            <w:r w:rsidRPr="007C3E79">
              <w:rPr>
                <w:rFonts w:ascii="Helvetica" w:eastAsia="Times New Roman" w:hAnsi="Helvetica" w:cs="Times New Roman"/>
                <w:color w:val="333333"/>
                <w:sz w:val="21"/>
                <w:szCs w:val="21"/>
                <w:lang w:eastAsia="ru-RU"/>
              </w:rPr>
              <w:b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30 074</w:t>
            </w:r>
            <w:r w:rsidRPr="007C3E79">
              <w:rPr>
                <w:rFonts w:ascii="Helvetica" w:eastAsia="Times New Roman" w:hAnsi="Helvetica" w:cs="Times New Roman"/>
                <w:color w:val="333333"/>
                <w:sz w:val="21"/>
                <w:szCs w:val="21"/>
                <w:lang w:eastAsia="ru-RU"/>
              </w:rPr>
              <w:b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57 866</w:t>
            </w:r>
            <w:r w:rsidRPr="007C3E79">
              <w:rPr>
                <w:rFonts w:ascii="Helvetica" w:eastAsia="Times New Roman" w:hAnsi="Helvetica" w:cs="Times New Roman"/>
                <w:color w:val="333333"/>
                <w:sz w:val="21"/>
                <w:szCs w:val="21"/>
                <w:lang w:eastAsia="ru-RU"/>
              </w:rPr>
              <w:b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маман" жобасы шеңберінде 20 ЖОО базасында заманауи зертханалар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жоғары оқу орындарының өз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 "Академиялық басымдық орталығын"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Академиялық басымдық орталықтары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3 150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8 400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8 400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1 050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21 000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Ауылдық мектептерді компьютерлермен, принтерлермен, деректерді өңдеу орталықтарымен жарақтандыру, оның ішінде "Орта білім беруді жаңғырту" </w:t>
            </w:r>
            <w:r w:rsidRPr="007C3E79">
              <w:rPr>
                <w:rFonts w:ascii="Times New Roman" w:eastAsia="Times New Roman" w:hAnsi="Times New Roman" w:cs="Times New Roman"/>
                <w:color w:val="333333"/>
                <w:sz w:val="27"/>
                <w:szCs w:val="27"/>
                <w:lang w:eastAsia="ru-RU"/>
              </w:rPr>
              <w:lastRenderedPageBreak/>
              <w:t>жобасы шеңберінде  жарақтандыру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Дүниежүзілік банктің ЖБТ есебі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38 325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38 141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32 933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32 933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32 933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175 265</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ДБ</w:t>
            </w:r>
            <w:r w:rsidRPr="007C3E79">
              <w:rPr>
                <w:rFonts w:ascii="Times New Roman" w:eastAsia="Times New Roman" w:hAnsi="Times New Roman" w:cs="Times New Roman"/>
                <w:color w:val="333333"/>
                <w:sz w:val="27"/>
                <w:szCs w:val="27"/>
                <w:lang w:eastAsia="ru-RU"/>
              </w:rPr>
              <w:br/>
              <w:t>РБ</w:t>
            </w:r>
            <w:r w:rsidRPr="007C3E79">
              <w:rPr>
                <w:rFonts w:ascii="Helvetica" w:eastAsia="Times New Roman" w:hAnsi="Helvetica" w:cs="Times New Roman"/>
                <w:color w:val="333333"/>
                <w:sz w:val="21"/>
                <w:szCs w:val="21"/>
                <w:lang w:eastAsia="ru-RU"/>
              </w:rPr>
              <w:br/>
            </w:r>
            <w:r w:rsidRPr="007C3E79">
              <w:rPr>
                <w:rFonts w:ascii="Helvetica" w:eastAsia="Times New Roman" w:hAnsi="Helvetica" w:cs="Times New Roman"/>
                <w:color w:val="333333"/>
                <w:sz w:val="21"/>
                <w:szCs w:val="21"/>
                <w:lang w:eastAsia="ru-RU"/>
              </w:rPr>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1.8-міндет:  Білім беруді басқару және қаржыландыру жүйесінің вертикалін енгізу</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1.8.1 Барлық деңгейдегі білім беру саласын басқаруды жаңғырту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1-нәтиже көрсеткіші.</w:t>
            </w:r>
            <w:r w:rsidRPr="007C3E79">
              <w:rPr>
                <w:rFonts w:ascii="Times New Roman" w:eastAsia="Times New Roman" w:hAnsi="Times New Roman" w:cs="Times New Roman"/>
                <w:color w:val="333333"/>
                <w:sz w:val="27"/>
                <w:szCs w:val="27"/>
                <w:lang w:eastAsia="ru-RU"/>
              </w:rPr>
              <w:br/>
              <w:t>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2-нәтиже көрсеткіші.</w:t>
            </w:r>
            <w:r w:rsidRPr="007C3E79">
              <w:rPr>
                <w:rFonts w:ascii="Times New Roman" w:eastAsia="Times New Roman" w:hAnsi="Times New Roman" w:cs="Times New Roman"/>
                <w:color w:val="333333"/>
                <w:sz w:val="27"/>
                <w:szCs w:val="27"/>
                <w:lang w:eastAsia="ru-RU"/>
              </w:rPr>
              <w:br/>
              <w:t>Менеджмент саласында біліктілігін арттырудан өткен жоғары оқу орындары басшыларының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3-нәтиже көрсеткіші.</w:t>
            </w:r>
            <w:r w:rsidRPr="007C3E79">
              <w:rPr>
                <w:rFonts w:ascii="Times New Roman" w:eastAsia="Times New Roman" w:hAnsi="Times New Roman" w:cs="Times New Roman"/>
                <w:color w:val="333333"/>
                <w:sz w:val="27"/>
                <w:szCs w:val="27"/>
                <w:lang w:eastAsia="ru-RU"/>
              </w:rPr>
              <w:br/>
              <w:t>ЖІӨ-ден білім беруге арналған шығыстардың үлесі (2019 – 3,8%)</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Қаржы мині,</w:t>
            </w:r>
            <w:r w:rsidRPr="007C3E79">
              <w:rPr>
                <w:rFonts w:ascii="Times New Roman" w:eastAsia="Times New Roman" w:hAnsi="Times New Roman" w:cs="Times New Roman"/>
                <w:color w:val="333333"/>
                <w:sz w:val="27"/>
                <w:szCs w:val="27"/>
                <w:lang w:eastAsia="ru-RU"/>
              </w:rPr>
              <w:b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6,8</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нормативтік құқықтық актілер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ҰЭМ, Қаржымині,</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кадрлық резерв бойынша деректер қоры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 ЖОО (келісу бойынша),</w:t>
            </w:r>
            <w:r w:rsidRPr="007C3E79">
              <w:rPr>
                <w:rFonts w:ascii="Times New Roman" w:eastAsia="Times New Roman" w:hAnsi="Times New Roman" w:cs="Times New Roman"/>
                <w:color w:val="333333"/>
                <w:sz w:val="27"/>
                <w:szCs w:val="27"/>
                <w:lang w:eastAsia="ru-RU"/>
              </w:rPr>
              <w:br/>
              <w:t>"НЗМ"</w:t>
            </w:r>
            <w:r w:rsidRPr="007C3E79">
              <w:rPr>
                <w:rFonts w:ascii="Times New Roman" w:eastAsia="Times New Roman" w:hAnsi="Times New Roman" w:cs="Times New Roman"/>
                <w:color w:val="333333"/>
                <w:sz w:val="27"/>
                <w:szCs w:val="27"/>
                <w:lang w:eastAsia="ru-RU"/>
              </w:rPr>
              <w:br/>
              <w:t>АҚ, "Өрлеу" БАҰО"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көшбасшыларының корпусы" жобасы бойынша іс-шараларды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кадрлық резерв бойынша деректер  қоры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r w:rsidRPr="007C3E79">
              <w:rPr>
                <w:rFonts w:ascii="Times New Roman" w:eastAsia="Times New Roman" w:hAnsi="Times New Roman" w:cs="Times New Roman"/>
                <w:color w:val="333333"/>
                <w:sz w:val="27"/>
                <w:szCs w:val="27"/>
                <w:lang w:eastAsia="ru-RU"/>
              </w:rPr>
              <w:br/>
              <w:t>"Кәсіпқор"холдингі КеАҚ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906</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203</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Тиімділіктің түйінді көрсеткіштері бойынша білім беру ұйымдары </w:t>
            </w:r>
            <w:r w:rsidRPr="007C3E79">
              <w:rPr>
                <w:rFonts w:ascii="Times New Roman" w:eastAsia="Times New Roman" w:hAnsi="Times New Roman" w:cs="Times New Roman"/>
                <w:color w:val="333333"/>
                <w:sz w:val="27"/>
                <w:szCs w:val="27"/>
                <w:lang w:eastAsia="ru-RU"/>
              </w:rPr>
              <w:lastRenderedPageBreak/>
              <w:t>басшыларының қызметін бағалауды  әзірлеу және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Заң</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 </w:t>
            </w:r>
            <w:r w:rsidRPr="007C3E79">
              <w:rPr>
                <w:rFonts w:ascii="Times New Roman" w:eastAsia="Times New Roman" w:hAnsi="Times New Roman" w:cs="Times New Roman"/>
                <w:color w:val="333333"/>
                <w:sz w:val="27"/>
                <w:szCs w:val="27"/>
                <w:lang w:eastAsia="ru-RU"/>
              </w:rPr>
              <w:br/>
              <w:t>2. 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158.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159.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біліктілікті арттыру курстары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Дүниежүзілік банктің ЖБТ (келісу бойынша), "Кәсіпқор" холдингі КеАҚ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652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2 398</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r w:rsidRPr="007C3E79">
              <w:rPr>
                <w:rFonts w:ascii="Times New Roman" w:eastAsia="Times New Roman" w:hAnsi="Times New Roman" w:cs="Times New Roman"/>
                <w:color w:val="333333"/>
                <w:sz w:val="27"/>
                <w:szCs w:val="27"/>
                <w:lang w:eastAsia="ru-RU"/>
              </w:rPr>
              <w:br/>
              <w:t>ДБ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беру ұйымдарында алқалы басқару органдарының сапалық құрамын жақсартуға баса назар аудара отырып, олардың жұмыс істеуі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 БҒМ,</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Орта білім беру ұйымдарына балаларды қабылдау бойынша мемлекеттік көрсетілетін қызметтерді автоматтандыру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жергілікті бюджет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Инновациялық менеджментті енгізу және ұйымдастыру-әкімшілік орта мен шешімдер қабылдау жүйесін қайта қарау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Мемлекеттік білім беру грантының құнын арттыру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 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Үкімет қаулысы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қыркүйегі</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5 375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21 502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37 628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53 754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62 466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63 115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243 840</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Құжаттарды қабылдау рәсімін цифрландыруға (online admission) көшу</w:t>
            </w:r>
            <w:r w:rsidRPr="007C3E79">
              <w:rPr>
                <w:rFonts w:ascii="Helvetica" w:eastAsia="Times New Roman" w:hAnsi="Helvetica" w:cs="Times New Roman"/>
                <w:color w:val="333333"/>
                <w:sz w:val="21"/>
                <w:szCs w:val="21"/>
                <w:lang w:eastAsia="ru-RU"/>
              </w:rPr>
              <w:b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w:t>
            </w:r>
            <w:r w:rsidRPr="007C3E79">
              <w:rPr>
                <w:rFonts w:ascii="Times New Roman" w:eastAsia="Times New Roman" w:hAnsi="Times New Roman" w:cs="Times New Roman"/>
                <w:color w:val="333333"/>
                <w:sz w:val="27"/>
                <w:szCs w:val="27"/>
                <w:lang w:eastAsia="ru-RU"/>
              </w:rPr>
              <w:br/>
              <w:t>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ЖОО-ның өз қаражаты есебінен</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 ұйымдарының білім беру процесін басқарудың автоматтандырылған жүйесін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автомат тандырылған жүйе</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"Кәсіпқор" холдингі"</w:t>
            </w:r>
            <w:r w:rsidRPr="007C3E79">
              <w:rPr>
                <w:rFonts w:ascii="Times New Roman" w:eastAsia="Times New Roman" w:hAnsi="Times New Roman" w:cs="Times New Roman"/>
                <w:color w:val="333333"/>
                <w:sz w:val="27"/>
                <w:szCs w:val="27"/>
                <w:lang w:eastAsia="ru-RU"/>
              </w:rPr>
              <w:br/>
              <w:t>КеАҚ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Блокчейн-технологиялар негізінде білім туралы құжаттардың түпнұсқалығын тексеру жүйесін жасау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ақпараттық жүйе</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Ата-аналардың, қоғамның, үкіметтік емес ұйымдардың қатысуымен "Мектеп </w:t>
            </w:r>
            <w:r w:rsidRPr="007C3E79">
              <w:rPr>
                <w:rFonts w:ascii="Times New Roman" w:eastAsia="Times New Roman" w:hAnsi="Times New Roman" w:cs="Times New Roman"/>
                <w:color w:val="333333"/>
                <w:sz w:val="27"/>
                <w:szCs w:val="27"/>
                <w:lang w:eastAsia="ru-RU"/>
              </w:rPr>
              <w:lastRenderedPageBreak/>
              <w:t>өмірінің бір күні" жобасын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2020-2025 жылдардың </w:t>
            </w:r>
            <w:r w:rsidRPr="007C3E79">
              <w:rPr>
                <w:rFonts w:ascii="Times New Roman" w:eastAsia="Times New Roman" w:hAnsi="Times New Roman" w:cs="Times New Roman"/>
                <w:color w:val="333333"/>
                <w:sz w:val="27"/>
                <w:szCs w:val="27"/>
                <w:lang w:eastAsia="ru-RU"/>
              </w:rPr>
              <w:lastRenderedPageBreak/>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1.8.2. Орта білім беруді жан басына шаққандағы қаржыландыруға көшу және ваучерлік жүйені енгізу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Мектепке дейінгі  тәрбие мен оқытуға мемлекеттік тапсырысты орналастыру қағидаларын өзгерту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169.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Ваучерлік жүйе бойынша педагогтердің біліктілігін арттыруды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w:t>
            </w:r>
            <w:r w:rsidRPr="007C3E79">
              <w:rPr>
                <w:rFonts w:ascii="Times New Roman" w:eastAsia="Times New Roman" w:hAnsi="Times New Roman" w:cs="Times New Roman"/>
                <w:color w:val="333333"/>
                <w:sz w:val="27"/>
                <w:szCs w:val="27"/>
                <w:lang w:eastAsia="ru-RU"/>
              </w:rPr>
              <w:br/>
              <w:t>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ЖАО</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Қалалық мектептерде жан басына шаққандағы қаржыландыруды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27  455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51 406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54 217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59 020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61 752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64 597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318 447</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099 110</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Заң</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нормативтік құқықтық актілер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2020-2022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2-мақсат:  Елдің әлеуметтік-экономикалық дамуына ғылымның үлесін арттыру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1-нысаналы индикатор.  </w:t>
            </w:r>
            <w:r w:rsidRPr="007C3E79">
              <w:rPr>
                <w:rFonts w:ascii="Times New Roman" w:eastAsia="Times New Roman" w:hAnsi="Times New Roman" w:cs="Times New Roman"/>
                <w:color w:val="333333"/>
                <w:sz w:val="27"/>
                <w:szCs w:val="27"/>
                <w:lang w:eastAsia="ru-RU"/>
              </w:rPr>
              <w:br/>
              <w:t>Ғылымға арналған шығыстардың ЖІӨ-ден үлесі</w:t>
            </w:r>
            <w:r w:rsidRPr="007C3E79">
              <w:rPr>
                <w:rFonts w:ascii="Times New Roman" w:eastAsia="Times New Roman" w:hAnsi="Times New Roman" w:cs="Times New Roman"/>
                <w:color w:val="333333"/>
                <w:sz w:val="27"/>
                <w:szCs w:val="27"/>
                <w:lang w:eastAsia="ru-RU"/>
              </w:rPr>
              <w:br/>
              <w:t>(барлық көздерден)</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ЦДҚАӨМ,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 xml:space="preserve">ЖОО (келісу </w:t>
            </w:r>
            <w:r w:rsidRPr="007C3E79">
              <w:rPr>
                <w:rFonts w:ascii="Times New Roman" w:eastAsia="Times New Roman" w:hAnsi="Times New Roman" w:cs="Times New Roman"/>
                <w:color w:val="333333"/>
                <w:sz w:val="27"/>
                <w:szCs w:val="27"/>
                <w:lang w:eastAsia="ru-RU"/>
              </w:rPr>
              <w:lastRenderedPageBreak/>
              <w:t>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0,13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0,15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0,35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0,49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2-нысаналы индикатор. Ғылыми-зерттеу ұйымдарының сапасы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ЖБИ-дегі орын</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ЦДҚАӨМ,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78</w:t>
            </w:r>
            <w:r w:rsidRPr="007C3E79">
              <w:rPr>
                <w:rFonts w:ascii="Helvetica" w:eastAsia="Times New Roman" w:hAnsi="Helvetica" w:cs="Times New Roman"/>
                <w:color w:val="333333"/>
                <w:sz w:val="21"/>
                <w:szCs w:val="21"/>
                <w:lang w:eastAsia="ru-RU"/>
              </w:rPr>
              <w:b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3-нысаналы индикатор.</w:t>
            </w:r>
            <w:r w:rsidRPr="007C3E79">
              <w:rPr>
                <w:rFonts w:ascii="Times New Roman" w:eastAsia="Times New Roman" w:hAnsi="Times New Roman" w:cs="Times New Roman"/>
                <w:color w:val="333333"/>
                <w:sz w:val="27"/>
                <w:szCs w:val="27"/>
                <w:lang w:eastAsia="ru-RU"/>
              </w:rPr>
              <w:br/>
              <w:t>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ЦДҚАӨМ,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25,1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37,7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62,9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75,5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2.1-міндет:  Ғылымның зияткерлік әлеуетін нығайту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w:t>
            </w:r>
            <w:r w:rsidRPr="007C3E79">
              <w:rPr>
                <w:rFonts w:ascii="Times New Roman" w:eastAsia="Times New Roman" w:hAnsi="Times New Roman" w:cs="Times New Roman"/>
                <w:color w:val="333333"/>
                <w:sz w:val="27"/>
                <w:szCs w:val="27"/>
                <w:lang w:eastAsia="ru-RU"/>
              </w:rPr>
              <w:br/>
              <w:t>2018 жылы зерттеушілердің жалпы санына қарағанда                   (17 454 адам) зерттеушілер санының өсуі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ЦДҚАӨМ,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4,8</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2-нәтиже көрсеткіші. </w:t>
            </w:r>
            <w:r w:rsidRPr="007C3E79">
              <w:rPr>
                <w:rFonts w:ascii="Times New Roman" w:eastAsia="Times New Roman" w:hAnsi="Times New Roman" w:cs="Times New Roman"/>
                <w:color w:val="333333"/>
                <w:sz w:val="27"/>
                <w:szCs w:val="27"/>
                <w:lang w:eastAsia="ru-RU"/>
              </w:rPr>
              <w:br/>
              <w:t> 2018 жылы зерттеуші мамандардың     (6 566 адам) жалпы санына қарағанда 35 жасты қоса алғанға дейінгі жас ғалымдар санының өсуі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ЦДҚАӨМ,</w:t>
            </w:r>
            <w:r w:rsidRPr="007C3E79">
              <w:rPr>
                <w:rFonts w:ascii="Times New Roman" w:eastAsia="Times New Roman" w:hAnsi="Times New Roman" w:cs="Times New Roman"/>
                <w:color w:val="333333"/>
                <w:sz w:val="27"/>
                <w:szCs w:val="27"/>
                <w:lang w:eastAsia="ru-RU"/>
              </w:rPr>
              <w:br/>
              <w:t>СИМ,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8,1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Гранттық және бағдарламалық-нысаналы қаржыландыру бойынша ғылыми жобалар мен бағдарламаларды іске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және / немесе ғылыми-техникалық қызметтің есептері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ақпаны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Еңбекмині, ЭГТРМ, 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 ИИДМ, ЦДИАӨМ,</w:t>
            </w:r>
            <w:r w:rsidRPr="007C3E79">
              <w:rPr>
                <w:rFonts w:ascii="Times New Roman" w:eastAsia="Times New Roman" w:hAnsi="Times New Roman" w:cs="Times New Roman"/>
                <w:color w:val="333333"/>
                <w:sz w:val="27"/>
                <w:szCs w:val="27"/>
                <w:lang w:eastAsia="ru-RU"/>
              </w:rPr>
              <w:br/>
              <w:t>СИМ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53 991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56 223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72 769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242 399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330 454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430 959</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1 186 795</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Ғалымдарға ғылыми идеяларды  іске асыру үшін қаражат табуға көмектесетін сервистің жұмыс істеуі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онлайн -платформа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 саласында мемлекеттік саясатты қалыптастыруға жас ғалымдарды тарту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жас ғалымдар кеңесі отырысының хаттамалары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Еңбекмині, ЭГТРМ,</w:t>
            </w:r>
            <w:r w:rsidRPr="007C3E79">
              <w:rPr>
                <w:rFonts w:ascii="Times New Roman" w:eastAsia="Times New Roman" w:hAnsi="Times New Roman" w:cs="Times New Roman"/>
                <w:color w:val="333333"/>
                <w:sz w:val="27"/>
                <w:szCs w:val="27"/>
                <w:lang w:eastAsia="ru-RU"/>
              </w:rPr>
              <w:br/>
              <w:t>ДСМ,</w:t>
            </w:r>
            <w:r w:rsidRPr="007C3E79">
              <w:rPr>
                <w:rFonts w:ascii="Times New Roman" w:eastAsia="Times New Roman" w:hAnsi="Times New Roman" w:cs="Times New Roman"/>
                <w:color w:val="333333"/>
                <w:sz w:val="27"/>
                <w:szCs w:val="27"/>
                <w:lang w:eastAsia="ru-RU"/>
              </w:rPr>
              <w:br/>
              <w:t>МСМ,</w:t>
            </w:r>
            <w:r w:rsidRPr="007C3E79">
              <w:rPr>
                <w:rFonts w:ascii="Times New Roman" w:eastAsia="Times New Roman" w:hAnsi="Times New Roman" w:cs="Times New Roman"/>
                <w:color w:val="333333"/>
                <w:sz w:val="27"/>
                <w:szCs w:val="27"/>
                <w:lang w:eastAsia="ru-RU"/>
              </w:rPr>
              <w:br/>
              <w:t>ЭМ, ИИДМ, ЦДИАӨМ,</w:t>
            </w:r>
            <w:r w:rsidRPr="007C3E79">
              <w:rPr>
                <w:rFonts w:ascii="Times New Roman" w:eastAsia="Times New Roman" w:hAnsi="Times New Roman" w:cs="Times New Roman"/>
                <w:color w:val="333333"/>
                <w:sz w:val="27"/>
                <w:szCs w:val="27"/>
                <w:lang w:eastAsia="ru-RU"/>
              </w:rPr>
              <w:br/>
              <w:t>СИМ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Кәсіпорындардан технологиялық міндеттерді жинауды жүзеге асыру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есептік деректер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Жетекші ғалымдар мен мамандарды тарта отырып, ғылыми зерттеулердің халықаралық әдістерін пайдалану бойынша тренингтер өткізу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сертификаттар, дипломдар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III-IV 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178.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тәлімгер/Научный наставник" институтын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 бұйрығы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 xml:space="preserve">ҒЗИ (келісу </w:t>
            </w:r>
            <w:r w:rsidRPr="007C3E79">
              <w:rPr>
                <w:rFonts w:ascii="Times New Roman" w:eastAsia="Times New Roman" w:hAnsi="Times New Roman" w:cs="Times New Roman"/>
                <w:color w:val="333333"/>
                <w:sz w:val="27"/>
                <w:szCs w:val="27"/>
                <w:lang w:eastAsia="ru-RU"/>
              </w:rPr>
              <w:lastRenderedPageBreak/>
              <w:t>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179.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әдістемелік ұсынымдар, ғылыми жобалардың іске асырылуын бағалау туралы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w:t>
            </w:r>
            <w:r w:rsidRPr="007C3E79">
              <w:rPr>
                <w:rFonts w:ascii="Times New Roman" w:eastAsia="Times New Roman" w:hAnsi="Times New Roman" w:cs="Times New Roman"/>
                <w:color w:val="333333"/>
                <w:sz w:val="27"/>
                <w:szCs w:val="27"/>
                <w:lang w:eastAsia="ru-RU"/>
              </w:rPr>
              <w:br/>
              <w:t>жылғы</w:t>
            </w:r>
            <w:r w:rsidRPr="007C3E79">
              <w:rPr>
                <w:rFonts w:ascii="Times New Roman" w:eastAsia="Times New Roman" w:hAnsi="Times New Roman" w:cs="Times New Roman"/>
                <w:color w:val="333333"/>
                <w:sz w:val="27"/>
                <w:szCs w:val="27"/>
                <w:lang w:eastAsia="ru-RU"/>
              </w:rPr>
              <w:br/>
              <w:t>IV тоқсаны –әдістемені бекіту</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 </w:t>
            </w:r>
            <w:r w:rsidRPr="007C3E79">
              <w:rPr>
                <w:rFonts w:ascii="Times New Roman" w:eastAsia="Times New Roman" w:hAnsi="Times New Roman" w:cs="Times New Roman"/>
                <w:color w:val="333333"/>
                <w:sz w:val="27"/>
                <w:szCs w:val="27"/>
                <w:lang w:eastAsia="ru-RU"/>
              </w:rPr>
              <w:br/>
              <w:t>2023 жылғы             І тоқсан –әдістемелік ұсынымдарды енгізу</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"ҰҒТМСО" АҚ (келісу бойынша),</w:t>
            </w:r>
            <w:r w:rsidRPr="007C3E79">
              <w:rPr>
                <w:rFonts w:ascii="Times New Roman" w:eastAsia="Times New Roman" w:hAnsi="Times New Roman" w:cs="Times New Roman"/>
                <w:color w:val="333333"/>
                <w:sz w:val="27"/>
                <w:szCs w:val="27"/>
                <w:lang w:eastAsia="ru-RU"/>
              </w:rPr>
              <w:br/>
              <w:t>"Ғылым қоры" АҚ (келісу бойынша)</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ҒЗИ-ге корпоративтік басқаруды, икемді қаржыландыруды және басқарушылық дербестікті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 жарғыларына өзгерістер мен толықтырулар енгізу</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2021 жылғы</w:t>
            </w:r>
            <w:r w:rsidRPr="007C3E79">
              <w:rPr>
                <w:rFonts w:ascii="Times New Roman" w:eastAsia="Times New Roman" w:hAnsi="Times New Roman" w:cs="Times New Roman"/>
                <w:color w:val="333333"/>
                <w:sz w:val="27"/>
                <w:szCs w:val="27"/>
                <w:lang w:eastAsia="ru-RU"/>
              </w:rPr>
              <w:br/>
              <w:t>IV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 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Мүдделі бизнес-әріптестер тарапынан қолданбалы ғылыми зерттеулерді қоса қаржыландыру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шарттар, меморандумдар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АШМ,</w:t>
            </w:r>
            <w:r w:rsidRPr="007C3E79">
              <w:rPr>
                <w:rFonts w:ascii="Times New Roman" w:eastAsia="Times New Roman" w:hAnsi="Times New Roman" w:cs="Times New Roman"/>
                <w:color w:val="333333"/>
                <w:sz w:val="27"/>
                <w:szCs w:val="27"/>
                <w:lang w:eastAsia="ru-RU"/>
              </w:rPr>
              <w:br/>
              <w:t> Еңбек 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 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 саласындағы мемлекеттік ғылыми стипендиялар мен сыйлықтарды беру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І 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137</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742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Әл-Фараби атындағы ғылым мен техника саласындағы сыйлықты беру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ҚР Президентінің Жарлығы</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2021, 2023,</w:t>
            </w:r>
            <w:r w:rsidRPr="007C3E79">
              <w:rPr>
                <w:rFonts w:ascii="Times New Roman" w:eastAsia="Times New Roman" w:hAnsi="Times New Roman" w:cs="Times New Roman"/>
                <w:color w:val="333333"/>
                <w:sz w:val="27"/>
                <w:szCs w:val="27"/>
                <w:lang w:eastAsia="ru-RU"/>
              </w:rPr>
              <w:br/>
              <w:t xml:space="preserve">2025 жылдардың </w:t>
            </w:r>
            <w:r w:rsidRPr="007C3E79">
              <w:rPr>
                <w:rFonts w:ascii="Times New Roman" w:eastAsia="Times New Roman" w:hAnsi="Times New Roman" w:cs="Times New Roman"/>
                <w:color w:val="333333"/>
                <w:sz w:val="27"/>
                <w:szCs w:val="27"/>
                <w:lang w:eastAsia="ru-RU"/>
              </w:rPr>
              <w:lastRenderedPageBreak/>
              <w:t>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БҒМ</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130</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390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184.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Ғалымдардың жалақысын арттыру жөніндегі мәселені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Еңбек миніне, Қаржыминіне ұсыныстар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АШМ,</w:t>
            </w:r>
            <w:r w:rsidRPr="007C3E79">
              <w:rPr>
                <w:rFonts w:ascii="Times New Roman" w:eastAsia="Times New Roman" w:hAnsi="Times New Roman" w:cs="Times New Roman"/>
                <w:color w:val="333333"/>
                <w:sz w:val="27"/>
                <w:szCs w:val="27"/>
                <w:lang w:eastAsia="ru-RU"/>
              </w:rPr>
              <w:br/>
              <w:t> Еңбек 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 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Ерекше мәртебесі бар жоғары оқу орындарының PhD доктор дәрежесін дербес беру бойынша қызметіне мониторинг жүргізу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ҚР Үкіметіне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2020-2021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2020 жылғы </w:t>
            </w:r>
            <w:r w:rsidRPr="007C3E79">
              <w:rPr>
                <w:rFonts w:ascii="Times New Roman" w:eastAsia="Times New Roman" w:hAnsi="Times New Roman" w:cs="Times New Roman"/>
                <w:color w:val="333333"/>
                <w:sz w:val="27"/>
                <w:szCs w:val="27"/>
                <w:lang w:eastAsia="ru-RU"/>
              </w:rPr>
              <w:br/>
              <w:t>І-тоқсан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2.2 міндет: Ғылыми инфрақұрылымды жаңғырту және цифрландыру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1-нәтиже көрсеткіші.</w:t>
            </w:r>
            <w:r w:rsidRPr="007C3E79">
              <w:rPr>
                <w:rFonts w:ascii="Times New Roman" w:eastAsia="Times New Roman" w:hAnsi="Times New Roman" w:cs="Times New Roman"/>
                <w:color w:val="333333"/>
                <w:sz w:val="27"/>
                <w:szCs w:val="27"/>
                <w:lang w:eastAsia="ru-RU"/>
              </w:rPr>
              <w:br/>
              <w:t>ҒЗТКЖ-ны іске асыратын мемлекеттік жоғары оқу орындарының, ҒЗИ-дың жаңартылған сертификатталған ғылыми жабдықтарының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w:t>
            </w:r>
            <w:r w:rsidRPr="007C3E79">
              <w:rPr>
                <w:rFonts w:ascii="Times New Roman" w:eastAsia="Times New Roman" w:hAnsi="Times New Roman" w:cs="Times New Roman"/>
                <w:color w:val="333333"/>
                <w:sz w:val="27"/>
                <w:szCs w:val="27"/>
                <w:lang w:eastAsia="ru-RU"/>
              </w:rPr>
              <w:br/>
              <w:t>(келісу бойынша)</w:t>
            </w:r>
            <w:r w:rsidRPr="007C3E79">
              <w:rPr>
                <w:rFonts w:ascii="Helvetica" w:eastAsia="Times New Roman" w:hAnsi="Helvetica" w:cs="Times New Roman"/>
                <w:color w:val="333333"/>
                <w:sz w:val="21"/>
                <w:szCs w:val="21"/>
                <w:lang w:eastAsia="ru-RU"/>
              </w:rPr>
              <w:b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ҒЗИ-ға стратегиялық HR-менеджментін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 есептері</w:t>
            </w:r>
            <w:r w:rsidRPr="007C3E79">
              <w:rPr>
                <w:rFonts w:ascii="Helvetica" w:eastAsia="Times New Roman" w:hAnsi="Helvetica" w:cs="Times New Roman"/>
                <w:color w:val="333333"/>
                <w:sz w:val="21"/>
                <w:szCs w:val="21"/>
                <w:lang w:eastAsia="ru-RU"/>
              </w:rPr>
              <w:b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2021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 ҒЗИ</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ұйымдардың кадрлық және басшылық құрамын қайта даярлау және шетелдік табысты ғалымдарды ҒЗИ-ға тарту бағдарламаларын енгізу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семинарлар, вебинарлар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III-IV тоқсандары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 </w:t>
            </w:r>
            <w:r w:rsidRPr="007C3E79">
              <w:rPr>
                <w:rFonts w:ascii="Times New Roman" w:eastAsia="Times New Roman" w:hAnsi="Times New Roman" w:cs="Times New Roman"/>
                <w:color w:val="333333"/>
                <w:sz w:val="27"/>
                <w:szCs w:val="27"/>
                <w:lang w:eastAsia="ru-RU"/>
              </w:rPr>
              <w:br/>
              <w:t> ҒЗИ</w:t>
            </w:r>
            <w:r w:rsidRPr="007C3E79">
              <w:rPr>
                <w:rFonts w:ascii="Times New Roman" w:eastAsia="Times New Roman" w:hAnsi="Times New Roman" w:cs="Times New Roman"/>
                <w:color w:val="333333"/>
                <w:sz w:val="27"/>
                <w:szCs w:val="27"/>
                <w:lang w:eastAsia="ru-RU"/>
              </w:rPr>
              <w:br/>
              <w:t>(келісу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189.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Халықаралық практикаға сәйкес келетін ҒЗИ-да лауазымдардың жаңа </w:t>
            </w:r>
            <w:r w:rsidRPr="007C3E79">
              <w:rPr>
                <w:rFonts w:ascii="Times New Roman" w:eastAsia="Times New Roman" w:hAnsi="Times New Roman" w:cs="Times New Roman"/>
                <w:color w:val="333333"/>
                <w:sz w:val="27"/>
                <w:szCs w:val="27"/>
                <w:lang w:eastAsia="ru-RU"/>
              </w:rPr>
              <w:lastRenderedPageBreak/>
              <w:t>архитектурасын жүргізу жөніндегі мәселені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Еңбекминіне </w:t>
            </w:r>
            <w:r w:rsidRPr="007C3E79">
              <w:rPr>
                <w:rFonts w:ascii="Times New Roman" w:eastAsia="Times New Roman" w:hAnsi="Times New Roman" w:cs="Times New Roman"/>
                <w:color w:val="333333"/>
                <w:sz w:val="27"/>
                <w:szCs w:val="27"/>
                <w:lang w:eastAsia="ru-RU"/>
              </w:rPr>
              <w:lastRenderedPageBreak/>
              <w:t>ұсыныстар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2021 жылғы</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БҒМ,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Еңбекмині, Қаржымині,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 СИМ, 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190.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бағдарлама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2022-2025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Халықаралық ғылыми гранттар мен жобалар туралы ақпараттың интернет-  платформасы –агрегаторын құру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интернет-платформа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"Ғылым қоры" АҚ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ҒЗТКЖ, өнеркәсіп, технологиялар арасындағы байланыстар бойынша дерекқор қалыптастыру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дерекқор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"ҰҒТМСО"  АҚ (келісу бойынша)</w:t>
            </w:r>
            <w:r w:rsidRPr="007C3E79">
              <w:rPr>
                <w:rFonts w:ascii="Times New Roman" w:eastAsia="Times New Roman" w:hAnsi="Times New Roman" w:cs="Times New Roman"/>
                <w:color w:val="333333"/>
                <w:sz w:val="27"/>
                <w:szCs w:val="27"/>
                <w:lang w:eastAsia="ru-RU"/>
              </w:rPr>
              <w:br/>
              <w:t>"Ғылым қоры" АҚ (келісу бойынша),</w:t>
            </w:r>
            <w:r w:rsidRPr="007C3E79">
              <w:rPr>
                <w:rFonts w:ascii="Times New Roman" w:eastAsia="Times New Roman" w:hAnsi="Times New Roman" w:cs="Times New Roman"/>
                <w:color w:val="333333"/>
                <w:sz w:val="27"/>
                <w:szCs w:val="27"/>
                <w:lang w:eastAsia="ru-RU"/>
              </w:rPr>
              <w:br/>
              <w:t>Еңбек мині, Қаржы 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 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2.3 міндет:  Ғылыми әзірлемелердің нәтижелілігін арттыру және әлемдік ғылыми кеңістікке интеграциялауды қамтамасыз ету</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1-нәтиже көрсеткіші. </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Қорғау құжаттары мен авторлық куәліктердің өсімі (2018 ж. жалпы санынан – 3200 бірлік)</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бірлік</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 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7,8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9,4</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18,7</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2-нәтиже көрсеткіші.</w:t>
            </w:r>
            <w:r w:rsidRPr="007C3E79">
              <w:rPr>
                <w:rFonts w:ascii="Times New Roman" w:eastAsia="Times New Roman" w:hAnsi="Times New Roman" w:cs="Times New Roman"/>
                <w:color w:val="333333"/>
                <w:sz w:val="27"/>
                <w:szCs w:val="27"/>
                <w:lang w:eastAsia="ru-RU"/>
              </w:rPr>
              <w:br/>
              <w:t>ҒЗТКЖ-ға жұмсалатын шығындардың жалпы көлеміндегі кәсіпкерлік сектор шығыстарының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 СИМ,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48,8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50,6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52,4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55,8</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57,4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3-нәтиже көрсеткіші. </w:t>
            </w:r>
            <w:r w:rsidRPr="007C3E79">
              <w:rPr>
                <w:rFonts w:ascii="Times New Roman" w:eastAsia="Times New Roman" w:hAnsi="Times New Roman" w:cs="Times New Roman"/>
                <w:color w:val="333333"/>
                <w:sz w:val="27"/>
                <w:szCs w:val="27"/>
                <w:lang w:eastAsia="ru-RU"/>
              </w:rPr>
              <w:br/>
              <w:t>Аяқталған ғылыми-зерттеу жұмыстарының жалпы санынан коммерцияланатын жобалардың үлесі</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Қорғанысмині,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Еңбекмині,</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 СИМ,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ҒЗИ (келісу бойынша), 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26</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r>
      <w:tr w:rsidR="007C3E79" w:rsidRPr="007C3E79" w:rsidTr="007C3E79">
        <w:trPr>
          <w:trHeight w:val="30"/>
        </w:trPr>
        <w:tc>
          <w:tcPr>
            <w:tcW w:w="0" w:type="auto"/>
            <w:gridSpan w:val="19"/>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b/>
                <w:bCs/>
                <w:color w:val="333333"/>
                <w:sz w:val="27"/>
                <w:szCs w:val="27"/>
                <w:lang w:eastAsia="ru-RU"/>
              </w:rPr>
              <w:lastRenderedPageBreak/>
              <w:t>Іс-шаралар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Шет мемлекеттермен халықаралық әріптестік ғылыми-техникалық байланыстарды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келісімдер, шарттар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дерекқор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w:t>
            </w:r>
            <w:r w:rsidRPr="007C3E79">
              <w:rPr>
                <w:rFonts w:ascii="Times New Roman" w:eastAsia="Times New Roman" w:hAnsi="Times New Roman" w:cs="Times New Roman"/>
                <w:color w:val="333333"/>
                <w:sz w:val="27"/>
                <w:szCs w:val="27"/>
                <w:lang w:eastAsia="ru-RU"/>
              </w:rPr>
              <w:br/>
              <w:t>І 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195.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бұйрық</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Халықаралық ғылыми деректер қорында</w:t>
            </w:r>
            <w:r w:rsidRPr="007C3E79">
              <w:rPr>
                <w:rFonts w:ascii="Times New Roman" w:eastAsia="Times New Roman" w:hAnsi="Times New Roman" w:cs="Times New Roman"/>
                <w:color w:val="333333"/>
                <w:sz w:val="27"/>
                <w:szCs w:val="27"/>
                <w:lang w:eastAsia="ru-RU"/>
              </w:rPr>
              <w:br/>
              <w:t>қазақстандық ғылыми журналдарды индекстеу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халықаралық ғылыми деректер қорынан есеп</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 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БҒМ,</w:t>
            </w:r>
            <w:r w:rsidRPr="007C3E79">
              <w:rPr>
                <w:rFonts w:ascii="Times New Roman" w:eastAsia="Times New Roman" w:hAnsi="Times New Roman" w:cs="Times New Roman"/>
                <w:color w:val="333333"/>
                <w:sz w:val="27"/>
                <w:szCs w:val="27"/>
                <w:lang w:eastAsia="ru-RU"/>
              </w:rPr>
              <w:br/>
              <w:t>ҒЗИ (келісу бойынша), 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197.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гранттар бөле отырып, отандық жас ғалымдарды қолдау жөнінде шаралар қабылдау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есептер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3 000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18 000</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217</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Қазақстандық ғылыми қызметкерлердің ірі шетелдік зертханалық кешендерде жұмыс жүргізетін халықаралық ұжымдарға қатысуы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келісімдер, меморандумдар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w:t>
            </w:r>
            <w:r w:rsidRPr="007C3E79">
              <w:rPr>
                <w:rFonts w:ascii="Times New Roman" w:eastAsia="Times New Roman" w:hAnsi="Times New Roman" w:cs="Times New Roman"/>
                <w:color w:val="333333"/>
                <w:sz w:val="27"/>
                <w:szCs w:val="27"/>
                <w:lang w:eastAsia="ru-RU"/>
              </w:rPr>
              <w:br/>
              <w:t>І 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ҒЗИ (келісу бойынша),</w:t>
            </w:r>
            <w:r w:rsidRPr="007C3E79">
              <w:rPr>
                <w:rFonts w:ascii="Times New Roman" w:eastAsia="Times New Roman" w:hAnsi="Times New Roman" w:cs="Times New Roman"/>
                <w:color w:val="333333"/>
                <w:sz w:val="27"/>
                <w:szCs w:val="27"/>
                <w:lang w:eastAsia="ru-RU"/>
              </w:rPr>
              <w:br/>
              <w:t>ЖОО (келісу бойынша)</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199.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Ұлттық ғылыми кеңестерді іргелі және қолданбалы зерттеулерге бағдарлау </w:t>
            </w:r>
            <w:r w:rsidRPr="007C3E79">
              <w:rPr>
                <w:rFonts w:ascii="Times New Roman" w:eastAsia="Times New Roman" w:hAnsi="Times New Roman" w:cs="Times New Roman"/>
                <w:color w:val="333333"/>
                <w:sz w:val="27"/>
                <w:szCs w:val="27"/>
                <w:lang w:eastAsia="ru-RU"/>
              </w:rPr>
              <w:lastRenderedPageBreak/>
              <w:t>жөніндегі мәселелерді пысықтау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xml:space="preserve">ұлттық ғылыми </w:t>
            </w:r>
            <w:r w:rsidRPr="007C3E79">
              <w:rPr>
                <w:rFonts w:ascii="Times New Roman" w:eastAsia="Times New Roman" w:hAnsi="Times New Roman" w:cs="Times New Roman"/>
                <w:color w:val="333333"/>
                <w:sz w:val="27"/>
                <w:szCs w:val="27"/>
                <w:lang w:eastAsia="ru-RU"/>
              </w:rPr>
              <w:lastRenderedPageBreak/>
              <w:t>кеңестің шешімі</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2020 жылғы желтоқсан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200.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Шетелдік жетекші ғылыми орталықтар мен университеттерде жұмыс істейтін отандастарды тарту үшін арнайы шаралар әзірлеу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шарттар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2022 жылғы</w:t>
            </w:r>
            <w:r w:rsidRPr="007C3E79">
              <w:rPr>
                <w:rFonts w:ascii="Times New Roman" w:eastAsia="Times New Roman" w:hAnsi="Times New Roman" w:cs="Times New Roman"/>
                <w:color w:val="333333"/>
                <w:sz w:val="27"/>
                <w:szCs w:val="27"/>
                <w:lang w:eastAsia="ru-RU"/>
              </w:rPr>
              <w:br/>
              <w:t>І тоқсан</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 мині, Қаржы 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w:t>
            </w:r>
            <w:r w:rsidRPr="007C3E79">
              <w:rPr>
                <w:rFonts w:ascii="Times New Roman" w:eastAsia="Times New Roman" w:hAnsi="Times New Roman" w:cs="Times New Roman"/>
                <w:color w:val="333333"/>
                <w:sz w:val="27"/>
                <w:szCs w:val="27"/>
                <w:lang w:eastAsia="ru-RU"/>
              </w:rPr>
              <w:br/>
              <w:t>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201.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келісімдер, меморандумдар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Еңбекмині, Қаржымині,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 ЭГТРМ, ДСМ,</w:t>
            </w:r>
            <w:r w:rsidRPr="007C3E79">
              <w:rPr>
                <w:rFonts w:ascii="Times New Roman" w:eastAsia="Times New Roman" w:hAnsi="Times New Roman" w:cs="Times New Roman"/>
                <w:color w:val="333333"/>
                <w:sz w:val="27"/>
                <w:szCs w:val="27"/>
                <w:lang w:eastAsia="ru-RU"/>
              </w:rPr>
              <w:br/>
              <w:t>ЭМ, ИИДМ, ЦДИАӨМСИМ,</w:t>
            </w:r>
            <w:r w:rsidRPr="007C3E79">
              <w:rPr>
                <w:rFonts w:ascii="Times New Roman" w:eastAsia="Times New Roman" w:hAnsi="Times New Roman" w:cs="Times New Roman"/>
                <w:color w:val="333333"/>
                <w:sz w:val="27"/>
                <w:szCs w:val="27"/>
                <w:lang w:eastAsia="ru-RU"/>
              </w:rPr>
              <w:br/>
              <w:t>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202.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Ғалымдарды ағылшын тіліне, халықаралық және шетелдік қорлар қаржыландыратын ғылыми зерттеулерге өтінім беру рәсімдеріне оқыту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млн.</w:t>
            </w:r>
            <w:r w:rsidRPr="007C3E79">
              <w:rPr>
                <w:rFonts w:ascii="Times New Roman" w:eastAsia="Times New Roman" w:hAnsi="Times New Roman" w:cs="Times New Roman"/>
                <w:color w:val="333333"/>
                <w:sz w:val="27"/>
                <w:szCs w:val="27"/>
                <w:lang w:eastAsia="ru-RU"/>
              </w:rPr>
              <w:br/>
              <w:t>тг</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w:t>
            </w:r>
            <w:r w:rsidRPr="007C3E79">
              <w:rPr>
                <w:rFonts w:ascii="Times New Roman" w:eastAsia="Times New Roman" w:hAnsi="Times New Roman" w:cs="Times New Roman"/>
                <w:color w:val="333333"/>
                <w:sz w:val="27"/>
                <w:szCs w:val="27"/>
                <w:lang w:eastAsia="ru-RU"/>
              </w:rPr>
              <w:br/>
              <w:t>сертификаттар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 жылғы желтоқсан</w:t>
            </w:r>
            <w:r w:rsidRPr="007C3E79">
              <w:rPr>
                <w:rFonts w:ascii="Helvetica" w:eastAsia="Times New Roman" w:hAnsi="Helvetica" w:cs="Times New Roman"/>
                <w:color w:val="333333"/>
                <w:sz w:val="21"/>
                <w:szCs w:val="21"/>
                <w:lang w:eastAsia="ru-RU"/>
              </w:rPr>
              <w:b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r w:rsidRPr="007C3E79">
              <w:rPr>
                <w:rFonts w:ascii="Times New Roman" w:eastAsia="Times New Roman" w:hAnsi="Times New Roman" w:cs="Times New Roman"/>
                <w:color w:val="333333"/>
                <w:sz w:val="27"/>
                <w:szCs w:val="27"/>
                <w:lang w:eastAsia="ru-RU"/>
              </w:rPr>
              <w:br/>
              <w:t>ЖБТ</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лецензиялық келісімдер, өтінімдер</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 Еңбекмині, Қаржымині,</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ЭГТРМ, ДСМ, МСМ,</w:t>
            </w:r>
            <w:r w:rsidRPr="007C3E79">
              <w:rPr>
                <w:rFonts w:ascii="Times New Roman" w:eastAsia="Times New Roman" w:hAnsi="Times New Roman" w:cs="Times New Roman"/>
                <w:color w:val="333333"/>
                <w:sz w:val="27"/>
                <w:szCs w:val="27"/>
                <w:lang w:eastAsia="ru-RU"/>
              </w:rPr>
              <w:br/>
              <w:t>ЭМ, ИИДМ, ЦДИАӨМСИМ,</w:t>
            </w:r>
            <w:r w:rsidRPr="007C3E79">
              <w:rPr>
                <w:rFonts w:ascii="Times New Roman" w:eastAsia="Times New Roman" w:hAnsi="Times New Roman" w:cs="Times New Roman"/>
                <w:color w:val="333333"/>
                <w:sz w:val="27"/>
                <w:szCs w:val="27"/>
                <w:lang w:eastAsia="ru-RU"/>
              </w:rPr>
              <w:br/>
              <w:t>Қорғанысмині</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талап етілмейді</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204.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БҒМ-ға ақпарат</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2020-2025 жылдардың желтоқсаны</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r w:rsidRPr="007C3E79">
              <w:rPr>
                <w:rFonts w:ascii="Times New Roman" w:eastAsia="Times New Roman" w:hAnsi="Times New Roman" w:cs="Times New Roman"/>
                <w:color w:val="333333"/>
                <w:sz w:val="27"/>
                <w:szCs w:val="27"/>
                <w:lang w:eastAsia="ru-RU"/>
              </w:rPr>
              <w:br/>
              <w:t>АШМ,</w:t>
            </w:r>
            <w:r w:rsidRPr="007C3E79">
              <w:rPr>
                <w:rFonts w:ascii="Times New Roman" w:eastAsia="Times New Roman" w:hAnsi="Times New Roman" w:cs="Times New Roman"/>
                <w:color w:val="333333"/>
                <w:sz w:val="27"/>
                <w:szCs w:val="27"/>
                <w:lang w:eastAsia="ru-RU"/>
              </w:rPr>
              <w:br/>
              <w:t>БҒМ,</w:t>
            </w:r>
            <w:r w:rsidRPr="007C3E79">
              <w:rPr>
                <w:rFonts w:ascii="Times New Roman" w:eastAsia="Times New Roman" w:hAnsi="Times New Roman" w:cs="Times New Roman"/>
                <w:color w:val="333333"/>
                <w:sz w:val="27"/>
                <w:szCs w:val="27"/>
                <w:lang w:eastAsia="ru-RU"/>
              </w:rPr>
              <w:br/>
            </w:r>
            <w:r w:rsidRPr="007C3E79">
              <w:rPr>
                <w:rFonts w:ascii="Times New Roman" w:eastAsia="Times New Roman" w:hAnsi="Times New Roman" w:cs="Times New Roman"/>
                <w:color w:val="333333"/>
                <w:sz w:val="27"/>
                <w:szCs w:val="27"/>
                <w:lang w:eastAsia="ru-RU"/>
              </w:rPr>
              <w:lastRenderedPageBreak/>
              <w:t>ДСМ,</w:t>
            </w:r>
            <w:r w:rsidRPr="007C3E79">
              <w:rPr>
                <w:rFonts w:ascii="Times New Roman" w:eastAsia="Times New Roman" w:hAnsi="Times New Roman" w:cs="Times New Roman"/>
                <w:color w:val="333333"/>
                <w:sz w:val="27"/>
                <w:szCs w:val="27"/>
                <w:lang w:eastAsia="ru-RU"/>
              </w:rPr>
              <w:br/>
              <w:t>ИИДМ,</w:t>
            </w:r>
            <w:r w:rsidRPr="007C3E79">
              <w:rPr>
                <w:rFonts w:ascii="Times New Roman" w:eastAsia="Times New Roman" w:hAnsi="Times New Roman" w:cs="Times New Roman"/>
                <w:color w:val="333333"/>
                <w:sz w:val="27"/>
                <w:szCs w:val="27"/>
                <w:lang w:eastAsia="ru-RU"/>
              </w:rPr>
              <w:br/>
              <w:t>ЦДИАӨМ</w:t>
            </w:r>
            <w:r w:rsidRPr="007C3E79">
              <w:rPr>
                <w:rFonts w:ascii="Times New Roman" w:eastAsia="Times New Roman" w:hAnsi="Times New Roman" w:cs="Times New Roman"/>
                <w:color w:val="333333"/>
                <w:sz w:val="27"/>
                <w:szCs w:val="27"/>
                <w:lang w:eastAsia="ru-RU"/>
              </w:rPr>
              <w:br/>
              <w:t>ЭМ,</w:t>
            </w:r>
            <w:r w:rsidRPr="007C3E79">
              <w:rPr>
                <w:rFonts w:ascii="Times New Roman" w:eastAsia="Times New Roman" w:hAnsi="Times New Roman" w:cs="Times New Roman"/>
                <w:color w:val="333333"/>
                <w:sz w:val="27"/>
                <w:szCs w:val="27"/>
                <w:lang w:eastAsia="ru-RU"/>
              </w:rPr>
              <w:br/>
              <w:t>ЭГТРМ</w:t>
            </w:r>
            <w:r w:rsidRPr="007C3E79">
              <w:rPr>
                <w:rFonts w:ascii="Helvetica" w:eastAsia="Times New Roman" w:hAnsi="Helvetica" w:cs="Times New Roman"/>
                <w:color w:val="333333"/>
                <w:sz w:val="21"/>
                <w:szCs w:val="21"/>
                <w:lang w:eastAsia="ru-RU"/>
              </w:rPr>
              <w:br/>
              <w:t> </w:t>
            </w:r>
          </w:p>
        </w:tc>
        <w:tc>
          <w:tcPr>
            <w:tcW w:w="0" w:type="auto"/>
            <w:gridSpan w:val="13"/>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жергілікті атқарушы органдардың көзделген қаражаты шеңберінде</w:t>
            </w:r>
          </w:p>
        </w:tc>
      </w:tr>
      <w:tr w:rsidR="007C3E79" w:rsidRPr="007C3E79" w:rsidTr="007C3E79">
        <w:trPr>
          <w:trHeight w:val="30"/>
        </w:trPr>
        <w:tc>
          <w:tcPr>
            <w:tcW w:w="9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lastRenderedPageBreak/>
              <w:t>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240" w:lineRule="auto"/>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Шығындардың жиыны:</w:t>
            </w:r>
          </w:p>
        </w:tc>
        <w:tc>
          <w:tcPr>
            <w:tcW w:w="64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611 949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1106 358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1456 852</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2 030 567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2 118 159</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2 240 940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9 564 825</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91 072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100 432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110 207</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125 021</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137 404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151 846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715 982</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381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6 882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6 355</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13 618</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Басқа көздер</w:t>
            </w:r>
          </w:p>
        </w:tc>
      </w:tr>
      <w:tr w:rsidR="007C3E79" w:rsidRPr="007C3E79" w:rsidTr="007C3E79">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C3E79" w:rsidRPr="007C3E79" w:rsidRDefault="007C3E79" w:rsidP="007C3E79">
            <w:pPr>
              <w:spacing w:after="0" w:line="240" w:lineRule="auto"/>
              <w:rPr>
                <w:rFonts w:ascii="Helvetica" w:eastAsia="Times New Roman" w:hAnsi="Helvetica" w:cs="Times New Roman"/>
                <w:color w:val="333333"/>
                <w:sz w:val="21"/>
                <w:szCs w:val="21"/>
                <w:lang w:eastAsia="ru-RU"/>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457 800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121 900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134 700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155 300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127 600</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286 700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12 840 00</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Жеке инвестициялар</w:t>
            </w:r>
          </w:p>
        </w:tc>
      </w:tr>
      <w:tr w:rsidR="007C3E79" w:rsidRPr="007C3E79" w:rsidTr="007C3E79">
        <w:trPr>
          <w:trHeight w:val="30"/>
        </w:trPr>
        <w:tc>
          <w:tcPr>
            <w:tcW w:w="9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3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150" w:line="30" w:lineRule="atLeast"/>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1 161 202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1 335 572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1 708 114</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2 310 888</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2 383 163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2 679 486</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11 578 425</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Барлығы</w:t>
            </w:r>
          </w:p>
        </w:tc>
      </w:tr>
    </w:tbl>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p w:rsidR="007C3E79" w:rsidRPr="007C3E79" w:rsidRDefault="007C3E79" w:rsidP="007C3E79">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Ескертпе: аббревиатуралардың толық жазылуы:</w:t>
      </w:r>
    </w:p>
    <w:p w:rsidR="007C3E79" w:rsidRPr="007C3E79" w:rsidRDefault="007C3E79" w:rsidP="007C3E79">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7C3E79">
        <w:rPr>
          <w:rFonts w:ascii="Helvetica" w:eastAsia="Times New Roman" w:hAnsi="Helvetica" w:cs="Times New Roman"/>
          <w:color w:val="333333"/>
          <w:sz w:val="21"/>
          <w:szCs w:val="21"/>
          <w:lang w:eastAsia="ru-RU"/>
        </w:rPr>
        <w:t> </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260"/>
        <w:gridCol w:w="11440"/>
      </w:tblGrid>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АҚДМ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Ақпарат жəне қоғамдық даму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АШМ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 Қазақстан Республикасының Ауыл шаруашылығы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БҒМ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Білім және ғылым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ДСМ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Денсаулық сақтау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Еңбекмині</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Еңбек және халықты әлеуметтік қорғау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ИИДМ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Индустрия жəне инфрақұрылымдық даму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Қаржымині</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Қаржы министрлiгi</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МСМ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Мәдениет және спорт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Қорғанысмині</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Қорғаныс министрлiгi</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ҰЭМ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Ұлттық экономика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ЦДИАӨМ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Цифрлық даму, инновациялар жəне аэроғарыш өнеркəсібі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lastRenderedPageBreak/>
              <w:t> ІІМ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Iшкi iстер министрлiгi</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СИМ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Сауда және интеграция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ЭГТРМ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Экология, геология және табиғи ресурстар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ЭМ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Қазақстан Республикасының Энергетика министрлігі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"Атамекен" ҰКП</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 "Атамекен" Қазақстан Республикасы ұлттық кәсіпкерлер палатасы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ЖБТ</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жобаны басқару тобы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ҒЗИ</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 зерттеу институты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РҚБ</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 республикалық қоғамдық бірлестік</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"Ғылым қоры" АҚ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 қоры" акционерлік қоғамы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"Кәсіпқор" холдингі" КеАҚ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"Кәсіпқор" холдингі" коммерциялық емес акционерлік қоғамы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"Назарбаев университеті" ДБҰ</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"Назарбаев университеті" дербес білім беру ұйымы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"Өрлеу" ҰБАО АҚ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"Өрлеу" ұлттық біліктілікті арттыру орталығы" акционерлік  қоғамы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"ҰҒТМСО" АҚ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"Ұлттық ғылыми-техникалық мемлекеттік сараптау орталығы" акционерлік қоғамы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ЖОО</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жоғары оқу орны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ЖБ</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жергілікті бюджет</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ЖАО</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жергілікті атқарушы орган</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АҚ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акционерлік қоғам</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ШЖМ</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шағын жинақты мектептер</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РБ</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республикалық бюджет</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ҰБТ</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ұлттық бірыңғай тестілеу</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ОПҚ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профессор-оқытушылар құрамы</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ҒЗТКЖ</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ғылыми-зерттеу және тәжірибелік-конструкторлық жұмыстар</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МО</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мемлекеттік органдар</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ТжКБ</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техникалық және кәсіптік білім беру</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ПМПК</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психологиялық-медициналық-педагогикалық консультация</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ППТК</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психологиялық-педагогикалық түзету кабинеті</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ЕБҚ</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ерекше білім берілуіне қажеттіліктері бар</w:t>
            </w:r>
          </w:p>
        </w:tc>
      </w:tr>
      <w:tr w:rsidR="007C3E79" w:rsidRPr="007C3E79" w:rsidTr="007C3E79">
        <w:trPr>
          <w:trHeight w:val="30"/>
        </w:trPr>
        <w:tc>
          <w:tcPr>
            <w:tcW w:w="4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ЖІӨ</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C3E79" w:rsidRPr="007C3E79" w:rsidRDefault="007C3E79" w:rsidP="007C3E79">
            <w:pPr>
              <w:spacing w:after="0" w:line="30" w:lineRule="atLeast"/>
              <w:ind w:left="20"/>
              <w:jc w:val="both"/>
              <w:textAlignment w:val="baseline"/>
              <w:rPr>
                <w:rFonts w:ascii="Helvetica" w:eastAsia="Times New Roman" w:hAnsi="Helvetica" w:cs="Times New Roman"/>
                <w:color w:val="333333"/>
                <w:sz w:val="21"/>
                <w:szCs w:val="21"/>
                <w:lang w:eastAsia="ru-RU"/>
              </w:rPr>
            </w:pPr>
            <w:r w:rsidRPr="007C3E79">
              <w:rPr>
                <w:rFonts w:ascii="Times New Roman" w:eastAsia="Times New Roman" w:hAnsi="Times New Roman" w:cs="Times New Roman"/>
                <w:color w:val="333333"/>
                <w:sz w:val="27"/>
                <w:szCs w:val="27"/>
                <w:lang w:eastAsia="ru-RU"/>
              </w:rPr>
              <w:t>– жалпы ішкі өнім</w:t>
            </w:r>
          </w:p>
        </w:tc>
      </w:tr>
    </w:tbl>
    <w:p w:rsidR="004E4D4E" w:rsidRDefault="007C3E79"/>
    <w:sectPr w:rsidR="004E4D4E" w:rsidSect="007C3E7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79"/>
    <w:rsid w:val="00033F23"/>
    <w:rsid w:val="00156ACC"/>
    <w:rsid w:val="002849CE"/>
    <w:rsid w:val="0039717D"/>
    <w:rsid w:val="003C7920"/>
    <w:rsid w:val="003D36BD"/>
    <w:rsid w:val="004F0402"/>
    <w:rsid w:val="00537D54"/>
    <w:rsid w:val="0072360A"/>
    <w:rsid w:val="00774D0A"/>
    <w:rsid w:val="007C3E79"/>
    <w:rsid w:val="0086140C"/>
    <w:rsid w:val="00905D54"/>
    <w:rsid w:val="009F4218"/>
    <w:rsid w:val="00AD5EED"/>
    <w:rsid w:val="00CC76A8"/>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3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E79"/>
    <w:rPr>
      <w:b/>
      <w:bCs/>
    </w:rPr>
  </w:style>
  <w:style w:type="character" w:styleId="a5">
    <w:name w:val="Emphasis"/>
    <w:basedOn w:val="a0"/>
    <w:uiPriority w:val="20"/>
    <w:qFormat/>
    <w:rsid w:val="007C3E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3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E79"/>
    <w:rPr>
      <w:b/>
      <w:bCs/>
    </w:rPr>
  </w:style>
  <w:style w:type="character" w:styleId="a5">
    <w:name w:val="Emphasis"/>
    <w:basedOn w:val="a0"/>
    <w:uiPriority w:val="20"/>
    <w:qFormat/>
    <w:rsid w:val="007C3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30554</Words>
  <Characters>174160</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2021-03-15T10:12:00Z</dcterms:created>
  <dcterms:modified xsi:type="dcterms:W3CDTF">2021-03-15T10:13:00Z</dcterms:modified>
</cp:coreProperties>
</file>