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5F" w:rsidRPr="0005625F" w:rsidRDefault="0005625F" w:rsidP="0005625F">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05625F">
        <w:rPr>
          <w:rFonts w:ascii="Helvetica" w:eastAsia="Times New Roman" w:hAnsi="Helvetica" w:cs="Times New Roman"/>
          <w:color w:val="333333"/>
          <w:sz w:val="21"/>
          <w:szCs w:val="21"/>
          <w:lang w:eastAsia="ru-RU"/>
        </w:rPr>
        <w:t>  </w:t>
      </w:r>
      <w:r w:rsidRPr="0005625F">
        <w:rPr>
          <w:rFonts w:ascii="Helvetica" w:eastAsia="Times New Roman" w:hAnsi="Helvetica" w:cs="Times New Roman"/>
          <w:b/>
          <w:bCs/>
          <w:color w:val="333333"/>
          <w:sz w:val="21"/>
          <w:szCs w:val="21"/>
          <w:lang w:eastAsia="ru-RU"/>
        </w:rPr>
        <w:t>КАЗАХСТАН В НОВОЙ РЕАЛЬНОСТИ: ВРЕМЯ ДЕЙСТВИЙ</w:t>
      </w:r>
    </w:p>
    <w:p w:rsidR="0005625F" w:rsidRPr="0005625F" w:rsidRDefault="0005625F" w:rsidP="0005625F">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05625F">
        <w:rPr>
          <w:rFonts w:ascii="Helvetica" w:eastAsia="Times New Roman" w:hAnsi="Helvetica" w:cs="Times New Roman"/>
          <w:b/>
          <w:bCs/>
          <w:color w:val="333333"/>
          <w:sz w:val="21"/>
          <w:szCs w:val="21"/>
          <w:lang w:eastAsia="ru-RU"/>
        </w:rPr>
        <w:t>Уважаемые соотечественники!</w:t>
      </w:r>
    </w:p>
    <w:p w:rsidR="0005625F" w:rsidRPr="0005625F" w:rsidRDefault="0005625F" w:rsidP="0005625F">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05625F">
        <w:rPr>
          <w:rFonts w:ascii="Helvetica" w:eastAsia="Times New Roman" w:hAnsi="Helvetica" w:cs="Times New Roman"/>
          <w:b/>
          <w:bCs/>
          <w:color w:val="333333"/>
          <w:sz w:val="21"/>
          <w:szCs w:val="21"/>
          <w:lang w:eastAsia="ru-RU"/>
        </w:rPr>
        <w:t>Уважаемые председатели палат Парламента, депутаты, члены Правительства!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Работа очередной сессии Парламента начинается в непростое время.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Наша страна продолжает противостоять пандемии, угрожающей всему глобальному сообществу. Мы мобилизовали все ресурсы на защиту жизни и здоровья казахстанцев. В критический час народ Казахстана сплотился в единое целое.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Борьба с коронавирусом ярко проявила исконные черты нашего народа: взаимопомощь, неравнодушие, готовность сообща противостоять невиданной беде.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Выражаю искреннюю признательность медикам, сотрудникам органов правопорядка, военнослужащим, волонтерам, предпринимателям и всем неравнодушным, сознательным гражданам за стойкость и ответственность. Вы показали яркий пример стойкости и ответственности. Считаю это проявлением подлинного патриотизма.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нынешних сложных условиях наша главная задача – сохранить социально-экономическую стабильность, занятость и доходы населения.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Были приняты два пакета оперативных антикризисных мер. Более 4,5 миллионов казахстанцев, временно потерявших доходы, получили помощь в размере 42 500 тенге. На эти цели было направлено более 450 миллиардов тенге. В соседних государствах и даже в некоторых развитых странах такого рода помощь не оказывалась.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Свыше миллиона человек получили продуктово-бытовые наборы. По инициативе Елбасы, Председателя партии «Nur Otan» единовременной финансовой поддержкой Фонда «Біргеміз» охвачено более 550 тысяч семей.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Пандемия стала стресс-тестом для всех государств. В борьбе с вирусом они сталкиваются с множеством трудностей. Ситуация то стабилизируется, то возникают новые вспышки.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Правительство извлекло уроки из своих ошибок, сумело перестроиться буквально на ходу. Главное – мы ничего не стали скрывать от наших граждан, говорим о потерях правду, какой бы горькой она ни была. Это выгодно отличает Казахстан от некоторых государств.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Но улучшение эпидемиологической ситуации – не повод для самоуспокоения. Борьба продолжается. По прогнозу Всемирной организации здравоохранения, для победы над пандемией потребуется не менее двух лет.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Предстоящие месяцы пройдут в режиме повышенной мобилизации. К этому надо быть готовыми. Нужно работать продуманно, на опережение, а не гасить «пожары» в ручном режиме. Все решения должны основываться на выверенных прогнозах.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Правительство внедряет механизм точечных ограничений и адаптивного карантина. Будет разработана Комплексная программа по борьбе с пандемией.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Все обязательства государства в социальной сфере и в части поддержки экономики будут выполнены. Для этих целей из Национального фонда выделяется 1 триллион тенге. Будет продолжена индексация социальных выплат. До 2023 года на это планируется направить свыше 1 триллиона тенге.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Текущие трудности мы обязательно преодолеем. Но нельзя забывать и о долгосрочном развитии нашего государства в новых геополитических реалиях.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Сегодня мир погрузился в самую глубокую за последние сто лет рецессию. Восстановление глобальной экономики, по мнению экспертов, займет, как минимум, период до 5 лет.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Между тем конкурентоспособность будущих государств-лидеров зарождается именно в эпоху кризисов и фундаментальных изменений. Казахстан должен занять свое достойное место в новом мире.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Благодаря дальновидной политике Первого Президента – Елбасы Нурсултана Абишевича Назарбаева созданы прочные заделы в экономическом развитии, наработан серьезный авторитет на мировой арене.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условиях формирования нового миропорядка нам предстоит придать серьезный импульс реформам, квинтэссенцией которых являются План нации и Пять институциональных реформ.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Мы обязаны обеспечить достойную жизнь нашим гражданам, защитить их права, укрепить верховенство закона, усилить борьбу против коррупции.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Итак, каков план наших действий?</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I. НОВАЯ МОДЕЛЬ ГОСУДАРСТВЕННОГО УПРАВЛЕНИЯ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Реформы в этой сфере следует проводить системно.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Начнем с того, что изменим подходы к государственному управлению, кадровой политике, системе принятия решений и ответственности за их выполнение.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условиях пандемии и кризиса действующая система госуправления работает на максимальных оборотах. Решение оперативных задач отнимает время и ресурсы. Но ни в коем случае нельзя выпускать из виду дальний горизонт. Поэтому мною принято решение создать Агентство по стратегическому планированию и реформам с прямым подчинением Президенту.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Подобный орган ранее существовал и успешно выполнял возложенные на него задачи. Теперь он вновь станет центральным звеном всей системы государственного планирования. Разрабатываемые Агентством реформы должны быть конкретными, реалистичными и, самое главное, обязательными к исполнению всеми госорганами.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Создается Высший президентский совет по реформам, решения которого станут окончательными. Для большей объективности оценки быстро меняющейся ситуации в состав Агентства переводится Комитет по статистике.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Так сложилось, что в системе государственного планирования главным планировщиком, исполнителем и оценщиком выступает госаппарат. Это неправильно.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Система государственного планирования должна обеспечить мобилизацию всех человеческих ресурсов, вовлечь частный сектор и общество в качестве полноценных партнеров на всех этапах: планирования, исполнения, оценки.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прекратить подготовку государственных программ с большим количеством показателей и индикаторов. Пора перейти на формат лаконичных национальных проектов, понятных всем гражданам. В качестве целеполагания следует определить главенство результата над процессом.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Проведение столь кардинальной реформы потребует пересмотра деятельности всего госаппарата. Здесь важное значение приобретает синергия в планировании и реализации реформ.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Потребуется перезагрузить систему государственной службы. Пандемия и перевод большинства сотрудников государственных органов на режим удаленной работы показали, что госаппарат можно и нужно сокращать.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Поручаю ускорить сроки сокращения госаппарата и работников квазигоссектора. В этом году следует сократить их на 10%, а в следующем году – еще на 15%. Таким образом, задачу сокращения чиновников на 25% мы решим уже в 2021 году. В зависимости от результатов и с учетом цифровизации примем решение и о дальнейшем сокращении.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За счет сэкономленных средств будет повышена заработная плата оставшихся работников. Низкооплачиваемая государственная служба обходится обществу слишком дорого. Недопонимание этого вопроса ведет к отрицательной селекции, потере компетенций, инициативы и, самое главное, – к коррупции. Поэтому с 1 июля 2021 года следует внедрить факторно-балльную шкалу. Это приведет к усилению ответственности и мотивации госслужащих.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остро нуждаемся в новых кадрах – профессиональных, со свежими взглядами и инициативами. Госслужба не должна превращаться в закрытую касту.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то же время важно обеспечить преемственность и институциональную память, не допуская падения профессиональных и этических требований. Здесь хотелось бы остановиться на вопросе об институте ответственных секретарей.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При введении данного института предполагалось, что их несменяемость освободит министров от административно-кадровой работы, обеспечит стабильность аппарата. На деле этого не произошло. Более того, нередки случаи отсутствия взаимопонимания между министрами и ответственными секретарями. В результате страдает общее дело.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Спрос должен быть с одного человека – министра, назначаемого Президентом. Поэтому институт ответственных секретарей следует упразднить, их обязанности возложить на руководителей аппаратов министерств.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Для реализации вышеуказанных предложений поручаю принять пакет поправок в законодательство о государственной службе до конца года.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также пересмотреть вопросы нормотворчества.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Во время карантина неповоротливость правовой системы породила эффект «узкого горлышка». Пришлось ввести режим ЧП и принять так называемый «чрезвычайный Указ». Но такие меры не могут быть системным ответом на кризисные ситуации.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Основная проблема кроется в излишней законодательной регламентации деятельности исполнительной власти. Мы требуем с министров и акимов, но их полномочия ограничены детализированными нормами законов и постановлений. Это тормозит работу не только госаппарата, но и загружает Парламент. Его Палаты вынуждены рассматривать детализированные нормы, которые могли бы стать компетенцией исполнительных органов.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быстро меняющемся мире низкая скорость принятия решений становится угрозой национальной безопасности. Поэтому в рамках Концепции правовой политики, путем изменения законодательства следует обеспечить баланс между уровнями правовой регламентации. Медлить с этим нельзя.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Предстоит также решить такую важную проблему, как улучшение корпоративного управления квазигосударственными компаниями.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стране функционируют десятки национальных компаний и десятки тысяч государственных предприятий. При этом крупные квазигосударственные организации являются акционерными обществами, цель которых – обеспечить прибыль. Но если им передается часть государственных функций, то их деятельность должна носить сугубо сервисный, вспомогательный характер для граждан и экономики.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Во многих акционерных обществах произошло смешение понятий. Корпоративное управление превращается в дополнительную бюрократическую процедуру.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Реформу всего квазигосударственного сектора нужно продолжить. Некоторые решения будут объявлены сегодня, по остальным – Правительство представит мне предложения.</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II. ЭКОНОМИЧЕСКОЕ РАЗВИТИЕ В НОВЫХ РЕАЛИЯХ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Длительный нефтяной суперцикл, похоже, завершился. Следует быть готовым к совершенно новой конъюнктуре мирового рынка.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Создание по-настоящему диверсифицированной, технологичной экономики для нас не просто необходимость, этот путь уже безальтернативен.</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При этом экономика обязана работать на повышение благосостояния народа. Усиливающийся общественный запрос на справедливое разделение выгод от роста национального дохода, на эффективные социальные «лифты» обязательно должен найти положительный ответ.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Поэтому новый экономический курс нашей страны должен базироваться на семи основных принципах: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1.           Справедливое распределение благ и обязанностей.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2.           Ведущая роль частного предпринимательства.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3.           Честная конкуренция, открытие рынков для нового поколения предпринимателей.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4.           Рост производительности, повышение сложности и технологичности экономики.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5.           Развитие человеческого капитала, инвестиции в образование нового типа.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6.           «Озеленение» экономики, охрана окружающей среды.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7.           Принятие государством обоснованных решений и ответственность за них перед обществом.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При этом мы должны исходить из наших конкурентных преимуществ и реальных возможностей.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Важнейшей задачей, стоящей перед Казахстаном, является полное раскрытие своего промышленного потенциала.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Несмотря на успехи в этой сфере, реализовать весь потенциал внутреннего рынка нам пока не удалось. Около двух третей обработанных товаров завозится из-за рубежа.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Для обеспечения стратегической самодостаточности национальной экономики предстоит в срочном порядке приступить к развитию новых переделов в черной и цветной металлургии, нефтехимии, автомобиле- и машиностроении, производстве стройматериалов, продуктов питания и других секторах.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Развитие качественно новой национальной индустрии требует обновленную законодательную базу.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Вопросы регулирования и поддержки промышленности содержатся во множестве разрозненных законодательных актов. Однако, там не определены сквозные цели, отсутствует взаимоувязка политик и мер.</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Существует также большое количество законов, регулирующих отдельные сектора или отрасли. Например, Закон «Об электроэнергетике», Закон «О транспорте».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До конца года следует разработать унифицированный Закон «О промышленной политике», который определит основные принципы, цели и задачи развития обрабатывающей промышленности.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Предстоит также наполнить конкретным содержанием меры по поддержке промышленности. Нам не хватает системности, целостного подхода, из-за этого мы распыляем ресурсы на слишком большое количество проектов.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Конечно, мы сохраним широкие «горизонтальные» меры поддержки промышленности. Вместе с тем, Правительству предстоит определить стратегически важные производства, ключевые экспортные приоритеты, а также существенно расширить инструментарий мер поддержки.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Для стратегических проектов следует предусмотреть пакетное предоставление натурных грантов, льготного финансирования, частичного гарантирования, механизмов экспортной поддержки. Часть капитальных затрат инвесторов можно возмещать путем зачета против налоговых обязательств.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Важно предусмотреть гарантированный закуп со стороны государственного, квазигосударственного секторов и недропользователей.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Главная новелла – стабильность законодательных условий на весь срок реализации проекта.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Конечно, эти меры не исчерпывающие. Конкретный уровень поддержки будет зависеть от объемов капитальных вложений и приоритетности проекта.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целях фиксации договоренностей между государством и инвесторами будет внедрен новый инструмент – стратегическое инвестиционное соглашение.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Данную инициативу следует реализовать до конца года в рамках законопроекта о восстановлении экономического роста. Пул проектов, которые войдут в стратегические соглашения, Правительство сформирует до апреля 2021 года.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Системного решения требует вопрос полноценного доступа обрабатывающих предприятий к отечественному сырью по приемлемым ценам.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Поручаю Правительству до конца года разработать регуляторные механизмы, обеспечивающие полноценную загрузку сырьем казахстанских обрабатывающих производств.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Прямой эффект на развитие промышленности оказывают регулируемые закупки. Их объем составляет около 15 триллионов тенге или пятую часть ВВП. Задача Правительства и акимов – максимально задействовать этот потенциал.</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По моему поручению был принят новый закон, улучшивший систему закупок госорганов. Однако закупки национальных компаний все еще остаются непрозрачными и малодоступными для рядовых предпринимателей.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Поручаю до конца года разработать единый закон, распространяющийся на все закупки квазигоссектора. Все регулируемые закупки должны осуществляться максимально прозрачно и исключительно через Единое окно закупок.</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Никакое улучшение законодательства не поможет, если не будет соответствующей правоприменительной практики.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Нередки случаи, когда дешевые и некачественные импортные товары выдаются за отечественные и побеждают в закупочных конкурсах. Реестр отечественных производителей и индустриальные сертификаты пока не стали реальным барьером для лжепроизводителей.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Правительство совместно с Нацпалатой «Атамекен» до конца года подготовят конкретные предложения по увеличению казахстанского содержания.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Наша общая задача по отрасли – увеличить объемы производства в обрабатывающей промышленности как минимум в 1,5 раза за пять лет.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Однако, только мерами промышленной политики значительного прогресса в индустриализации достичь невозможно. Крайне важно, чтобы денежно-кредитная, налоговая и другие ключевые политики не находились в отрыве от потребностей реального сектора. Об этом скажу далее.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Конкурентоспособную экономику невозможно создать без развитого сельского хозяйства.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этой сфере все еще остаются нерешенными такие ключевые проблемы, как ограниченный доступ к земле, отсутствие доступных «длинных» денег, дефицит профессиональных кадров.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Срочно нужны меры по повышению производительности, уходу от сырьевой направленности, развитию складской и транспортной инфраструктуры.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нашей стране можно сформировать 7 крупных экосистем по производству и переработке: мяса, фруктов, овощей, сахара, зерновых, масличных культур, молочной продукции. Заслуживает пристального внимания рыбная отрасль. Крупные проекты должны сыграть ключевую роль в качестве центрального элемента создания добавленной стоимости.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рамках вертикальной кооперации следует эффективно задействовать и потенциал личных подсобных хозяйств. Личное подворье может обеспечить возможность миллионам сельчан получать доходы. Нужно вовлекать их в создание региональных продуктовых хабов.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Нам следует помнить о потенциале и горизонтальной кооперации. Без нее никакого прорыва в развитии АПК не будет. Разрозненные личные подсобные хозяйства фактически находятся на грани выживания. Речи о высокой производительности, качестве продукции, регулярности товарных поставок идти не может. Отсюда низкая конкурентоспособность и засилье импорта.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При кооперации сохраняются все права на землю и активы, в то же время она помогает консолидировать усилия множества хозяйств при закупе сырья, производстве и реализации продукции. Не секрет, что тяжелый сельский труд оценивается сверхдешево, а основную прибыль получают перекупщики. Поэтому в рамках программ субсидирования и налоговых льгот следует подготовить пакет мер по стимулированию кооперации на селе.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Еще один важный вопрос. В конце следующего года заканчивается мораторий на отдельные нормы Земельного кодекса по вопросам использования земель сельскохозяйственного назначения.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Наша земля иностранцам продаваться не будет. Но Правительству предстоит разработать иные формы вовлечения сельхозземель в полноценный экономический оборот. Инвестиции в аграрный сектор критически важны.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Системными проблемами в АПК являются дефицит профессиональных кадров, а также низкий уровень развития аграрной науки. Здесь нужны решительные меры со стороны исполнительной власти.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Серьезным барьером остаются технологически устаревшие системы орошения. Потери воды достигают 40%. Для вододефицитного Казахстана такие показатели недопустимы. Нужно обеспечить нормативно-правовое регулирование данной сферы, а также разработать экономические стимулы для внедрения современных технологий и инноваций.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Текущая госпрограмма развития АПК завершается в следующем году. Поручаю Правительству совместно с бизнесом начать разработку качественно нового Национального проекта по развитию АПК на пятилетку.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Наши основные задачи: самообеспечение социально значимыми продовольственными товарами; стабильное повышение доходов миллионов сельских жителей; повышение производительности труда в два с половиной раза; увеличение экспорта продукции АПК в два раза.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Актуальным вопросом остаетсяразвитие транспортно-логистического комплекса.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Реализация первого этапа программы «Нұрлы жол» была успешной, она позволила соединить столицу страны с регионами по «лучевому» принципу. Сформирован новый инфраструктурный каркас транспортной системы, обеспечена интеграция страны в глобальные транспортные коридоры, восстановлен исторический статус Казахстана как связующего звена между Азией и Европой.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Однако конкуренция в этой сфере очень высока. В Центрально-Азиатском регионе появились альтернативные проекты, которые могут снизить транзитный потенциал Казахстана.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Поэтому второй этап «Нұрлы жол» должен быть нацелен на закрепление лидирующей роли транспортно-транзитного сектора нашей страны.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Конкурентоспособность Казахстана должна расти за счет прорывных инфраструктурных проектов, привлечения новых стран и компаний, повышения уровня сервиса и скорости транзитных маршрутов.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Задача – до 2025 года реконструировать и обеспечить дорожным сервисом 24 тысячи километров дорог, то есть все республиканские дороги.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Малый и средний бизнеспереживает сложные времена, по сути, приняв на себя основной удар пандемии.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Для преодоления негативных экономических последствий были предоставлены налоговые послабления более 700 тысячам предпринимателей. Отсрочены платежи, дана возможность рефинансирования кредитов на льготных условиях. Однако ситуация все еще сложная.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порядке дополнительной помощи МСБ поручаю обеспечить государственное субсидирование процентных ставок до 6% годовых по всем действующим кредитам МСБ в пострадавших секторах экономики. Субсидирование покроет период 12 месяцев, начиная с момента объявления режима ЧП, то есть с 16 марта текущего года.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Национальный банк осуществляет специальную программу пополнения оборотных средств для МСБ в наиболее пострадавших секторах. Ранее предполагалось, что она завершит свое действие в этом году.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текущих кризисных условиях поручаю продлить действие данной программы до конца 2021 года, а также расширить ее охват. На эти цели следует предусмотреть дополнительно 200 миллиардов тенге, доведя общий объем программы до 800 миллиардов тенге.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Также поручаю приостановить до конца года начисление платы за аренду для МСБ по объектам недвижимости, принадлежащим госорганам и квазигоссектору.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xml:space="preserve">В нынешних условиях сохранение занятости и доходов населения – абсолютный приоритет. Поэтому важно на это время снизить нагрузку на фонд оплаты труда для МСБ в наиболее </w:t>
      </w:r>
      <w:r w:rsidRPr="0005625F">
        <w:rPr>
          <w:rFonts w:ascii="Times New Roman" w:eastAsia="Times New Roman" w:hAnsi="Times New Roman" w:cs="Times New Roman"/>
          <w:color w:val="333333"/>
          <w:sz w:val="24"/>
          <w:szCs w:val="24"/>
          <w:lang w:eastAsia="ru-RU"/>
        </w:rPr>
        <w:lastRenderedPageBreak/>
        <w:t>пострадавших отраслях. По данной категории бизнеса поручаю отменить отчисления с оплаты труда во внебюджетные фонды на срок до конца года.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Следующий вопрос – бизнес-климат. Эта сфера нуждается в реформах, поскольку регуляторная система по-прежнему остается громоздкой, даже карательной.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Базовые принципы регуляторной политики должны быть изменены. Госрегулирование может быть оправдано только защитой здоровья граждан и экологии.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Законодательно и на практике следует зафиксировать преобладание сущности над формой: здравый смысл и содержание могут превалировать над жесткими юридическими нормами. Трехлетний мораторий на проверки предоставляет хорошую возможность внедрить такое регулирование «с чистого листа».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Начать следует с наиболее коррупциогенных сфер: архитектурно-строительной деятельности, санэпиднадзора, ветеринарии, сертификации и других. Поручаю в течение следующего года разработать новую нормативно-правовую базу деятельности МСБ.</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Повторю: любое незаконное вмешательство государственных структур в предпринимательскую деятельность, воспрепятствование работе бизнесменов должны восприниматься как тягчайшее преступление против государства. Предприниматели в случае неправомерного нажима на них чиновников должны смело обращаться в органы прокуратуры.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Поддержка предпринимательства означает и особое внимание среднему бизнесу, который содержит в себе ключевые компоненты рыночного успеха. Такие компании должны быть ориентированы не только на внутренний, но и на внешние рынки. Следует усилить их экспортную поддержку.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Поручаю Правительству запустить программу экспортной акселерации, направленной на средние несырьевые предприятия, чтобы обеспечить целевую поддержку от идеи до результата.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Главным результатом работы по развитию МСБ должно стать увеличение к 2025 году его доли в ВВП до 35%, а числа занятых – до 4 миллионов человек.</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Важнейшим фактором успеха нашей работы станет перенастройка «сквозных» государственных политик.</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по-новому подойти к денежно-кредитной политике.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столкнулись с кризисом доверия к тенге со стороны национальных и международных инвесторов. Низкий уровень диверсификации экономики и высокая волатильность курса сдерживают приток иностранных инвестиций, особенно в несырьевые сектора.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Свою негативную роль играют и проблемы регулирования валютного рынка, движения капитала. Значительная часть экспортной выручки даже не заходит на внутренний валютный рынок, оставаясь за рубежом. Правительству, Нацбанку следует заинтересовывать экспортеров к продаже валютной выручки.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Требуется усилить и стимулирующую роль денежно-кредитной политики. Сегодня она во многом сдерживается опасениями перетока средств на валютный рынок. Банки же не торопятся кредитовать реальную экономику, поскольку имеют хорошую возможность зарабатывать на валютном рынке и инструментах Нацбанка.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Поручаю принять меры по переориентации данной ликвидности на кредитование бизнеса и прекращению валютных спекуляций. Полномочий и функционала Агентства по регулированию финрынков и Нацбанка для решения данной задачи вполне достаточно. Ожидаю значительного улучшения ситуации по итогам года.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Негативным фактором в финансовом секторе остается также дисбаланс между кредитованием потребительского сегмента и бизнеса. Следует нормативно сдерживать безудержное, порой безответственное кредитование потребителей, что чревато серьезными социальными последствиями. Недостаточная финансовая грамотность граждан не должна быть поводом для навязывания им кредитных продуктов.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В этом году по моему поручению была изменена законодательная и нормативная база, существенно ужесточены требования к оценке платежеспособности заемщика. Микрофинансовые организации, ломбарды и другие финучреждения, ранее бесконтрольно выдававшие потребительские займы, попали под государственное регулирование. Но риски сохраняются. Особенно в период кризиса и падения доходов населения.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Агентству по финрегулированию и Национальному банку необходимо принять дополнительные регуляторные меры в части повышения ответственности кредитных организаций, а также по дифференциации и снижению предельных ставок по кредитам.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должны повысить доверие и к денежно-кредитной политике. Поэтому принято решение создать в структуре Национального банка Комитет по денежно-кредитной политике. В его состав войдут и независимые члены.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Коль скоро мы говорим о важности справедливого перераспределения национального дохода, то следует разработать такую же налоговую политику, понятную для всех граждан страны.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Сегодня взимается около 40 различных налогов и сборов, администрирование усложнено и носит ярко выраженный принудительный характер.</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Поручаю Правительству совместно с Национальной палатой «Атамекен» с привлечением депутатского корпуса провести ревизию Налогового кодекса и подзаконных актов. Цель – кардинальное упрощение исполнения налоговых обязательств и минимизация количества налогов и платежей.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подумать и о дифференциации налоговых ставок как дополнительном рычаге диверсификации экономики и пополнения бюджета.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секторе МСБ считаю возможным дать право предпринимателям, работающим в наиболее пострадавших от пандемии секторах, уплачивать розничный налог с оборота.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Отдельного внимания требуют нормы международного налогообложения. Они должны максимально стимулировать приток иностранных инвестиций и реинвестирование прибыли в Казахстан.</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Вместе с тем, нужен надежный контроль за трансфертным ценообразованием и выводом капитала из страны. По экспертным оценкам, в тени находится около трети ВВП страны – огромный потенциал для повышения доходов бюджета.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Цифровизация налоговой и таможенной сфер серьезно поможет в борьбе с «теневой экономикой» во всех ее проявлениях. Тем более, коррупция подпитывается именно теневой экономикой.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Поэтому поручаю переориентировать деятельность Службы экономических расследований Министерства финансов в основном на борьбу с теневой экономикой.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Нам предстоит выработать новую бюджетную политику, бережливую и ответственную. Финансировать следует только приоритетные направления и проекты. Период монетарных излишеств канул в Лету. Нужно разработать свод ключевых бюджетных коэффициентов и правил.</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Для формирования цельной картины требуется внедрить так называемый «расширенный бюджет», в котором помимо государственного бюджета должны учитываться финансы внебюджетных фондов.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Новая система бюджетного планирования должна обеспечивать национальные приоритеты и стать подчиненной частью системы национального планирования.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Госорганам следует предоставить бюджетную самостоятельность. Это позволит оперативно решать задачи и уйти от коллективной безответственности и волокиты.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Однако должен быть ужесточен и спрос. С этой целью поручаю усилить функционал Счетного комитета. Во избежание конфликта интересов следует предусмотреть отдельный порядок его финансирования через профильные комитеты Парламента, а не через Республиканскую бюджетную комиссию при Правительстве.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Важнейшее значение приобретает конкурентная политика. Необходимо серьезно разнообразить конкурентное поле, создать действительно равные возможности для каждого предпринимателя, прекратить монополизацию рынков.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 секрет, что многие рыночные ниши плотно «забетонированы» далеко не рыночными методами. Предприниматели не могут войти в рынок, а если и сумели войти, то вынуждены подчиняться частным монополистам.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Антиконкурентные проявления сохраняются повсюду: рынок угля, электроэнергии, нефтепродуктов, связи, фармацевтических препаратов, услуги аэропортов, услуги ЖКХ, логистики. Список можно продолжать.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 региональном уровне главной составляющей коммерческого успеха зачастую является административный ресурс.</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Нужно разобраться с так называемыми «монопольными игроками» – государственными и частными. Важно принять четкие правила: в каких случаях и в какой форме они создаются, куда тратится прибыль. Необходим жесткий общественный мониторинг.</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Требуется навести порядок с биржевой торговлей, и, в первую очередь, в сфере нефтепродуктов, электроэнергии, угля. Имитация прозрачности со стороны крупных игроков недопустима.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Поэтому нужен сильный и независимый орган по защите и развитию конкуренции. Поручаю создать Агентство по защите и развитию конкуренции с прямым подчинением Президенту.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Важную роль в развитии равноправной конкуренции играет разгосударствление экономики.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собственности у центральных госорганов, акиматов и холдингов все еще находится порядка семи тысяч несоциальных объектов.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Но уже аксиомой звучит фраза, что государство – не самый лучший хозяйственник.</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Правительству нужно принять новый план приватизации. У государства должны остаться только социальные объекты, а также объекты, обеспечивающие безопасность и функционирование государства.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квазигосударственном секторе следует продолжить работу по сокращению административно-управленческого персонала, непродуктивных затрат и избыточных дочерних компаний.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Отдельно хочу остановиться на роли холдингов «Байтерек» и «КазАгро». Они внесли значительный вклад в индустриализацию и развитие АПК, упорядочили деятельность ранее разрозненных финансовых институтов.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Теперь мы находимся в другой реальности, которая требует изменения институциональной структуры. Считаю целесообразным объединить эти две организации, создать единый институт развития с гораздо большими финансовыми возможностями.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При этом количество портфельных компаний должно сократиться вдвое, штатная численность также сократится на 50%.</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более активно подойти к продвижению экономических интересов нашего государства на международной арене, прагматично и профессионально отстаивать национальные интересы.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Предстоит максимально использовать на благо страны большие возможности, связанные с участием Казахстана в Евразийском экономическом союзе, а также в проекте «Пояс и путь».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Работа по привлечению инвестиций и продвижению на экспорт казахстанских товаров и услуг в новых мировых реалиях становится для Правительства приоритетной.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Необходимо эффективно задействовать потенциал Международного финансового центра «Астана». Эта площадка должна стать ключевым инструментом привлечения прямых и портфельных инвестиций.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Подытоживая эту тему, хочу сказать, что людей не осчастливишь абстрактным ростом ВВП, им нужны постоянные рабочие места, хорошие дороги, больницы и школы, качественные продукты питания.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Экономические реформы оправданы и поддерживаются только тогда, когда позволяют повысить доходы граждан и обеспечивают более высокие стандарты качества жизни. Об этом нам всем нужно помнить всегда.</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III. СБАЛАНСИРОВАННОЕ ТЕРРИТОРИАЛЬНОЕ РАЗВИТИЕ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Необходимо существенно перестроить подходы к территориальному и пространственному развитию страны.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Наши регионы разнятся по экономической и производственной специализации, уровню жизни, качеству государственных услуг. Поэтому территориальное развитие следует выстраивать с учетом конкурентных преимуществ разных регионов.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Предстоит более активно раскрыть промышленный потенциал юга и юго-востока страны. Здесь сосредоточена половина трудовых ресурсов государства, качественные рабочие места критически важны для развития этих регионов.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Помимо традиционной поддержки аграрного сектора следует обратить самое серьезное внимание на глубокую переработку сельхозпродукции, развитие пищевой, текстильной промышленности, производство строительных материалов и другие промышленные сектора.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Индустриализация важна не только для решения социальных вопросов и повышения уровня доходов, она формирует новую ментальность граждан, адаптирует их к современному миру. А это один из базовых факторов конкурентоспособности нации.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Требуется новое видение развития регионов, где функционируют крупные металлургические предприятия. Это, в первую очередь, Восточно-Казахстанская, Карагандинская и Павлодарская области. Данные регионы могут стать центрами высокотехнологичных, наукоемких производств и технических услуг.</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Западные регионы Казахстана должны стать центром притяжения инвестиций в строительство нефтехимических комплексов, создание новых производственных циклов высокого передела. То, что у нас до сих пор нет нефтехимии и газопереработки высоких переделов – это, как говорится, «ни в какие ворота не лезет».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Особенно важно придать «второе дыхание» нашим моногородам. Здесь большая ответственность возлагается на градообразующие предприятия. Без их деятельного участия эта задача не будет выполнена.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приграничных регионах Казахстана и России проживает почти 30 миллионов человек, расположено несколько городов-миллионников. Тесное взаимодействие с российскими властями и организациями для продвижения казахстанских товаров, привлечения инвестиций – очень важный фактор развития казахстанского приграничья.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Стратегически важной остается проблема полного раскрытия потенциала села. Реализация программы «Ауыл – ел бесігі», направленной на решение наиболее острых проблем на селе, будет продолжена.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Новый подход к региональному развитию позволит управлять процессом урбанизации, обеспечить поэтапность «миграционных волн», избежать перенаселенности и социальной напряженности в крупных городах.</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IV. СОЦИАЛЬНОЕ БЛАГОПОЛУЧИЕ ГРАЖДАН – ГЛАВНЫЙ ПРИОРИТЕТ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Социальное благополучие граждан неразрывно связано, прежде всего, с жилищным вопросом.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xml:space="preserve">В рыночных условиях доступность жилья для граждан основана на наличии доходов и способности самостоятельно решать эту задачу. В рамках моего поручения был проработан </w:t>
      </w:r>
      <w:r w:rsidRPr="0005625F">
        <w:rPr>
          <w:rFonts w:ascii="Times New Roman" w:eastAsia="Times New Roman" w:hAnsi="Times New Roman" w:cs="Times New Roman"/>
          <w:color w:val="333333"/>
          <w:sz w:val="24"/>
          <w:szCs w:val="24"/>
          <w:lang w:eastAsia="ru-RU"/>
        </w:rPr>
        <w:lastRenderedPageBreak/>
        <w:t>вопрос использования населением части своих пенсионных накоплений. Это особенно актуально сейчас.</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Уже в 2021 году 700 тысяч вкладчиков Единого накопительного пенсионного фонда смогут использовать часть своих накоплений на приобретение жилья, лечение или для передачи в управление финансовым компаниям. Поручаю Правительству совместно с Национальным банком до конца текущего года принять все необходимые нормативно-правовые акты и провести подготовительную работу.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Данная реформа также станет действенным инструментом «обеления» трудовых отношений, создания стимулов для участия в пенсионной системе.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Гражданам с доходами, недостаточными для самостоятельного решения жилищных вопросов, будет оказываться эффективная социальная поддержка.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 этого года начала работать программа «5-10-25». Выделено 390 миллиардов тенге. Реализация данной программы должна постоянно находиться под контролем Правительства.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Жилищные проблемы очередников нужно решать более оперативно. Сейчас акиматы самостоятельно строят для них арендное жилье. Из-за бюджетных и закупочных процедур на это уходит длительное время.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Назрела необходимость внесения изменений в эту схему. Средства следует направлять не только на строительство, но и на субсидирование арендной платы. В первый же год охват данной мерой увеличится в 10 раз, более ста тысяч семей получат конкретную помощь. Упорядочить эту работу я поручил «Отбасы банку», создаваемому на базе «Жилстройсбербанка». Руководство банка несет персональную ответственность.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Медленно реализуется программа «Нұрлы жер» в части строительства индивидуального жилья. Это в основном связано с низкими темпами обустройства территорий, так как по законодательству земли могут предоставляться только при наличии водо- и электроснабжения.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Дом на земле – это не только жилье, он может стать экономическим подспорьем для граждан с низкими доходами, особенно для многодетных семей. Правительство и акиматы обязаны ускорить обеспечение коммуникациями участков под социальные частные дома, в том числе, через государственно-частное партнерство.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Прошу депутатов взять «под крыло» решение этой важной проблемы. Неужели мы не сможем обеспечить доступным жильем трудящихся на селе, заставить работодателей строить арендные дома через субсидирование затрат и, в конечном счете, улучшить качество жизни наших многочисленных сограждан?</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Предмет серьезной обеспокоенности – семейно-демографическая ситуация.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 сожалению, каждая шестая семья в Казахстане не может иметь детей. Соцопросы показывают, что около 20% казахстанцев считают это весомым основанием для развода.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Прогнозы ООН в отношении роста населения Казахстана в сравнении с нашими соседями по Центральной Азии неутешительные. Поручаю Правительству запустить с 2021 года специальную программу «Аңсаған сәби». Надо увеличить количество квот по программам ЭКО до 7 тысяч, то есть в 7 раз.</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Особое внимание нужно уделить вопросам безопасности и охраны прав детей.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значительно ужесточили уголовную ответственность за действия сексуального характера в отношении несовершеннолетних. Но проблема остается острой.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Такие преступники заслуживают более сурового наказания, без права на помилование и тем более досрочное освобождение. Они должны содержаться в учреждениях максимальной безопасности.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Каждое подобное дело должно быть на особом контроле органов прокуратуры. Бездействие или халатное отношение со стороны социальных и правоохранительных органов будет строжайше наказываться.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целом нам необходима новая парадигма социальной политики.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Сфера социального обеспечения регулируется 17 законами и десятками подзаконных актов. Это привело к сложности и разрозненности регулирования. Результат – это размытость ответственности государства, непонимание гражданами собственных прав. Поручаю Правительству приступить к разработке Социального кодекса страны.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принять меры по цифровизации социальных платежей. Для этого нужно внедрить цифровой «социальный кошелек» гражданина, а также создать соответствующую товаропроводящую систему.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Нашему обществу предстоит изменить восприятие трудовых ценностей, научить молодое поколение ценить труд, не делить его на престижный и непрестижный.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 сожалению, молодые люди, хотят разбогатеть моментально, отсюда их повальное увлечение лотереями, ставками в букмекерских агентствах. В обиходе популярными стали неуместные анекдоты о гастарбайтерах, уничижительное отношение к их труду.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эти тревожные месяцы мы воочию убедились в непреходящем значении труда. Огромный фронт работы проделан младшим медицинским персоналом, работниками коммунальных служб, сферы услуг. Это настоящий трудовой подвиг. Люди, его совершившие, не останутся без внимания государства.</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V. ДОСТУПНОЕ И КАЧЕСТВЕННОЕ ОБРАЗОВАНИЕ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связи с пандемией коронавируса подавляющее большинство школьников и студентов в мире перешли на дистанционное обучение. Это влечет за собой совершенно иной стиль и содержание работы.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Просчеты Правительства в организации дистанционного обучения известны. До сих пор, по сути, отсутствует рабочая онлайн-платформа. Учителям, ученикам и их родителям приходится сутками «сидеть» в WhatsApp. Нужно срочно разработать единую образовательную онлайн-платформу с набором всех функций, необходимых для полноценного учебного процесса.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то же время качественное образование подразумевает традиционные уроки, общение с учителями и сверстниками. Поэтому необходимо продумать порядок возврата к традиционной форме очного обучения с соблюдением эпидемиологических требований. Особенно это важно для школ.</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Помимо решения насущных вопросов предстоит разработать и системные меры по обеспечению равенства возможностей для детей. Наши дети должны получать качественное образование вне зависимости от места проживания и языка обучения.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Одна из главных проблем нашего образования – низкая зарплата педагогов.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Мною уже принято решение по повышению заработной платы педагогических работников на 25% с января 2021 года. Повышение будет продолжено и в будущем. На эти цели в течение следующих трех лет будет дополнительно выделено 1,2 триллиона тенге.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Нам нужно решить проблему всестороннего развития ребенка до поступления в школу. Ставлю задачу к 2025 году обеспечить 100-процентный охват детей до 6 лет дошкольным воспитанием и обучением.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Строительством только государственных детских садов эту задачу не решить. Нужно привлечь частный бизнес, найти новые формы поддержки, включая ваучерный механизм финансирования. Родители смогут выбрать любой детский сад или школу, расплатиться там ваучером от государства.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Специалисты обоснованно утверждают, что государственная поддержка только одаренных школьников может усилить социальную дистанцию между детьми. Это недопустимо.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связи с этим государство поддержит так называемые «обычные» школы. Это также поможет преодолеть разрыв между городом и селом в сфере образования.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xml:space="preserve">В целях повышения уровня грамотности граждан, их цифровых знаний поручаю Правительству разработать Концепцию непрерывного образования. В этом документе нужно предусмотреть активное внедрение альтернативных вариантов неформального </w:t>
      </w:r>
      <w:r w:rsidRPr="0005625F">
        <w:rPr>
          <w:rFonts w:ascii="Times New Roman" w:eastAsia="Times New Roman" w:hAnsi="Times New Roman" w:cs="Times New Roman"/>
          <w:color w:val="333333"/>
          <w:sz w:val="24"/>
          <w:szCs w:val="24"/>
          <w:lang w:eastAsia="ru-RU"/>
        </w:rPr>
        <w:lastRenderedPageBreak/>
        <w:t>образования, признание результатов самостоятельного обучения, сертификацию профессиональных навыков.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также должны переориентировать всю систему профессионального образования на формирование компетенций, востребованных на рынке труда.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Ставка будет сделана на подготовку новой волны предпринимателей. Поэтому предмет «Основы предпринимательства» должен изучаться на всех уровнях образования – от школ до ВУЗов.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Необходимо обратить самое серьезное внимание на спортивный, творческий потенциал подрастающего поколения.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условиях дефицита финансовых средств нет смысла содержать профессиональные спортивные клубы полностью за государственный счет. Миллиарды тенге из бюджета государства и квазигоскомпаний расходуются неэффективно.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Приоритет нужно отдать массовому спорту, физкультуре и, конечно, детям. В каждой области, крупных районных центрах следует открыть спортивные секции.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Требуется возобновить деятельность «детских кружков», где представители юного поколения могли бы постигать азы творчества и ремесленничества.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Современные реалии бывают настолько опасными для детей, что их энергию и любознательность нужно направить в правильное русло. Ведь дети – это будущее нашего государства. Работу акимов будем оценивать и по этому критерию.</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Несколько слов о качестве высшего образования. В прошлом году я поручил закрыть учебные заведения, занимающиеся «печатанием» дипломов.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Работа идет трудно из-за сопротивления влиятельных лиц, вовлеченных в прибыльный образовательный бизнес. Но проблему нужно решить. Премьер-министр должен взять данный вопрос на особый контроль.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Хотел бы коснуться и вопроса развития науки.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Здесь нужен свежий взгляд, новые подходы, опора на международный опыт.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Поручаю Правительству обеспечить стажировку в ведущих научных центрах мира 500 ученых ежегодно, а также предоставлять 1000 грантов для молодых ученых на исследования по проекту «Жас ғалым».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Важный источник финансирования и поддержки науки – средства крупнейших предприятий, особенно сырьевого сектора.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Действующая норма об отчислении 1% от капитальных вложений на развитие науки и технологий работает непрозрачно. Зачастую эти средства просто перераспределяются внутри компаний. Поручаю Правительству обеспечить централизацию сбора и распределения данных средств через бюджет, исходя из общенациональных научных приоритетов.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Хорошим шагом со стороны крупного бизнеса было бы принятие «шефства» над региональными университетами в части их научной деятельности.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Нам необходим отдельный программный документ по научно-технологическому развитию страны. Его первостепенной задачей станет привлечение науки для решения прикладных проблем национального уровня.</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VI. РАЗВИТИЕ СИСТЕМЫ ЗДРАВООХРАНЕНИЯ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Кризис, вызванный пандемией, нас многому научил. Например, ценить труд врача. А ведь медицинские работники когда-то оказались на периферии государственного внимания.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Разумеется, важность профессии врача должна подкрепляться и материально. Поручаю при ближайшем уточнении бюджета выделить 150 миллиардов тенге на выплату стимулирующих надбавок медицинским работникам за второе полугодие.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делаем это сейчас, в период кризиса, мы должны делать это и на системной основе. К 2023 году заработная плата медиков будет в два раза выше средней заработной платы в экономике.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Вопросы лекарственного обеспечения решены, но нужно поставить на ноги отечественную фармацевтическую отрасль. Все базовые лекарства и медицинские изделия должны производиться в Казахстане. Это вопрос национальной безопасности. Со следующего года ожидаю по этому направлению конкретных результатов.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Еще один вопрос – развитие медицинской инфраструктуры.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До конца года в регионах страны будет построено 13 новых инфекционных больниц. А к 2025 году будут введены в эксплуатацию 20 современных многофункциональных объектов здравоохранения. Это означает приток около полутора триллионов тенге инвестиций в охрану здоровья.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 инициативе Елбасы в городах Нур-Султан и Алматы появятся два многопрофильных медицинских центра. Они станут флагманами нашей медицины, точками роста инноваций и развития прикладной медицинской науки.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Правительству предстоит кардинально пересмотреть подходы к организации первичной медицинской помощи. Она должна стать более мобильной и доступной широкому кругу населения, в том числе сельчанам.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принять меры по возрождению транспортной медицины для отдаленных регионов. Чтобы создать эффективное сельское здравоохранение в течение трех лет понадобится обеспечить все сельские населенные пункты фельдшерско-акушерскими пунктами и врачебными амбулаториями.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Пандемия остро поставила вопрос о подготовке докторов редких специальностей: эпидемиологов, инфекционистов, реаниматологов, пульмонологов, кардиологов. Поручаю Правительству составить долгосрочный (может быть на 10 лет) прогноз обеспечения кадрами медицинских учреждений.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Меры по дальнейшему развитию национального здравоохранения позволят полностью оснастить необходимым оборудованием все медицинские организации, на 50% обновить коечный фонд, заменить устаревшую инфраструктуру, довести ожидаемую продолжительность жизни до 75 лет.</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VII. ЭКОЛОГИЯ И ЗАЩИТА БИОРАЗНООБРАЗИЯ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Охрана окружающей среды и экологическое развитие выходят на первый план казахстанской повестки дня. Этим вопросом занимается весь цивилизованный мир, и нам негоже оставаться в стороне от магистральной тенденции.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Разработан проект нового Экологического кодекса, призванный решить целый ряд системных проблем. Прошу Парламент рассмотреть и принять этот важный документ до конца года.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Правительству поручаю приступить к реализации практических мер по улучшению экологической ситуации. Следует утвердить долгосрочные планы сохранения и рационального использования биологического разнообразия.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течение пяти лет будет осуществлена посадка более 2 миллиардов деревьев в лесном фонде и 15 миллионов – в населенных пунктах. Эта акция приведет к масштабному озеленению нашей страны.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Остро стоит вопрос наращивания зеленого пояса вокруг столицы.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Законодательно и нормативно нужно защитить национальные парки и другие природные богатства Казахстана, ужесточить уголовное и административное преследование граждан, совершающих правонарушения в этой сфере.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Необходимо уделить должное внимание экологическому воспитанию подрастающего поколения в школах и вузах. Экологическую акцию «Birge – taza Qazaqstan», призванную укрепить экологические ценности в обществе, следует проводить на систематической основе.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Важная задача – активное развитие культуры экологического туризма внутри страны.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В среднесрочной перспективе рост экономики должен становиться все более «зеленым». Поэтому уже сейчас следует заложить основу для глубокой декарбонизации. Поручаю Правительству в сотрудничестве с научным сообществом и частным сектором разработать пакет предложений по «зеленому росту».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Правительству совместно с гражданским сектором предстоит также разработать законопроект «О защите животных». Отношение к животным является мерилом цивилизованности любого государства, а у нас с этим далеко не все в порядке.</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VIII. СПРАВЕДЛИВОЕ ГОСУДАРСТВО НА ЗАЩИТЕ ИНТЕРЕСОВ ГРАЖДАН</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Ни один аспект социально-экономического развития не может быть успешно реализован без верховенства закона и гарантирования безопасности наших граждан.</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«Слышащее государство» – это, по сути, концепция строительства «Справедливого государства». Недостаточно просто слышать и видеть проблемы граждан, главное – правильно и объективно реагировать на них.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Впереди большая работа по разработке новых стандартов служения государства интересам граждан. Правоохранительная и судебная системы играют в этом ключевую роль. Реформы здесь абсолютно необходимы.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Реальность стремительно меняется. Чем больше силовые структуры будут полагаться на передовые методы работы, тем больше у них шансов вписаться в контекст международной практики.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Нынешняя ситуация в стране предъявляет новые требования к правоохранительным органам, которые должны идти навстречу запросам граждан.</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Однако в работе правоохранительной системы в силу инерции прошлого по-прежнему преобладает обвинительный уклон. Нередки случаи, когда граждане необоснованно вовлекаются в орбиту уголовного преследования.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Оперативные сотрудники, выявляющие преступления, и следователи, принимающие процессуальные решения, работают в подчинении у одних и тех же начальников, для которых главной задачей является раскрытие преступления и направление дела в суд. Но права и свободы граждан не должны страдать в угоду показателям.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Что касается прокурорского надзора, то он носит запоздалый характер. Прокуроры знакомятся с обстоятельствами дел только перед направлением в суд.</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модернизировать уголовную сферу по примеру развитых стран ОЭСР. Нам нужна модель, обеспечивающая своевременную защиту прав граждан и отвечающая высоким международным стандартам. Считаю необходимым внедрить в Казахстане трехзвенную модель с четким разделением полномочий.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Полиция должна выявлять преступления, устанавливать причастных лиц, собирать и закреплять улики.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Прокурор обязан давать независимую оценку собранным доказательствам, пресекать нарушения прав граждан, не допускать вовлечения добросовестных граждан в уголовный процесс, поддерживать обвинение в суде.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Суд будет рассматривать жалобы на действия органов и выносить окончательный вердикт по делу.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Такой подход укрепит систему сдержек и противовесов, создаст на каждом этапе эффективные фильтры.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Еще раз подчеркиваю: законность и справедливость должны быть обеспечены по умолчанию. Нужно помнить, что от ошибок в уголовных делах зависят судьбы людей.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 уголовным делам уже с 2021 года следует законодательно возложить на прокурора обязанность согласования ключевых процессуальных решений, затрагивающих права и свободы человека.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 xml:space="preserve">Важно обеспечить стабильность уголовного и уголовно-процессуального законодательства. Его частые корректировки, изменения отрицательно влияют на </w:t>
      </w:r>
      <w:r w:rsidRPr="0005625F">
        <w:rPr>
          <w:rFonts w:ascii="Times New Roman" w:eastAsia="Times New Roman" w:hAnsi="Times New Roman" w:cs="Times New Roman"/>
          <w:color w:val="333333"/>
          <w:sz w:val="24"/>
          <w:szCs w:val="24"/>
          <w:lang w:eastAsia="ru-RU"/>
        </w:rPr>
        <w:lastRenderedPageBreak/>
        <w:t>правоприменение и не позволяют наработать единообразную следственную и судебную практику.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Решения, касающиеся применения законодательства, зачастую принимаются без надлежащего анализа и прогнозирования, исходя из удобства правоприменителей. Поэтому предстоит выработать новые понятия «административного» и «уголовного» правонарушений. Обществу и юридической общественности станет понятной логика установления наказания за правонарушения.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Во всем прогрессивном мире институт полиции развивается на основе сервисной модели. Мы тоже заявили о переходе на такую модель, но пока работа привела к фрагментарным результатам.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Назрела более целостная реформа местной полицейской службы по принципу «полиции шаговой доступности», где ключевая роль отводится участковому инспектору.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законодательно повысить статус участкового инспектора, предоставить ему все возможности для продуктивной работы. Он должен быть узнаваемым, доступным, авторитетным для граждан, активно защищать их права.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Важно научить сотрудников правоохранительных органов вести открытый диалог с людьми. Это направление должно стать приоритетным в системе подготовки и подбора кадров.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Много говорится о развитии систем видеонаблюдения, но при этом помещения самих правоохранительных органов зачастую так и остаются «слепыми» зонами. Поэтому поручаю ввести сплошное видеонаблюдение в пенитенциарных учреждениях, служебных помещениях полиции.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Структуру Министерства внутренних дел требуется пересмотреть, освободив его от непрофильных функций, что повысит эффективность работы этого важного ведомства.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Учитывая, что мы вступили в эпоху природных и техногенных катастроф, полагаю необходимым воссоздать Министерство по чрезвычайным ситуациям.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Проблемы имеются и в работе по профилактике преступности. Нужно переориентировать надзор прокуратуры на эффективное решение проблем, с которыми обращаются граждане и бизнес.</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У нас так повелось, что стоит появиться на горизонте солидному инвестору, силовые и контролирующие органы тут же сбегаются его проверять. Правительству и Парламенту предстоит законодательно оградить бизнес от чрезмерного вмешательства силовых структур.</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Требуют пересмотра действующие пороги привлечения бизнеса к уголовной ответственности за налоговые правонарушения.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Любые следственные действия в отношении зарегистрированных предпринимателей могут осуществляться только с санкции суда или прокурора. Надо рассмотреть и такой вариант.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Важный критерий правового государства – беспристрастное и справедливое правосудие. Суд должен быть состязательным, а судья – свободным от стороны обвинения. Для этого необходимо обеспечить равенство адвоката и прокурора.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Укрепление доверия общества к судам должно стать приоритетной целью. Ее достижение возможно только совместными усилиями государства и самого судейского корпуса.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Судебная система не может быть замкнутой корпорацией. Высшему судебному совету и Верховному суду следует активизировать работу по привлечению к отправлению правосудия новых профессиональных кадров.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Судебная система нуждается в специалистах в области налогообложения, недропользования, интеллектуальной собственности, корпоративного права.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Отбор судей должен сопровождаться освещением в СМИ, чтобы общество знало за какие заслуги те или иные кандидаты были приняты на работу.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Нужно развивать и альтернативные способы разрешения споров, что позволит находить компромиссы без участия государства. Такие институты хорошо показали себя в развитых странах.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Почти десять лет назад мы приняли Закон «О медиации». Но до настоящего времени ни один государственный орган не занимается его развитием, внятная государственная политика отсутствует. Данное положение дел следует исправить.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При Администрации Президента создается представительная Комиссия по реформе правоохранительной и судебной системы.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Борьба с коррупцией становится более системной. Больше внимания стало уделяться причинам появления коррупции, проводится превентивная работа.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Теперь следует провести антикоррупционный анализ нормативных актов и рабочих процессов в госорганах и квазигоссекторе для выявления коррупциогенных факторов.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то же время борьба против коррупции не должна стать причиной утраты чиновниками самостоятельности, инициативности, оперативности из-за боязни привлечения к ответственности.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Поддерживая институт общественного контроля как альтернативы государственному, мы должны создать соответствующую правовую базу. Поручаю разработать и принять Закон «Об общественном контроле», призванный обеспечить открытость и подотчетность обществу государственных органов и квазигосударственного сектора.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Нужно и дальше повышать роль общественных советов путем привлечения их к работе закупочных комиссий. Следует предусмотреть также создание общественных советов и в квазигосударственном секторе. Соответствующий законопроект находится в Парламенте, его следует принять до конца года.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Вместе с тем в состав Общественных советов необходимо широко вовлекать представителей разных социальных групп. Например, нужно создать необходимые условия для участия в работе таких структур людей с ограниченными возможностями, которые всегда должны находиться в зоне особого внимания государства.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Крайне важно создать единый информационный ресурс, где сведения о финансово-хозяйственной деятельности квазигосударственных структур, использовании бюджетных средств и другие актуальные данные будут доступны для общества.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Открытость информации о решениях государственных органов будет содействовать конструктивному диалогу с гражданским обществом. Законопроект по вопросам доступа к информации желательно принять до конца текущей сессии.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Считаю также целесообразным внедрить новые инструменты противодействия коррупции. С 2021 года следует ввести новое антикоррупционное ограничение для госслужащих, депутатов, судей относительно владения ими счетами, хранения наличных денежных средств и ценностей в иностранных банках.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случае выявления у госслужащих или руководителей квазигосударственных организаций двойного гражданства они подлежат увольнению с занимаемых должностей.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Необходимо внести изменения в Уголовный кодекс в части ужесточения наказания за коррупцию сотрудников правоохранительных органов, судей, взяткодателей и посредников во взяточничестве.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отношении лиц, допустивших коррупционные преступления, условно-досрочное освобождение применяться не будет. Нужно жестко придерживаться правила, пожизненно запрещающего работать на госслужбе или в квазигоссекторе лицам, уличенным в коррупции. Мы должны сформировать на законодательном уровне систему защиты лиц, сообщивших о фактах коррупции.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Критически важно принять новые меры по защите прав человека. Для меня эта проблема является приоритетной.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Как и весь мир, Казахстан тоже столкнулся с незащищенностью граждан от травли в интернете. В первую очередь от этого страдают дети. Они особенно остро воспринимают интернет-травлю, которая, к сожалению, приводит к печальным последствиям. Пришло время принять законодательные меры по защите граждан, особенно детей, от кибербуллинга.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Нужно усилить и другие меры по защите прав детей, в частности, присоединиться к Факультативному протоколу к Конвенции о правах ребенка, касающемуся процедуры сообщений.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Актуальным остается и вопрос совершенствования национального законодательства по борьбе с пытками. Этот документ, устанавливающий уголовную ответственность за пытки, нужно привести в соответствие с положениями Международной конвенции против пыток и других жестоких, бесчеловечных действий.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нашей повестке дня находится и борьба с торговлей людьми. Здесь Казахстан в глазах международного сообщества выглядит неважно. Правоохранительным органам предстоит улучшить процедуру расследований таких преступлений. Они должны строго наказываться в судебном порядке. Данная важная задача требует скоординированных действий государственных органов.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Надеюсь на скорое принятие соответствующих законов в Парламенте.</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IX. ЦИФРОВИЗАЦИЯ – БАЗОВЫЙ ЭЛЕМЕНТ ВСЕХ РЕФОРМ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Цифровизация – это не следование модной тенденции, а ключевой инструмент достижения национальной конкурентоспособности.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Прежде всего, предстоит устранить цифровое неравенство, обеспечить максимальный доступ к интернету и качественной связи всех граждан. Сегодня это такая же базовая потребность, как дороги и электричество.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Дети из социально уязвимых семей должны быть обеспечены компьютерной техникой и качественным интернетом. До конца этого года каждое село с населением более 250 человек получит доступ в интернет.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видим, с какими проблемами сталкиваются люди при назначении пенсий и пособий. Ворох бумаг, хождение по мукам. Необходимо полностью оцифровать эти процессы. «Бегать» должны «данные», а не люди.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Нужно стремиться к отказу от использования бумаги в межведомственном взаимодействии и при общении с гражданами. Поручаю до конца года отменить наиболее востребованные справки и бумажные подтверждения </w:t>
      </w:r>
      <w:r w:rsidRPr="0005625F">
        <w:rPr>
          <w:rFonts w:ascii="Times New Roman" w:eastAsia="Times New Roman" w:hAnsi="Times New Roman" w:cs="Times New Roman"/>
          <w:i/>
          <w:iCs/>
          <w:color w:val="333333"/>
          <w:sz w:val="24"/>
          <w:szCs w:val="24"/>
          <w:lang w:eastAsia="ru-RU"/>
        </w:rPr>
        <w:t>(30 из 47)</w:t>
      </w:r>
      <w:r w:rsidRPr="0005625F">
        <w:rPr>
          <w:rFonts w:ascii="Times New Roman" w:eastAsia="Times New Roman" w:hAnsi="Times New Roman" w:cs="Times New Roman"/>
          <w:color w:val="333333"/>
          <w:sz w:val="24"/>
          <w:szCs w:val="24"/>
          <w:lang w:eastAsia="ru-RU"/>
        </w:rPr>
        <w:t>, обеспечить цифровое подтверждение информации.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Положительная практика уже имеется по адресной, имущественной и другим подобным справкам. Удостоверения личности, дипломы, права должны приниматься госорганами в электронном виде.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Для упрощения взаимодействия населения с электронными сервисами следует широко применять биометрию на уровне государственных услуг и в частном бизнесе.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Работа с «данными» должна выйти на новый уровень. Обеспечение единой системы баз данных, их дальнейшее развитие – одна из главных задач Правительства.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Пока эта работа не выстроена должным образом, в том числе из-за доминирования в IT-отрасли ряда государственных и аффилированных с ними компаний.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Министерства и акиматы тоже имеют информационно-аналитические или IT-структуры, которые защищают только узковедомственные интересы в ущерб общей стратегии.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Развитие рынка IT, инжиниринговых и других высокотехнологичных услуг – это не только создание добавленной стоимости и рабочих мест внутри страны, все больше возможностей появляется и для экспорта таких услуг за рубеж. Важно раскрыть данный потенциал.</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Перспективным направлением видится взаимодействие IT-отрасли с национальным бизнесом.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Крупные государственные и частные компании тратят десятки миллиардов тенге на разработки и приложения иностранных игроков. Правительству следует наладить взаимовыгодное сотрудничество между промышленностью и IT-отраслью. Это позволит сформировать цифровые технологические платформы, которые могут стать движущей силой цифровой экосистемы каждой отрасли.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Мы приняли законы, позволяющие Казахстану стать одним из международных хабов по обработке и хранению «данных». Только за прошлый год в цифровой майнинг было привлечено более 80 миллиардов тенге инвестиций. Но останавливаться на этом нельзя, следует привлекать в страну мировых цифровых гигантов. Иначе это сделают другие государства.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течение пяти лет нужно довести объем инвестиций в эту отрасль до 500 миллиардов тенге.</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Х. ГРАЖДАНСКОЕ УЧАСТИЕ В УПРАВЛЕНИИ ГОСУДАРСТВОМ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взяли курс на строительство «Слышащего государства». Как я уже сказал, суть данного подхода не просто в ситуативном реагировании госорганов на ежедневные проблемы населения. Это, прежде всего, постоянный диалог власти и общества.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Новый импульс развитию общественного диалога дал Национальный совет общественного доверия. Он оправдал свою миссию тем, что институционализировал общенациональный диалоговый процесс в нашей стране, результатом чего стал пакет политических реформ.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частности, был принят новый по своей демократической сути Закон «О мирных собраниях», внесены изменения в законы «О политических партиях», «О выборах», «О Парламенте и статусе его депутатов», а также приняты изменения в Уголовный кодекс в части декриминализации статьи 130 и гуманизации 174-й статьи. Признателен Парламенту за качественную и оперативную работу.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Это только начало наших реформ в политической сфере, ее модернизация будет продолжена. Предстоит реформировать практически все институты государственной власти. Основная цель преобразований – повышение эффективности функционирования всего государства.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Если мы реально хотим улучшить жизнь наших граждан, то следует вовлекать их самих в процесс реформ. Наши последующие политические реформы должны быть направлены на более широкое вовлечение людей в управление страной.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 примеру, опросы общественного мнения показывают усилившийся запрос на выборность сельских акимов. К этому важному шагу следует подойти взвешенно и последовательно. Нужно четко представлять, как эта система будет работать на деле. Однако откладывать решение данного вопроса в долгий ящик нельзя.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следующем году заканчивается срок полномочий целого ряда руководителей сельских округов. Полагаю возможным проведение прямых выборов сельских акимов.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Помимо выборности местных властей предстоит определиться с разделением полномочий между уровнями государственного управления, а также с местным самоуправлением.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Крайне важный момент – разработка модели бюджетного финансирования регионов. Речь не только об отношениях «центр – регион», но и о распределении средств внутри региона.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Предстоит усилить контроль над процессом утверждения местных бюджетов, так как средства зачастую не направляются на реальные нужды жителей. Ежегодный ремонт одних и тех же улиц, бессмысленные траты на имиджевые мероприятия – все это вызывает справедливое возмущение граждан.</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отношении общественно значимых расходов на инфраструктурные и социальные инициативы бюджеты районов и населенных пунктов должны проходить через общественную экспертизу, в том числе с применением онлайн-опросов.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Необходимо усилить финансовые возможности местного самоуправления. Для этого предстоит расширить имущественные права и увеличить доходы бюджетов сельских округов. Это должно стать следующим этапом развития «бюджетов народного участия». До 1 декабря текущего года Правительство разработает нормативную базу и механизмы решения этой важной проблемы.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Следить за оптимальным расходованием местных ресурсов призваны представительные органы – маслихаты. Но их мнение зачастую игнорируется. Это уже политический анахронизм.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Полагаю возможным наделить маслихаты функцией сбора подписей и составления петиций по развитию региона или местным проблемам, которые не находят своего решения порой десятилетиями.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также усилить ревизионные комиссии маслихатов. Поручаю Правительству и Счетному комитету подготовить пакет соответствующих поправок в законодательство.</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Нужно внедрить обязательные онлайн-трансляции заседаний маслихатов. Дискуссии народных избранников, их общественно-политический облик не должны быть «тайной за семью печатями» для общества.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Предлагается поэтапно разграничить полномочия органов местного государственного управления и местного самоуправления.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Необходимо повысить статус органов местного самоуправления – сходов и собраний. Их мнение относительно актуальных проблем на местах должно учитываться районными маслихатами для принятия конкретных решений.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Отдельно следует остановиться на вопросе самоуправления в городах.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Запущена реформа по внедрению института объединений собственников имущества (ОСИ). Принят соответствующий закон, все многоквартирные комплексы поэтапно перейдут на эту форму управления.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Реформа призвана наладить учет мнений жильцов по управлению собственностью, подотчетности при расходовании средств на содержание и ремонт.</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Правительство и акимы должны обеспечить реализацию этой важной реформы. Ведь ОСИ, по сути, базовый элемент института самоорганизации и самоуправления.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Пришло время разработать новую Концепцию развития местного самоуправления. Парламент на ее базе примет пакет соответствующих законов.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Надо признать, формализм и отсутствие оперативности все еще широко присутствуют в работе государственных органов. Граждане вынуждены требовать решения своих локальных проблем у центральной власти, обращаться с жалобами к Главе государства.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Поэтому пора делегировать больше полномочий и ответственности местным руководителям.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Благодаря социальным сетям проблемы, не находящие решения на местах, становятся известными всей стране.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Надо создать единый легитимный институт онлайн-петиций для инициирования гражданами реформ и предложений. Такой механизм должен быть полностью защищен от каких-либо манипуляций.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Правительству во взаимодействии с гражданским обществом предстоит разработать нормативно-правовую базу и решить все технические вопросы, касающиеся этого важного проекта.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Важнейшую миссию защиты интересов граждан страны будут по-прежнему выполнять политические партии.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Партия «Nur Otan» своими действиями подтверждает статус ведущей политической силы нашего общества. Потенциал партии будет задействован в реализации всех запланированных реформ.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то же время я, как Глава государства, обязан работать над развитием реальной многопартийности.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не стоим на месте, поступательно совершенствуем нашу политическую систему, адаптируя ее к новой реальности. Политические реформы нужны нашему обществу, поэтому они в обязательном порядке найдут свое продолжение.</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Следует помнить, что главные враги демократии – это невежество и популизм. Надеюсь, что наши граждане поддержат реформы и, получив новые политические возможности, не допустят скатывания общества в «хайпократию».</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Успех всех указанных реформ и преобразований зависит от нашей сплоченности, патриотизма, гражданской ответственности.</w:t>
      </w:r>
    </w:p>
    <w:p w:rsidR="0005625F" w:rsidRPr="0005625F" w:rsidRDefault="0005625F" w:rsidP="0005625F">
      <w:pPr>
        <w:shd w:val="clear" w:color="auto" w:fill="FFFFFF"/>
        <w:spacing w:after="15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Helvetica" w:eastAsia="Times New Roman" w:hAnsi="Helvetica" w:cs="Times New Roman"/>
          <w:color w:val="333333"/>
          <w:sz w:val="36"/>
          <w:szCs w:val="36"/>
          <w:lang w:eastAsia="ru-RU"/>
        </w:rPr>
        <w:t> </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lastRenderedPageBreak/>
        <w:t>ХІ. НОВОЕ КАЧЕСТВО НАЦИИ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Сегодня перед нами стоит задача – сформировать новую парадигму развития нашего народа и новое качество нации.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Сама жизнь диктует нам необходимость адаптации к требованиям времени как отдельного человека, так и общества в целом.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Только нация, не стоящая на месте и устремленная вперед в будущее, способна показать миру свои достижения.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Я хочу, чтобы наш народ обрел много новых и образцовых качеств.</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Для качественно нового развития нашей нации должны измениться наши повседневные жизненные установки. А в обществе должны утвердиться новые принципы и новые ориентиры.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«Чтобы иметь знания, необходимо учиться. Чтобы быть богатым, нужно иметь дело. Чтобы стать сильным, нужна сплоченность. А для всего этого, нужно трудиться, не покладая рук», – эти слова великого просветителя Ахмета Байтурсынова актуальны и сегодня.</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Во-первых, поколение двадцать первого века должно быть глубоко образованным.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Во-вторых, необходимо приучать молодежь к неустанному труду.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В-третьих, правильно, когда в основе любого дела лежит профессионализм.</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В-четвертых, железная дисциплина и высокая ответственность должны стать характерными чертами всех нас.</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В-пятых, нельзя сворачивать с пути справедливости. Справедливость – важное условие развития общества. Справедливость имеет особое значение в судьбе страны и народа.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В-шестых, нам необходимо культивировать такие качества, как честность, бережливость, основательность. Все мы хотим видеть казахстанцев именно в таком образе. Только так мы сможем построить конкурентоспособное государство и создать интеллектуальную нацию.</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Задача национальной интеллигенции на новом этапе – укоренить новые принципы национального характера, а также способствовать повышению качества нации.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Обновленное общество должно постепенно избавляться от чуждых привычек.</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Расточительность и помпезность не делают чести ни обществу, ни человеку. Безответственность, безразличие, беспечность могут привести к трагедии всей страны. А пустословие и бахвальство тормозят развитие общества. Об этом открыто говорил и великий Абай, указывая, что клеветой и хвастовством люди норовят скрыть правду. Эта проблема актуальна и по сей день.</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должны прививать в общественном сознании идеалы и ценности труда.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нашей стране должна быть укоренена прочная система «Ответственное государство – ответственное общество – ответственный человек».</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b/>
          <w:bCs/>
          <w:color w:val="333333"/>
          <w:sz w:val="24"/>
          <w:szCs w:val="24"/>
          <w:lang w:eastAsia="ru-RU"/>
        </w:rPr>
        <w:t>Уважаемые соотечественники!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Перед страной стоят большие и сложные задачи. Для их успешного решения требуются неординарные подходы, новое мышление, всеобщая солидарность и взаимная поддержка.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Наш стратегический курс ясен. Мы хорошо знаем о наших проблемах и недостатках.</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Сегодня я изложил перед всем обществом план действий государства в кризисной ситуации. Конечный успех реформ зависит от каждого из нас.</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Меняться, работать над собой должны все. Вызовы времени заставляют нас постоянно развиваться, совершенствоваться, становиться сильнее. Каждый человек – сам кузнец своего счастья, а вместе мы создаем счастливое будущее нашей страны.</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 долю каждого поколения выпадают различные испытания. Через нашу историю красной нитью проходит постоянное преодоление всех вызовов судьбы. Наша страна способна и готова решать самые сложные задачи.</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Мы – поколение, воплотившее многолетние мечты и чаяния нашего народа о Независимости. Следующий год – год 30-летия Независимости. Эта юбилейная дата – важная веха для суверенного Казахстана. Это начало нового исторического периода.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На нас лежит огромная ответственность за будущее государства.</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В единстве и согласии мы преодолеем все вызовы и достигнем всех поставленных целей.</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lastRenderedPageBreak/>
        <w:t>Твердо убежден, что нам это по плечу.</w:t>
      </w:r>
    </w:p>
    <w:p w:rsidR="0005625F" w:rsidRPr="0005625F" w:rsidRDefault="0005625F" w:rsidP="0005625F">
      <w:pPr>
        <w:shd w:val="clear" w:color="auto" w:fill="FFFFFF"/>
        <w:spacing w:after="0" w:line="240" w:lineRule="auto"/>
        <w:jc w:val="both"/>
        <w:textAlignment w:val="baseline"/>
        <w:outlineLvl w:val="2"/>
        <w:rPr>
          <w:rFonts w:ascii="Helvetica" w:eastAsia="Times New Roman" w:hAnsi="Helvetica" w:cs="Times New Roman"/>
          <w:color w:val="333333"/>
          <w:sz w:val="36"/>
          <w:szCs w:val="36"/>
          <w:lang w:eastAsia="ru-RU"/>
        </w:rPr>
      </w:pPr>
      <w:r w:rsidRPr="0005625F">
        <w:rPr>
          <w:rFonts w:ascii="Times New Roman" w:eastAsia="Times New Roman" w:hAnsi="Times New Roman" w:cs="Times New Roman"/>
          <w:color w:val="333333"/>
          <w:sz w:val="24"/>
          <w:szCs w:val="24"/>
          <w:lang w:eastAsia="ru-RU"/>
        </w:rPr>
        <w:t>Пусть в нашей стране всегда царит мир!</w:t>
      </w:r>
    </w:p>
    <w:p w:rsidR="001D642C" w:rsidRDefault="001D642C">
      <w:bookmarkStart w:id="0" w:name="_GoBack"/>
      <w:bookmarkEnd w:id="0"/>
    </w:p>
    <w:sectPr w:rsidR="001D6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5F"/>
    <w:rsid w:val="0005625F"/>
    <w:rsid w:val="001D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6BD6C-A115-4629-91D5-E0368C6F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562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625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6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625F"/>
    <w:rPr>
      <w:b/>
      <w:bCs/>
    </w:rPr>
  </w:style>
  <w:style w:type="character" w:styleId="a5">
    <w:name w:val="Emphasis"/>
    <w:basedOn w:val="a0"/>
    <w:uiPriority w:val="20"/>
    <w:qFormat/>
    <w:rsid w:val="00056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5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10670</Words>
  <Characters>60819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2020-11-07T15:11:00Z</dcterms:created>
  <dcterms:modified xsi:type="dcterms:W3CDTF">2020-11-07T15:11:00Z</dcterms:modified>
</cp:coreProperties>
</file>