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64" w:rsidRDefault="001A1881" w:rsidP="00934587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D31102">
        <w:rPr>
          <w:color w:val="3399FF"/>
          <w:lang w:val="kk-KZ"/>
        </w:rPr>
        <w:t xml:space="preserve">Астана қаласы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</w:t>
      </w:r>
      <w:r w:rsidRPr="00D31102">
        <w:rPr>
          <w:color w:val="3399FF"/>
        </w:rPr>
        <w:t>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A06942" w:rsidRPr="00A06942" w:rsidRDefault="00A06942" w:rsidP="00934587">
      <w:pPr>
        <w:rPr>
          <w:color w:val="3399FF"/>
          <w:sz w:val="28"/>
          <w:szCs w:val="28"/>
          <w:lang w:val="kk-KZ"/>
        </w:rPr>
      </w:pPr>
    </w:p>
    <w:p w:rsidR="00E44163" w:rsidRPr="00613319" w:rsidRDefault="00E44163" w:rsidP="00E44163">
      <w:pPr>
        <w:jc w:val="center"/>
        <w:rPr>
          <w:b/>
          <w:sz w:val="28"/>
          <w:szCs w:val="28"/>
        </w:rPr>
      </w:pPr>
      <w:r w:rsidRPr="00613319">
        <w:rPr>
          <w:b/>
          <w:color w:val="000000"/>
          <w:sz w:val="28"/>
          <w:szCs w:val="28"/>
        </w:rPr>
        <w:t xml:space="preserve">Об утверждении Правил </w:t>
      </w:r>
      <w:r w:rsidRPr="00613319">
        <w:rPr>
          <w:b/>
          <w:sz w:val="28"/>
          <w:szCs w:val="28"/>
        </w:rPr>
        <w:t>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:rsidR="00E44163" w:rsidRPr="00613319" w:rsidRDefault="00E44163" w:rsidP="00E44163">
      <w:pPr>
        <w:jc w:val="both"/>
        <w:rPr>
          <w:b/>
          <w:color w:val="000000"/>
          <w:sz w:val="28"/>
          <w:szCs w:val="28"/>
        </w:rPr>
      </w:pPr>
    </w:p>
    <w:p w:rsidR="00E44163" w:rsidRPr="00613319" w:rsidRDefault="00E44163" w:rsidP="00E44163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613319">
        <w:rPr>
          <w:color w:val="FF0000"/>
          <w:sz w:val="28"/>
          <w:szCs w:val="28"/>
        </w:rPr>
        <w:t xml:space="preserve">      </w:t>
      </w:r>
      <w:bookmarkStart w:id="1" w:name="z1"/>
      <w:r w:rsidRPr="00613319">
        <w:rPr>
          <w:color w:val="FF0000"/>
          <w:sz w:val="28"/>
          <w:szCs w:val="28"/>
        </w:rPr>
        <w:tab/>
      </w:r>
      <w:r w:rsidRPr="00613319">
        <w:rPr>
          <w:color w:val="FF0000"/>
          <w:sz w:val="28"/>
          <w:szCs w:val="28"/>
        </w:rPr>
        <w:tab/>
      </w:r>
      <w:r w:rsidRPr="00613319">
        <w:rPr>
          <w:color w:val="000000"/>
          <w:sz w:val="28"/>
          <w:szCs w:val="28"/>
        </w:rPr>
        <w:t>В соответствии с подпунктом 2-5) статьи 5 Закона Республики Казахстан от 27 июля 2007 года «Об образовании»</w:t>
      </w:r>
      <w:r w:rsidRPr="00613319">
        <w:rPr>
          <w:b/>
          <w:color w:val="000000"/>
          <w:sz w:val="28"/>
          <w:szCs w:val="28"/>
        </w:rPr>
        <w:t xml:space="preserve"> ПРИКАЗЫВАЮ:</w:t>
      </w:r>
    </w:p>
    <w:p w:rsidR="00E44163" w:rsidRPr="00613319" w:rsidRDefault="00E44163" w:rsidP="00E4416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bookmarkStart w:id="2" w:name="z2"/>
      <w:bookmarkEnd w:id="1"/>
      <w:r w:rsidRPr="00613319">
        <w:rPr>
          <w:color w:val="000000"/>
          <w:sz w:val="28"/>
          <w:szCs w:val="28"/>
        </w:rPr>
        <w:t xml:space="preserve">      </w:t>
      </w:r>
      <w:r w:rsidRPr="00613319">
        <w:rPr>
          <w:color w:val="000000"/>
          <w:sz w:val="28"/>
          <w:szCs w:val="28"/>
        </w:rPr>
        <w:tab/>
        <w:t xml:space="preserve">1. Утвердить прилагаемые Правила </w:t>
      </w:r>
      <w:r w:rsidRPr="00613319">
        <w:rPr>
          <w:sz w:val="28"/>
          <w:szCs w:val="28"/>
        </w:rPr>
        <w:t>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  <w:bookmarkEnd w:id="2"/>
      <w:r w:rsidRPr="00613319">
        <w:rPr>
          <w:color w:val="000000"/>
          <w:sz w:val="28"/>
          <w:szCs w:val="28"/>
        </w:rPr>
        <w:t>.</w:t>
      </w:r>
    </w:p>
    <w:p w:rsidR="00E44163" w:rsidRPr="00613319" w:rsidRDefault="00E44163" w:rsidP="00E44163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bookmarkStart w:id="3" w:name="z3"/>
      <w:r w:rsidRPr="00613319">
        <w:rPr>
          <w:color w:val="000000"/>
          <w:sz w:val="28"/>
          <w:szCs w:val="28"/>
        </w:rPr>
        <w:t xml:space="preserve">      </w:t>
      </w:r>
      <w:r w:rsidRPr="00613319">
        <w:rPr>
          <w:color w:val="000000"/>
          <w:sz w:val="28"/>
          <w:szCs w:val="28"/>
        </w:rPr>
        <w:tab/>
        <w:t>2. Признать утратившим силу:</w:t>
      </w:r>
    </w:p>
    <w:p w:rsidR="00E44163" w:rsidRPr="004C0DD8" w:rsidRDefault="00E44163" w:rsidP="00E44163">
      <w:pPr>
        <w:tabs>
          <w:tab w:val="left" w:pos="709"/>
          <w:tab w:val="left" w:pos="851"/>
        </w:tabs>
        <w:jc w:val="both"/>
        <w:rPr>
          <w:spacing w:val="2"/>
          <w:sz w:val="28"/>
          <w:szCs w:val="28"/>
        </w:rPr>
      </w:pPr>
      <w:r w:rsidRPr="00613319">
        <w:rPr>
          <w:color w:val="000000"/>
          <w:sz w:val="28"/>
          <w:szCs w:val="28"/>
        </w:rPr>
        <w:tab/>
        <w:t xml:space="preserve">1) приказ исполняющего обязанности </w:t>
      </w:r>
      <w:r w:rsidRPr="00613319">
        <w:rPr>
          <w:spacing w:val="2"/>
          <w:sz w:val="28"/>
          <w:szCs w:val="28"/>
        </w:rPr>
        <w:t>Министра образования и науки Республики Казахстан от 31 декабря 2015 года № 717 «</w:t>
      </w:r>
      <w:r w:rsidRPr="00613319">
        <w:rPr>
          <w:sz w:val="28"/>
          <w:szCs w:val="28"/>
        </w:rPr>
        <w:t xml:space="preserve">Об утверждении Правил организации питания обучающихся в организациях среднего образования и приобретения товаров, связанных с </w:t>
      </w:r>
      <w:r w:rsidRPr="004C0DD8">
        <w:rPr>
          <w:sz w:val="28"/>
          <w:szCs w:val="28"/>
        </w:rPr>
        <w:t>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</w:r>
      <w:r w:rsidRPr="004C0DD8">
        <w:rPr>
          <w:spacing w:val="2"/>
          <w:sz w:val="28"/>
          <w:szCs w:val="28"/>
        </w:rPr>
        <w:t>»</w:t>
      </w:r>
      <w:r w:rsidRPr="004C0DD8">
        <w:rPr>
          <w:spacing w:val="2"/>
          <w:sz w:val="28"/>
          <w:szCs w:val="28"/>
          <w:lang w:val="kk-KZ"/>
        </w:rPr>
        <w:t xml:space="preserve"> </w:t>
      </w:r>
      <w:r w:rsidRPr="004C0DD8">
        <w:rPr>
          <w:spacing w:val="2"/>
          <w:sz w:val="28"/>
          <w:szCs w:val="28"/>
        </w:rPr>
        <w:t>(зарегистрирован в Реестре государственной регистрации нормативных правовых актов под № 12788, опубликован 25 января 2016 года в информационно-правовой системе нормативных правовых актов Республики Казахстан «Әділет»);</w:t>
      </w:r>
    </w:p>
    <w:p w:rsidR="00E44163" w:rsidRPr="004C0DD8" w:rsidRDefault="00E44163" w:rsidP="00E44163">
      <w:pPr>
        <w:tabs>
          <w:tab w:val="left" w:pos="709"/>
          <w:tab w:val="left" w:pos="851"/>
        </w:tabs>
        <w:jc w:val="both"/>
        <w:rPr>
          <w:spacing w:val="2"/>
          <w:sz w:val="28"/>
          <w:szCs w:val="28"/>
        </w:rPr>
      </w:pPr>
      <w:r w:rsidRPr="004C0DD8">
        <w:rPr>
          <w:spacing w:val="2"/>
          <w:sz w:val="28"/>
          <w:szCs w:val="28"/>
        </w:rPr>
        <w:tab/>
        <w:t xml:space="preserve">2) </w:t>
      </w:r>
      <w:r w:rsidRPr="004C0DD8">
        <w:rPr>
          <w:color w:val="000000"/>
          <w:sz w:val="28"/>
          <w:szCs w:val="28"/>
        </w:rPr>
        <w:t xml:space="preserve">приказ исполняющего обязанности </w:t>
      </w:r>
      <w:r w:rsidRPr="004C0DD8">
        <w:rPr>
          <w:spacing w:val="2"/>
          <w:sz w:val="28"/>
          <w:szCs w:val="28"/>
        </w:rPr>
        <w:t xml:space="preserve">Министра образования и науки Республики Казахстан от 22 февраля 2017 года № 76 «О внесении изменений в приказ исполняющего обязанности Министра образования и науки Республики Казахстан от 31 декабря 2015 года № 717 «Об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(зарегистрирован в Реестре государственной </w:t>
      </w:r>
      <w:r w:rsidRPr="004C0DD8">
        <w:rPr>
          <w:spacing w:val="2"/>
          <w:sz w:val="28"/>
          <w:szCs w:val="28"/>
        </w:rPr>
        <w:lastRenderedPageBreak/>
        <w:t>регистрации нормативных правовых актов под № 14956, опубликован                         21 апреля 2017 года в информационно-правовой системе «Әділет»).</w:t>
      </w:r>
    </w:p>
    <w:bookmarkEnd w:id="3"/>
    <w:p w:rsidR="00E44163" w:rsidRPr="004C0DD8" w:rsidRDefault="00E44163" w:rsidP="00E4416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C0DD8">
        <w:rPr>
          <w:color w:val="000000"/>
          <w:sz w:val="28"/>
          <w:szCs w:val="28"/>
        </w:rPr>
        <w:t>3</w:t>
      </w:r>
      <w:r w:rsidRPr="004C0DD8">
        <w:rPr>
          <w:sz w:val="28"/>
          <w:szCs w:val="28"/>
        </w:rPr>
        <w:t>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44163" w:rsidRPr="004C0DD8" w:rsidRDefault="00E44163" w:rsidP="00E4416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C0DD8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E44163" w:rsidRPr="006C71FF" w:rsidRDefault="00E44163" w:rsidP="00E44163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C0DD8">
        <w:rPr>
          <w:sz w:val="28"/>
          <w:szCs w:val="28"/>
        </w:rPr>
        <w:t>2) в течение десяти календарных дней после государственной регистрации настоящего приказа направление его копий</w:t>
      </w:r>
      <w:r w:rsidRPr="006C71FF">
        <w:rPr>
          <w:sz w:val="28"/>
          <w:szCs w:val="28"/>
        </w:rPr>
        <w:t xml:space="preserve">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E44163" w:rsidRPr="006C71FF" w:rsidRDefault="00E44163" w:rsidP="00E44163">
      <w:pPr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E44163" w:rsidRPr="006C71FF" w:rsidRDefault="00E44163" w:rsidP="00E44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71FF">
        <w:rPr>
          <w:sz w:val="28"/>
          <w:szCs w:val="28"/>
        </w:rPr>
        <w:t>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</w:t>
      </w:r>
      <w:r>
        <w:rPr>
          <w:sz w:val="28"/>
          <w:szCs w:val="28"/>
        </w:rPr>
        <w:t xml:space="preserve"> и 3) </w:t>
      </w:r>
      <w:r w:rsidRPr="006C71FF">
        <w:rPr>
          <w:sz w:val="28"/>
          <w:szCs w:val="28"/>
        </w:rPr>
        <w:t>настоящего пункта.</w:t>
      </w:r>
    </w:p>
    <w:p w:rsidR="00E44163" w:rsidRPr="006C71FF" w:rsidRDefault="00E44163" w:rsidP="00E4416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C71FF">
        <w:rPr>
          <w:sz w:val="28"/>
          <w:szCs w:val="28"/>
        </w:rPr>
        <w:t>Контроль за исполнением настоящего приказа возложить                                          на вице-министра образования и науки Республики Казахстан Асылову Б.А.</w:t>
      </w:r>
    </w:p>
    <w:p w:rsidR="00E44163" w:rsidRPr="006C71FF" w:rsidRDefault="00E44163" w:rsidP="00E44163">
      <w:pPr>
        <w:ind w:firstLine="709"/>
        <w:jc w:val="both"/>
        <w:rPr>
          <w:sz w:val="28"/>
          <w:szCs w:val="28"/>
        </w:rPr>
      </w:pPr>
      <w:r w:rsidRPr="006C71FF">
        <w:rPr>
          <w:sz w:val="28"/>
          <w:szCs w:val="28"/>
        </w:rPr>
        <w:t>5. Настоящий приказ вводится в действие по истечении десяти календарных дней после дня первого официального опубликования.</w:t>
      </w:r>
    </w:p>
    <w:p w:rsidR="00E44163" w:rsidRPr="00613319" w:rsidRDefault="00E44163" w:rsidP="00E44163">
      <w:pPr>
        <w:ind w:right="-1" w:firstLine="709"/>
        <w:rPr>
          <w:i/>
          <w:sz w:val="28"/>
          <w:szCs w:val="28"/>
        </w:rPr>
      </w:pPr>
      <w:r w:rsidRPr="00613319">
        <w:rPr>
          <w:i/>
          <w:sz w:val="28"/>
          <w:szCs w:val="28"/>
        </w:rPr>
        <w:t>     </w:t>
      </w:r>
    </w:p>
    <w:p w:rsidR="00E44163" w:rsidRPr="00613319" w:rsidRDefault="00E44163" w:rsidP="00E44163">
      <w:pPr>
        <w:ind w:right="-1" w:firstLine="709"/>
        <w:rPr>
          <w:i/>
          <w:sz w:val="28"/>
          <w:szCs w:val="28"/>
        </w:rPr>
      </w:pPr>
    </w:p>
    <w:p w:rsidR="00E44163" w:rsidRPr="00613319" w:rsidRDefault="00E44163" w:rsidP="00E44163">
      <w:pPr>
        <w:ind w:right="-1" w:firstLine="709"/>
        <w:rPr>
          <w:b/>
          <w:sz w:val="28"/>
          <w:szCs w:val="28"/>
        </w:rPr>
      </w:pPr>
      <w:r w:rsidRPr="00613319">
        <w:rPr>
          <w:b/>
          <w:sz w:val="28"/>
          <w:szCs w:val="28"/>
        </w:rPr>
        <w:t xml:space="preserve">Министр образования и науки </w:t>
      </w:r>
    </w:p>
    <w:p w:rsidR="00E44163" w:rsidRPr="00613319" w:rsidRDefault="00E44163" w:rsidP="00E44163">
      <w:pPr>
        <w:ind w:left="707" w:right="-1" w:firstLine="2"/>
        <w:rPr>
          <w:b/>
          <w:sz w:val="28"/>
          <w:szCs w:val="28"/>
        </w:rPr>
      </w:pPr>
      <w:r w:rsidRPr="00613319">
        <w:rPr>
          <w:b/>
          <w:sz w:val="28"/>
          <w:szCs w:val="28"/>
        </w:rPr>
        <w:t xml:space="preserve">      Республики Казахстан                                                          Е. Сагадиев</w:t>
      </w:r>
    </w:p>
    <w:p w:rsidR="00E44163" w:rsidRPr="00613319" w:rsidRDefault="00E44163" w:rsidP="00E44163">
      <w:pPr>
        <w:ind w:right="-1"/>
        <w:rPr>
          <w:i/>
          <w:sz w:val="28"/>
          <w:szCs w:val="28"/>
          <w:lang w:val="kk-KZ"/>
        </w:rPr>
      </w:pPr>
      <w:r w:rsidRPr="00613319">
        <w:rPr>
          <w:i/>
          <w:sz w:val="28"/>
          <w:szCs w:val="28"/>
        </w:rPr>
        <w:t>    </w:t>
      </w:r>
    </w:p>
    <w:p w:rsidR="00E44163" w:rsidRPr="00613319" w:rsidRDefault="00E44163" w:rsidP="00E44163">
      <w:pPr>
        <w:ind w:right="-1"/>
        <w:rPr>
          <w:i/>
          <w:sz w:val="28"/>
          <w:szCs w:val="28"/>
          <w:lang w:val="kk-KZ"/>
        </w:rPr>
      </w:pPr>
    </w:p>
    <w:tbl>
      <w:tblPr>
        <w:tblW w:w="4786" w:type="dxa"/>
        <w:tblLook w:val="04A0" w:firstRow="1" w:lastRow="0" w:firstColumn="1" w:lastColumn="0" w:noHBand="0" w:noVBand="1"/>
      </w:tblPr>
      <w:tblGrid>
        <w:gridCol w:w="9853"/>
      </w:tblGrid>
      <w:tr w:rsidR="00E44163" w:rsidRPr="00613319" w:rsidTr="00E335FB">
        <w:trPr>
          <w:trHeight w:val="80"/>
        </w:trPr>
        <w:tc>
          <w:tcPr>
            <w:tcW w:w="4786" w:type="dxa"/>
            <w:shd w:val="clear" w:color="auto" w:fill="auto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4"/>
              <w:gridCol w:w="4773"/>
            </w:tblGrid>
            <w:tr w:rsidR="00E44163" w:rsidTr="00E335FB">
              <w:tc>
                <w:tcPr>
                  <w:tcW w:w="4927" w:type="dxa"/>
                </w:tcPr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i/>
                      <w:sz w:val="28"/>
                      <w:szCs w:val="28"/>
                    </w:rPr>
                    <w:t> </w:t>
                  </w:r>
                  <w:r w:rsidRPr="006C71FF">
                    <w:rPr>
                      <w:b/>
                      <w:sz w:val="28"/>
                      <w:szCs w:val="28"/>
                    </w:rPr>
                    <w:t xml:space="preserve">«СОГЛАСОВАН»                                           </w:t>
                  </w: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Министр здравоохранения </w:t>
                  </w: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Республики Казахстан                                     </w:t>
                  </w: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____________________                   </w:t>
                  </w: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i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>«______» ___________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C71FF">
                    <w:rPr>
                      <w:b/>
                      <w:sz w:val="28"/>
                      <w:szCs w:val="28"/>
                    </w:rPr>
                    <w:t>2018 года</w:t>
                  </w:r>
                </w:p>
              </w:tc>
              <w:tc>
                <w:tcPr>
                  <w:tcW w:w="4927" w:type="dxa"/>
                </w:tcPr>
                <w:p w:rsidR="00E44163" w:rsidRDefault="00E44163" w:rsidP="00E335FB">
                  <w:pPr>
                    <w:rPr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44163" w:rsidTr="00E335FB">
              <w:tc>
                <w:tcPr>
                  <w:tcW w:w="4927" w:type="dxa"/>
                </w:tcPr>
                <w:p w:rsidR="00E44163" w:rsidRDefault="00E44163" w:rsidP="00E335FB">
                  <w:pPr>
                    <w:ind w:right="-1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E44163" w:rsidRDefault="00E44163" w:rsidP="00E335FB">
                  <w:pPr>
                    <w:ind w:right="-1"/>
                    <w:rPr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44163" w:rsidRPr="006201D0" w:rsidTr="00E335FB">
              <w:tc>
                <w:tcPr>
                  <w:tcW w:w="4927" w:type="dxa"/>
                </w:tcPr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«СОГЛАСОВАН» 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>Министр финансов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>Республики Казахстан ___________________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lastRenderedPageBreak/>
                    <w:t>«______» ___________2018 года</w:t>
                  </w:r>
                </w:p>
              </w:tc>
              <w:tc>
                <w:tcPr>
                  <w:tcW w:w="4927" w:type="dxa"/>
                </w:tcPr>
                <w:p w:rsidR="00E44163" w:rsidRDefault="00E44163" w:rsidP="00E335FB">
                  <w:pPr>
                    <w:ind w:right="-1"/>
                    <w:rPr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44163" w:rsidRPr="006201D0" w:rsidTr="00E335FB">
              <w:tc>
                <w:tcPr>
                  <w:tcW w:w="4927" w:type="dxa"/>
                </w:tcPr>
                <w:p w:rsidR="00E44163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E44163" w:rsidRDefault="00E44163" w:rsidP="00E335FB">
                  <w:pPr>
                    <w:ind w:right="-1"/>
                    <w:rPr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tbl>
            <w:tblPr>
              <w:tblW w:w="10139" w:type="dxa"/>
              <w:tblLook w:val="04A0" w:firstRow="1" w:lastRow="0" w:firstColumn="1" w:lastColumn="0" w:noHBand="0" w:noVBand="1"/>
            </w:tblPr>
            <w:tblGrid>
              <w:gridCol w:w="5353"/>
              <w:gridCol w:w="4786"/>
            </w:tblGrid>
            <w:tr w:rsidR="00E44163" w:rsidRPr="006C71FF" w:rsidTr="00E335FB">
              <w:trPr>
                <w:trHeight w:val="1606"/>
              </w:trPr>
              <w:tc>
                <w:tcPr>
                  <w:tcW w:w="5353" w:type="dxa"/>
                  <w:shd w:val="clear" w:color="auto" w:fill="auto"/>
                </w:tcPr>
                <w:p w:rsidR="00E44163" w:rsidRPr="006C71FF" w:rsidRDefault="00E44163" w:rsidP="00E335FB">
                  <w:pPr>
                    <w:ind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«СОГЛАСОВАН»                                           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Министр  национальной экономики  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 xml:space="preserve">Республики Казахстан                                     </w:t>
                  </w:r>
                </w:p>
                <w:p w:rsidR="00E44163" w:rsidRPr="006C71FF" w:rsidRDefault="00E44163" w:rsidP="00E335FB">
                  <w:pPr>
                    <w:ind w:left="34" w:right="-1"/>
                    <w:rPr>
                      <w:b/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>__________________</w:t>
                  </w: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6C71FF"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</w:p>
                <w:p w:rsidR="00E44163" w:rsidRPr="00CC4C91" w:rsidRDefault="00E44163" w:rsidP="00E335FB">
                  <w:pPr>
                    <w:rPr>
                      <w:sz w:val="28"/>
                      <w:szCs w:val="28"/>
                    </w:rPr>
                  </w:pPr>
                  <w:r w:rsidRPr="006C71FF">
                    <w:rPr>
                      <w:b/>
                      <w:sz w:val="28"/>
                      <w:szCs w:val="28"/>
                    </w:rPr>
                    <w:t>«______» ___________2018 года</w:t>
                  </w:r>
                </w:p>
                <w:p w:rsidR="00E44163" w:rsidRPr="006C71FF" w:rsidRDefault="00E44163" w:rsidP="00E335FB">
                  <w:pPr>
                    <w:ind w:right="-1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:rsidR="00E44163" w:rsidRPr="006C71FF" w:rsidRDefault="00E44163" w:rsidP="00E335FB">
                  <w:pPr>
                    <w:ind w:right="-1"/>
                    <w:rPr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44163" w:rsidRPr="00E522B6" w:rsidRDefault="00E44163" w:rsidP="00E335FB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642211" w:rsidRPr="00A06942" w:rsidRDefault="00642211" w:rsidP="00E44163">
      <w:pPr>
        <w:jc w:val="center"/>
        <w:rPr>
          <w:lang w:val="kk-KZ"/>
        </w:rPr>
      </w:pPr>
    </w:p>
    <w:sectPr w:rsidR="00642211" w:rsidRPr="00A06942" w:rsidSect="00A06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09" w:rsidRDefault="00EE3C09">
      <w:r>
        <w:separator/>
      </w:r>
    </w:p>
  </w:endnote>
  <w:endnote w:type="continuationSeparator" w:id="0">
    <w:p w:rsidR="00EE3C09" w:rsidRDefault="00EE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B4" w:rsidRDefault="00F238B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B4" w:rsidRDefault="00F238B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B4" w:rsidRDefault="00F238B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09" w:rsidRDefault="00EE3C09">
      <w:r>
        <w:separator/>
      </w:r>
    </w:p>
  </w:footnote>
  <w:footnote w:type="continuationSeparator" w:id="0">
    <w:p w:rsidR="00EE3C09" w:rsidRDefault="00EE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A30E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A06942" w:rsidRPr="00C57CCE" w:rsidRDefault="00A06942" w:rsidP="00A06942">
          <w:pPr>
            <w:widowControl w:val="0"/>
            <w:ind w:right="459"/>
            <w:jc w:val="center"/>
          </w:pPr>
          <w:r w:rsidRPr="00C57CCE">
            <w:rPr>
              <w:b/>
              <w:bCs/>
              <w:color w:val="3399FF"/>
            </w:rPr>
            <w:t>ҚАЗАҚСТАН РЕСПУБЛИКАСЫ</w:t>
          </w:r>
        </w:p>
        <w:p w:rsidR="001A1881" w:rsidRPr="000C11F5" w:rsidRDefault="00A06942" w:rsidP="00A06942">
          <w:pPr>
            <w:widowControl w:val="0"/>
            <w:ind w:right="459"/>
            <w:jc w:val="center"/>
          </w:pPr>
          <w:r w:rsidRPr="00C57CCE">
            <w:rPr>
              <w:b/>
              <w:bCs/>
              <w:color w:val="3399FF"/>
              <w:lang w:val="kk-KZ"/>
            </w:rPr>
            <w:t>БІЛІМ ЖӘНЕ ҒЫЛЫМ</w:t>
          </w:r>
        </w:p>
        <w:p w:rsidR="001A1881" w:rsidRPr="00D100F6" w:rsidRDefault="001A1881" w:rsidP="001A188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0C11F5">
            <w:rPr>
              <w:b/>
              <w:bCs/>
              <w:color w:val="3399FF"/>
            </w:rPr>
            <w:t>МИНИСТРЛІГІ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D100F6" w:rsidRDefault="00073119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DE4025B" wp14:editId="0F3B437D">
                <wp:extent cx="981075" cy="971550"/>
                <wp:effectExtent l="0" t="0" r="9525" b="0"/>
                <wp:docPr id="331" name="Рисунок 33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06942" w:rsidRDefault="001A1881" w:rsidP="00A069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06942" w:rsidRPr="00C57CCE" w:rsidRDefault="00A06942" w:rsidP="00A069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C57CCE"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A06942" w:rsidP="00A0694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C57CCE">
            <w:rPr>
              <w:b/>
              <w:bCs/>
              <w:color w:val="3399FF"/>
            </w:rPr>
            <w:t xml:space="preserve"> РЕСПУБЛИКИ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C57CCE">
            <w:rPr>
              <w:b/>
              <w:bCs/>
              <w:color w:val="3399FF"/>
            </w:rPr>
            <w:t>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98D17F" wp14:editId="54A9F317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165FE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F238B4">
      <w:rPr>
        <w:b/>
        <w:bCs/>
        <w:color w:val="3399FF"/>
        <w:sz w:val="22"/>
        <w:szCs w:val="22"/>
        <w:lang w:val="kk-KZ" w:eastAsia="ru-RU"/>
      </w:rPr>
      <w:t xml:space="preserve">598                  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от «</w:t>
    </w:r>
    <w:r w:rsidR="00F238B4">
      <w:rPr>
        <w:b/>
        <w:bCs/>
        <w:color w:val="3399FF"/>
        <w:sz w:val="22"/>
        <w:szCs w:val="22"/>
        <w:lang w:val="kk-KZ" w:eastAsia="ru-RU"/>
      </w:rPr>
      <w:t>31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»  </w:t>
    </w:r>
    <w:r w:rsidR="00F238B4">
      <w:rPr>
        <w:b/>
        <w:bCs/>
        <w:color w:val="3399FF"/>
        <w:sz w:val="22"/>
        <w:szCs w:val="22"/>
        <w:lang w:val="kk-KZ" w:eastAsia="ru-RU"/>
      </w:rPr>
      <w:t>октября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201</w:t>
    </w:r>
    <w:r w:rsidR="00F238B4">
      <w:rPr>
        <w:b/>
        <w:bCs/>
        <w:color w:val="3399FF"/>
        <w:sz w:val="22"/>
        <w:szCs w:val="22"/>
        <w:lang w:val="kk-KZ" w:eastAsia="ru-RU"/>
      </w:rPr>
      <w:t>8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16F74940"/>
    <w:multiLevelType w:val="hybridMultilevel"/>
    <w:tmpl w:val="21169B08"/>
    <w:lvl w:ilvl="0" w:tplc="389ADA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3119"/>
    <w:rsid w:val="000922AA"/>
    <w:rsid w:val="000D4DAC"/>
    <w:rsid w:val="000F48E7"/>
    <w:rsid w:val="001319EE"/>
    <w:rsid w:val="00143292"/>
    <w:rsid w:val="001763DE"/>
    <w:rsid w:val="0019630B"/>
    <w:rsid w:val="001A1881"/>
    <w:rsid w:val="001B61C1"/>
    <w:rsid w:val="001B6CC2"/>
    <w:rsid w:val="001F4925"/>
    <w:rsid w:val="001F64CB"/>
    <w:rsid w:val="002000F4"/>
    <w:rsid w:val="0022101F"/>
    <w:rsid w:val="0023374B"/>
    <w:rsid w:val="00251F3F"/>
    <w:rsid w:val="002A394A"/>
    <w:rsid w:val="00364E0B"/>
    <w:rsid w:val="003F241E"/>
    <w:rsid w:val="00423754"/>
    <w:rsid w:val="00430E89"/>
    <w:rsid w:val="004726FE"/>
    <w:rsid w:val="0049623C"/>
    <w:rsid w:val="004B400D"/>
    <w:rsid w:val="004C34B8"/>
    <w:rsid w:val="004E49BE"/>
    <w:rsid w:val="004F3375"/>
    <w:rsid w:val="005A30E9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E588D"/>
    <w:rsid w:val="0081000A"/>
    <w:rsid w:val="00810CED"/>
    <w:rsid w:val="008436CA"/>
    <w:rsid w:val="00866964"/>
    <w:rsid w:val="00867FA4"/>
    <w:rsid w:val="0087150C"/>
    <w:rsid w:val="009139A9"/>
    <w:rsid w:val="00914138"/>
    <w:rsid w:val="00915A4B"/>
    <w:rsid w:val="00934587"/>
    <w:rsid w:val="00953D4D"/>
    <w:rsid w:val="009924CE"/>
    <w:rsid w:val="009B69F4"/>
    <w:rsid w:val="00A06942"/>
    <w:rsid w:val="00A10052"/>
    <w:rsid w:val="00A17FE7"/>
    <w:rsid w:val="00A338BC"/>
    <w:rsid w:val="00A47D62"/>
    <w:rsid w:val="00AA225A"/>
    <w:rsid w:val="00AC76FB"/>
    <w:rsid w:val="00B86340"/>
    <w:rsid w:val="00BE3CFA"/>
    <w:rsid w:val="00BE78CA"/>
    <w:rsid w:val="00C7780A"/>
    <w:rsid w:val="00CA1875"/>
    <w:rsid w:val="00CC7D90"/>
    <w:rsid w:val="00CE6A1B"/>
    <w:rsid w:val="00D03D0C"/>
    <w:rsid w:val="00D11982"/>
    <w:rsid w:val="00D14F06"/>
    <w:rsid w:val="00DF1C12"/>
    <w:rsid w:val="00E43190"/>
    <w:rsid w:val="00E44163"/>
    <w:rsid w:val="00E57A5B"/>
    <w:rsid w:val="00E866E0"/>
    <w:rsid w:val="00EB54A3"/>
    <w:rsid w:val="00EC3C11"/>
    <w:rsid w:val="00EE1A39"/>
    <w:rsid w:val="00EE3C09"/>
    <w:rsid w:val="00F22932"/>
    <w:rsid w:val="00F238B4"/>
    <w:rsid w:val="00F525B9"/>
    <w:rsid w:val="00F55D88"/>
    <w:rsid w:val="00F64017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10CE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1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810CE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1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</cp:lastModifiedBy>
  <cp:revision>2</cp:revision>
  <dcterms:created xsi:type="dcterms:W3CDTF">2019-01-09T11:39:00Z</dcterms:created>
  <dcterms:modified xsi:type="dcterms:W3CDTF">2019-01-09T11:39:00Z</dcterms:modified>
</cp:coreProperties>
</file>