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68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2"/>
      </w:tblGrid>
      <w:tr w:rsidR="00630D1D" w:rsidRPr="00630D1D" w:rsidTr="00630D1D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630D1D" w:rsidRPr="00630D1D" w:rsidRDefault="00630D1D" w:rsidP="00630D1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630D1D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br/>
              <w:t>Приложение 2</w:t>
            </w:r>
            <w:r w:rsidRPr="00630D1D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br/>
              <w:t>к приказу Министра образования и науки</w:t>
            </w:r>
            <w:r w:rsidRPr="00630D1D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br/>
              <w:t>Республики Казахстан</w:t>
            </w:r>
            <w:r w:rsidRPr="00630D1D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br/>
              <w:t>от 30 октября 2018 года</w:t>
            </w:r>
            <w:r w:rsidRPr="00630D1D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br/>
              <w:t>№ 595</w:t>
            </w:r>
          </w:p>
        </w:tc>
      </w:tr>
    </w:tbl>
    <w:p w:rsidR="00630D1D" w:rsidRPr="00630D1D" w:rsidRDefault="00630D1D" w:rsidP="00630D1D">
      <w:pPr>
        <w:shd w:val="clear" w:color="auto" w:fill="FFFFFF"/>
        <w:spacing w:before="281" w:after="168" w:line="486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9"/>
          <w:szCs w:val="39"/>
        </w:rPr>
      </w:pPr>
      <w:r w:rsidRPr="00630D1D">
        <w:rPr>
          <w:rFonts w:ascii="Courier New" w:eastAsia="Times New Roman" w:hAnsi="Courier New" w:cs="Courier New"/>
          <w:color w:val="1E1E1E"/>
          <w:sz w:val="39"/>
          <w:szCs w:val="39"/>
        </w:rPr>
        <w:t>Типовые правила деятельности организаций среднего образования (начального, основного среднего и общего среднего)</w:t>
      </w:r>
    </w:p>
    <w:p w:rsidR="00630D1D" w:rsidRPr="00630D1D" w:rsidRDefault="00630D1D" w:rsidP="00630D1D">
      <w:pPr>
        <w:shd w:val="clear" w:color="auto" w:fill="FFFFFF"/>
        <w:spacing w:before="281" w:after="168" w:line="486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9"/>
          <w:szCs w:val="39"/>
        </w:rPr>
      </w:pPr>
      <w:r w:rsidRPr="00630D1D">
        <w:rPr>
          <w:rFonts w:ascii="Courier New" w:eastAsia="Times New Roman" w:hAnsi="Courier New" w:cs="Courier New"/>
          <w:color w:val="1E1E1E"/>
          <w:sz w:val="39"/>
          <w:szCs w:val="39"/>
        </w:rPr>
        <w:t>Глава 1. Общие положения</w:t>
      </w:r>
    </w:p>
    <w:p w:rsidR="00630D1D" w:rsidRPr="00630D1D" w:rsidRDefault="00630D1D" w:rsidP="00630D1D">
      <w:pPr>
        <w:shd w:val="clear" w:color="auto" w:fill="FFFFFF"/>
        <w:spacing w:after="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 xml:space="preserve">      1. </w:t>
      </w:r>
      <w:proofErr w:type="gramStart"/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Настоящие Типовые правила деятельности организаций среднего образования (начального, основного среднего и общего среднего) (далее – Правила) разработаны в соответствии с </w:t>
      </w:r>
      <w:hyperlink r:id="rId4" w:anchor="z759" w:history="1">
        <w:r w:rsidRPr="00630D1D">
          <w:rPr>
            <w:rFonts w:ascii="Courier New" w:eastAsia="Times New Roman" w:hAnsi="Courier New" w:cs="Courier New"/>
            <w:color w:val="073A5E"/>
            <w:spacing w:val="2"/>
            <w:sz w:val="24"/>
            <w:szCs w:val="24"/>
            <w:u w:val="single"/>
          </w:rPr>
          <w:t>Законом</w:t>
        </w:r>
      </w:hyperlink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Республики Казахстан от 27 июля 2007 года "Об образовании" (далее – Закон "Об образовании") и определяют порядок деятельности организаций, реализующих общеобразовательные</w:t>
      </w:r>
      <w:r w:rsidRPr="00630D1D">
        <w:rPr>
          <w:rFonts w:ascii="Courier New" w:eastAsia="Times New Roman" w:hAnsi="Courier New" w:cs="Courier New"/>
          <w:color w:val="FF0000"/>
          <w:spacing w:val="2"/>
          <w:sz w:val="24"/>
          <w:szCs w:val="24"/>
        </w:rPr>
        <w:t> учебные программы начального</w:t>
      </w: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, основного среднего и общего среднего образования, независимо от форм их собственности и ведомственной подчиненности (далее – организации образования</w:t>
      </w:r>
      <w:proofErr w:type="gramEnd"/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), за исключением автономной организации образования "Назарбаев Интеллектуальные школы".</w:t>
      </w:r>
    </w:p>
    <w:p w:rsidR="00630D1D" w:rsidRPr="00630D1D" w:rsidRDefault="00630D1D" w:rsidP="00630D1D">
      <w:pPr>
        <w:shd w:val="clear" w:color="auto" w:fill="FFFFFF"/>
        <w:spacing w:after="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     2. Организации образования в своей деятельности руководствуются </w:t>
      </w:r>
      <w:hyperlink r:id="rId5" w:anchor="z1" w:history="1">
        <w:r w:rsidRPr="00630D1D">
          <w:rPr>
            <w:rFonts w:ascii="Courier New" w:eastAsia="Times New Roman" w:hAnsi="Courier New" w:cs="Courier New"/>
            <w:color w:val="073A5E"/>
            <w:spacing w:val="2"/>
            <w:sz w:val="24"/>
            <w:szCs w:val="24"/>
            <w:u w:val="single"/>
          </w:rPr>
          <w:t>Конституцией</w:t>
        </w:r>
      </w:hyperlink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Республики Казахстан, законами Республики Казахстан, настоящими Правилами и уставом организации образования.</w:t>
      </w:r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     3. Задачами организаций образования являются:</w:t>
      </w:r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     1) создание условий для развития функциональной грамотности обучающихся через освоение типовых учебных программ, направленных на формирование и развитие компетентной личности;</w:t>
      </w:r>
    </w:p>
    <w:p w:rsidR="00630D1D" w:rsidRPr="00630D1D" w:rsidRDefault="00630D1D" w:rsidP="00630D1D">
      <w:pPr>
        <w:shd w:val="clear" w:color="auto" w:fill="FFFFFF"/>
        <w:spacing w:after="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 xml:space="preserve">      </w:t>
      </w:r>
      <w:proofErr w:type="gramStart"/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2) обеспечение получения обучающимися базисных основ наук, предусмотренных соответствующим государственным общеобязательным стандартом образования (далее – ГОСО), разработанный в соответствии с </w:t>
      </w:r>
      <w:hyperlink r:id="rId6" w:anchor="z758" w:history="1">
        <w:r w:rsidRPr="00630D1D">
          <w:rPr>
            <w:rFonts w:ascii="Courier New" w:eastAsia="Times New Roman" w:hAnsi="Courier New" w:cs="Courier New"/>
            <w:color w:val="073A5E"/>
            <w:spacing w:val="2"/>
            <w:sz w:val="24"/>
            <w:szCs w:val="24"/>
            <w:u w:val="single"/>
          </w:rPr>
          <w:t>подпунктом 5-2)</w:t>
        </w:r>
      </w:hyperlink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статьи 5 Закона "Об образовании":</w:t>
      </w:r>
      <w:proofErr w:type="gramEnd"/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lastRenderedPageBreak/>
        <w:t>      3) развитие творческих, духовных и физических возможностей личности, формирование прочных основ нравственности и здорового образа жизни;</w:t>
      </w:r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     4) воспитание гражданственности и патриотизма, любви к своей Родине - Республике Казахстан, уважения к государственным символам и казахскому языку, почитания народных традиций, нетерпимости к любым антиконституционным и антиобщественным проявлениям;</w:t>
      </w:r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     5)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     6) приобщение к достижениям отечественной и мировой культуры, изучение истории, обычаев и традиций казахского народа и других национальностей, проживающих в Республике Казахстан.</w:t>
      </w:r>
    </w:p>
    <w:p w:rsidR="00630D1D" w:rsidRPr="00630D1D" w:rsidRDefault="00630D1D" w:rsidP="00630D1D">
      <w:pPr>
        <w:shd w:val="clear" w:color="auto" w:fill="FFFFFF"/>
        <w:spacing w:after="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     4. Организации образования осуществляют свою деятельность на основании лицензии, выданной в соответствии с </w:t>
      </w:r>
      <w:hyperlink r:id="rId7" w:anchor="z504" w:history="1">
        <w:r w:rsidRPr="00630D1D">
          <w:rPr>
            <w:rFonts w:ascii="Courier New" w:eastAsia="Times New Roman" w:hAnsi="Courier New" w:cs="Courier New"/>
            <w:color w:val="073A5E"/>
            <w:spacing w:val="2"/>
            <w:sz w:val="24"/>
            <w:szCs w:val="24"/>
            <w:u w:val="single"/>
          </w:rPr>
          <w:t>подпунктом 8)</w:t>
        </w:r>
      </w:hyperlink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статьи 5 Закона "Об образовании".</w:t>
      </w:r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     5. В зависимости от содержания учебных программ с учетом потребностей и возможностей личности, создания условий доступности получения образования на всех уровнях обучение осуществляется в форме очного, вечернего, заочного, экстерната и дистанционной форме обучения для лиц (детей) с особыми образовательными потребностями.</w:t>
      </w:r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     6. Государство, реализуя цели инклюзивного образования, обеспечивает гражданам с особыми образовательными потребностями специальные условия для получения ими образования, коррекции нарушения развития и социальной адаптации на всех уровнях образования.</w:t>
      </w:r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 xml:space="preserve">      7. Для граждан, которые по состоянию здоровья в течение длительного времени не посещают организации образования, организуется индивидуальное бесплатное обучение на дому или в организациях, оказывающих стационарную помощь согласно </w:t>
      </w: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lastRenderedPageBreak/>
        <w:t>соответствующим типовым учебным планам, а также восстановительное лечение и медицинскую реабилитацию.</w:t>
      </w:r>
    </w:p>
    <w:p w:rsidR="00630D1D" w:rsidRPr="00630D1D" w:rsidRDefault="00630D1D" w:rsidP="00630D1D">
      <w:pPr>
        <w:shd w:val="clear" w:color="auto" w:fill="FFFFFF"/>
        <w:spacing w:after="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 xml:space="preserve">      8. </w:t>
      </w:r>
      <w:proofErr w:type="gramStart"/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Прием детей в организации образования устанавливается в соответствии с Типовыми правилами приема на обучение в организации образования, реализующие учебные программы начального, основного среднего, общего среднего образования, утвержденные </w:t>
      </w:r>
      <w:hyperlink r:id="rId8" w:anchor="z512" w:history="1">
        <w:r w:rsidRPr="00630D1D">
          <w:rPr>
            <w:rFonts w:ascii="Courier New" w:eastAsia="Times New Roman" w:hAnsi="Courier New" w:cs="Courier New"/>
            <w:color w:val="073A5E"/>
            <w:spacing w:val="2"/>
            <w:sz w:val="24"/>
            <w:szCs w:val="24"/>
            <w:u w:val="single"/>
          </w:rPr>
          <w:t>подпунктом 11)</w:t>
        </w:r>
      </w:hyperlink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статьи 5 Закона "Об образовании".</w:t>
      </w:r>
      <w:proofErr w:type="gramEnd"/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     9. Перевод с одной организации среднего образования в другую, реализующей образовательные программы начального, основного среднего, среднего образования производится приказом руководителя организации образования на основании подтверждающих документов.</w:t>
      </w:r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 xml:space="preserve">      </w:t>
      </w:r>
      <w:proofErr w:type="gramStart"/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Выбывающий из организации образования предоставляет талон о прибытии в другую организацию образования, в котором указывается его фамилия, имя, отчество (при наличии), дата рождения, класс обучения, школа с указанием адреса, после этого ему выдается открепительный талон о выбытии с указанием фамилии, имени, отчества (при наличии), даты рождения, класса обучения, школы с указанием адреса и его личное дело.</w:t>
      </w:r>
      <w:proofErr w:type="gramEnd"/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     Открепительный талон о выбытии выдается для предъявления в организацию образования для прибытия, обучающегося и сдачи личного дела.</w:t>
      </w:r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 xml:space="preserve">      10. Обучающиеся, ранее обучавшиеся в зарубежных школах, по приезду в Республику Казахстан, продолжают обучение в школах Республики Казахстан. Администрациями школ совместно с местными управлениями образования создаются Комиссии по определению уровня их знаний, по итогам </w:t>
      </w:r>
      <w:proofErr w:type="gramStart"/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работы</w:t>
      </w:r>
      <w:proofErr w:type="gramEnd"/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 xml:space="preserve"> которой принимается решение о приеме учащегося в соответствующий класс казахстанской школы.</w:t>
      </w:r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     11. В организациях образования, взаимоотношения обучающегося, законных представителей регулируются договором, определяющим права и обязанности сторон, сроки обучения, размер платы за обучение в частных организациях образования.</w:t>
      </w:r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 xml:space="preserve">      12. Исключение из организаций образования детей до шестнадцатилетнего возраста допускается в исключительных случаях </w:t>
      </w: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lastRenderedPageBreak/>
        <w:t>по решению органа государственного управления организацией образования за совершение противоправных действий, грубое и неоднократное нарушение устава организации образования.</w:t>
      </w:r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     Решение об исключении детей-сирот и детей, оставшихся без попечения родителей, принимается с согласия органов опеки и попечительства.</w:t>
      </w:r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     Получение общего среднего образования исключенных из организаций образования несовершеннолетних детей продолжается по решению местного исполнительного органа.</w:t>
      </w:r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     13. Учебный процесс осуществляется с 1 сентября текущего года по 25 мая следующего года. В течение учебного года устанавливаются каникулы.</w:t>
      </w:r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     14. Продолжительность урока в организациях образования составляет 40 минут.</w:t>
      </w:r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     15. Трудовые отношения работника и организации образования регулируются трудовым</w:t>
      </w:r>
      <w:r w:rsidRPr="00630D1D">
        <w:rPr>
          <w:rFonts w:ascii="Courier New" w:eastAsia="Times New Roman" w:hAnsi="Courier New" w:cs="Courier New"/>
          <w:color w:val="FF0000"/>
          <w:spacing w:val="2"/>
          <w:sz w:val="24"/>
          <w:szCs w:val="24"/>
        </w:rPr>
        <w:t> законодательством</w:t>
      </w: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Республики Казахстан.</w:t>
      </w:r>
    </w:p>
    <w:p w:rsidR="00630D1D" w:rsidRPr="00630D1D" w:rsidRDefault="00630D1D" w:rsidP="00630D1D">
      <w:pPr>
        <w:shd w:val="clear" w:color="auto" w:fill="FFFFFF"/>
        <w:spacing w:before="281" w:after="168" w:line="486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9"/>
          <w:szCs w:val="39"/>
        </w:rPr>
      </w:pPr>
      <w:r w:rsidRPr="00630D1D">
        <w:rPr>
          <w:rFonts w:ascii="Courier New" w:eastAsia="Times New Roman" w:hAnsi="Courier New" w:cs="Courier New"/>
          <w:color w:val="1E1E1E"/>
          <w:sz w:val="39"/>
          <w:szCs w:val="39"/>
        </w:rPr>
        <w:t>Глава 2. Порядок деятельности организаций образования</w:t>
      </w:r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 xml:space="preserve">      16. Субъектами образовательного процесса являются обучающиеся, педагогические работники, законные представители </w:t>
      </w:r>
      <w:proofErr w:type="gramStart"/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обучающихся</w:t>
      </w:r>
      <w:proofErr w:type="gramEnd"/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.</w:t>
      </w:r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     17. Документы об образовании государственного образца выдают обучающимся, прошедшим итоговую аттестацию, организации образования, имеющие лицензию на занятие образовательной деятельностью по типовым учебным программам основного среднего, общего среднего образования.</w:t>
      </w:r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     18. К занятию педагогической деятельностью допускаются лица, имеющие педагогическое или профессиональное образование по соответствующим профилям.</w:t>
      </w:r>
    </w:p>
    <w:p w:rsidR="00630D1D" w:rsidRPr="00630D1D" w:rsidRDefault="00630D1D" w:rsidP="00630D1D">
      <w:pPr>
        <w:shd w:val="clear" w:color="auto" w:fill="FFFFFF"/>
        <w:spacing w:after="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lastRenderedPageBreak/>
        <w:t>      К работе в организациях образования не допускаются лица, указанные в </w:t>
      </w:r>
      <w:hyperlink r:id="rId9" w:anchor="z289" w:history="1">
        <w:r w:rsidRPr="00630D1D">
          <w:rPr>
            <w:rFonts w:ascii="Courier New" w:eastAsia="Times New Roman" w:hAnsi="Courier New" w:cs="Courier New"/>
            <w:color w:val="073A5E"/>
            <w:spacing w:val="2"/>
            <w:sz w:val="24"/>
            <w:szCs w:val="24"/>
            <w:u w:val="single"/>
          </w:rPr>
          <w:t>статье 51</w:t>
        </w:r>
      </w:hyperlink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Закона "Об образовании".</w:t>
      </w:r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     19. Продолжительность рабочего времени работников организаций образования устанавливается в соответствии с трудовым законодательством Республики Казахстан.</w:t>
      </w:r>
    </w:p>
    <w:p w:rsidR="00630D1D" w:rsidRPr="00630D1D" w:rsidRDefault="00630D1D" w:rsidP="00630D1D">
      <w:pPr>
        <w:shd w:val="clear" w:color="auto" w:fill="FFFFFF"/>
        <w:spacing w:after="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     20. Педагогические работники организаций образования проходят ежегодно медицинское обследование в соответствии с </w:t>
      </w:r>
      <w:hyperlink r:id="rId10" w:anchor="z1" w:history="1">
        <w:r w:rsidRPr="00630D1D">
          <w:rPr>
            <w:rFonts w:ascii="Courier New" w:eastAsia="Times New Roman" w:hAnsi="Courier New" w:cs="Courier New"/>
            <w:color w:val="073A5E"/>
            <w:spacing w:val="2"/>
            <w:sz w:val="24"/>
            <w:szCs w:val="24"/>
            <w:u w:val="single"/>
          </w:rPr>
          <w:t>приказом</w:t>
        </w:r>
      </w:hyperlink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исполняющего обязанности Министра национальной экономики Республики Казахстан от 24 февраля 2015 года № 128 "Об утверждении Правил проведения обязательных медицинских осмотров" (зарегистрирован в Реестре государственной регистрации нормативных правовых актов под № 10634).</w:t>
      </w:r>
    </w:p>
    <w:p w:rsidR="00630D1D" w:rsidRPr="00630D1D" w:rsidRDefault="00630D1D" w:rsidP="00630D1D">
      <w:pPr>
        <w:shd w:val="clear" w:color="auto" w:fill="FFFFFF"/>
        <w:spacing w:after="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     21. Организации образования осуществляют образовательный процесс в соответствии с </w:t>
      </w:r>
      <w:hyperlink r:id="rId11" w:anchor="z2" w:history="1">
        <w:r w:rsidRPr="00630D1D">
          <w:rPr>
            <w:rFonts w:ascii="Courier New" w:eastAsia="Times New Roman" w:hAnsi="Courier New" w:cs="Courier New"/>
            <w:color w:val="073A5E"/>
            <w:spacing w:val="2"/>
            <w:sz w:val="24"/>
            <w:szCs w:val="24"/>
            <w:u w:val="single"/>
          </w:rPr>
          <w:t>приказом</w:t>
        </w:r>
      </w:hyperlink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 в Реестре государственной регистрации нормативных правовых актов под № 8170).</w:t>
      </w:r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     Организации образования независимо от вида и форм собственности самостоятельно выбирают типовые учебные планы, в том числе с сокращенной учебной нагрузкой, по которым осуществляют процесс обучения.</w:t>
      </w:r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     22. Типовые учебные программы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коммуникативных навыков, творческой самореализации, культуры поведения для последующего освоения образовательных программ основной школы.</w:t>
      </w:r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 xml:space="preserve">      23. Типовые учебные программы основного среднего образования направлены на освоение </w:t>
      </w:r>
      <w:proofErr w:type="gramStart"/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обучающимися</w:t>
      </w:r>
      <w:proofErr w:type="gramEnd"/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 xml:space="preserve"> базовых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ориентацию.</w:t>
      </w:r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lastRenderedPageBreak/>
        <w:t xml:space="preserve">      Типовая учебная программа включает </w:t>
      </w:r>
      <w:proofErr w:type="spellStart"/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предпрофильную</w:t>
      </w:r>
      <w:proofErr w:type="spellEnd"/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 xml:space="preserve"> подготовку </w:t>
      </w:r>
      <w:proofErr w:type="gramStart"/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обучающихся</w:t>
      </w:r>
      <w:proofErr w:type="gramEnd"/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.</w:t>
      </w:r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     Изучение содержания каждого учебного предмета завершается на уровне основного среднего образования.</w:t>
      </w:r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     24. Типовые учебные программы общего среднего образования разработаны на основе дифференциации, интеграции и профессиональной ориентации содержания образования с введением профильного обучения.</w:t>
      </w:r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     25. С учетом интересов законных представителей, обучающихся в организациях образования, предусмотрено обучение детей с особыми образовательными потребностями в условиях инклюзивного</w:t>
      </w:r>
      <w:r w:rsidRPr="00630D1D">
        <w:rPr>
          <w:rFonts w:ascii="Courier New" w:eastAsia="Times New Roman" w:hAnsi="Courier New" w:cs="Courier New"/>
          <w:color w:val="FF0000"/>
          <w:spacing w:val="2"/>
          <w:sz w:val="24"/>
          <w:szCs w:val="24"/>
        </w:rPr>
        <w:t> образования </w:t>
      </w: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(в одном классе допускается обучение не более двух детей с особыми образовательными потребностями) и (или) открытие специальных классов по видам нарушений в развитии.</w:t>
      </w:r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 xml:space="preserve">      Дети с особыми образовательными потребностями, обучающиеся в условиях инклюзивного образования по заключению и рекомендациям </w:t>
      </w:r>
      <w:proofErr w:type="spellStart"/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психолого-медико-педагогической</w:t>
      </w:r>
      <w:proofErr w:type="spellEnd"/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 xml:space="preserve"> консультации, обучаются по типовой учебной или индивидуальной учебной программе.</w:t>
      </w:r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 xml:space="preserve">      Для детей с особыми образовательными потребностями, обучающихся в условиях инклюзивного образования и (или) специальных классах, проводятся коррекционные занятия специальными педагогами (дефектолог </w:t>
      </w:r>
      <w:proofErr w:type="spellStart"/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олигофренопедагог</w:t>
      </w:r>
      <w:proofErr w:type="spellEnd"/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, сурдопедагог, тифлопедагог, логопед).</w:t>
      </w:r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     26. Учебный и воспитательный процесс в организациях образования осуществляется в соответствии с типовыми учебными программами и рабочими учебными планами.</w:t>
      </w:r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     27. В организациях образования реализуются типовые учебные программы дополнительного образования.</w:t>
      </w:r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lastRenderedPageBreak/>
        <w:t>      28. Процесс обучения в организациях образования строится на основе типового учебного плана, регламентируется годовым календарным учебным графиком работы и расписанием занятий.</w:t>
      </w:r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 xml:space="preserve">      29. Все организации образования, независимо от форм собственности, обеспечивают знание </w:t>
      </w:r>
      <w:proofErr w:type="gramStart"/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обучающимися</w:t>
      </w:r>
      <w:proofErr w:type="gramEnd"/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 xml:space="preserve"> казахского языка как государственного, а также изучение русского и одного из иностранных языков в соответствии с ГОСО соответствующего уровня образования.</w:t>
      </w:r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     30. Организации образования проводят часы инвариантного и вариативного компонентов типового учебного плана вне школы (учреждениях культуры, спортивных сооружениях, военных объектах, исследовательских лабораториях, промышленных предприятиях, на природе).</w:t>
      </w:r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     31. Учебная нагрузка, режим занятий обучающихся, воспитанников определяются утверждаемыми организациями образования положениями, подготовленными на основе ГОСО, санитарных правил, типовых учебных планов и рекомендаций органов здравоохранения и образования в области образования.</w:t>
      </w:r>
    </w:p>
    <w:p w:rsidR="00630D1D" w:rsidRPr="00630D1D" w:rsidRDefault="00630D1D" w:rsidP="00630D1D">
      <w:pPr>
        <w:shd w:val="clear" w:color="auto" w:fill="FFFFFF"/>
        <w:spacing w:after="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     32. В организациях образования организуется медицинское обеспечение детей и подростков в соответствии с </w:t>
      </w:r>
      <w:proofErr w:type="spellStart"/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fldChar w:fldCharType="begin"/>
      </w: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instrText xml:space="preserve"> HYPERLINK "http://adilet.zan.kz/rus/docs/V1700015681" \l "z4" </w:instrText>
      </w: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fldChar w:fldCharType="separate"/>
      </w:r>
      <w:r w:rsidRPr="00630D1D">
        <w:rPr>
          <w:rFonts w:ascii="Courier New" w:eastAsia="Times New Roman" w:hAnsi="Courier New" w:cs="Courier New"/>
          <w:color w:val="073A5E"/>
          <w:spacing w:val="2"/>
          <w:sz w:val="24"/>
          <w:szCs w:val="24"/>
          <w:u w:val="single"/>
        </w:rPr>
        <w:t>приказом</w:t>
      </w: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fldChar w:fldCharType="end"/>
      </w: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Министра</w:t>
      </w:r>
      <w:proofErr w:type="spellEnd"/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 xml:space="preserve">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15681).</w:t>
      </w:r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     33. Расписание занятий в организации образования утверждается ее руководителем либо лицом, его заменяющим.</w:t>
      </w:r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     34. В расписании занятий указываются ежедневное количество, продолжительность и последовательность учебных занятий.</w:t>
      </w:r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     Расписание занятий в организациях образования предусматривает перерыв достаточной продолжительности для питания и активного отдыха обучающихся и воспитанников.</w:t>
      </w:r>
    </w:p>
    <w:p w:rsidR="00630D1D" w:rsidRPr="00630D1D" w:rsidRDefault="00630D1D" w:rsidP="00630D1D">
      <w:pPr>
        <w:shd w:val="clear" w:color="auto" w:fill="FFFFFF"/>
        <w:spacing w:after="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lastRenderedPageBreak/>
        <w:t xml:space="preserve">      35. </w:t>
      </w:r>
      <w:proofErr w:type="gramStart"/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В целях контроля за освоением обучающимися типовых учебных программ начального, основного среднего и общего среднего образования организации образования осуществляют текущий контроль успеваемости и итоговую аттестацию обучающихся в соответствии с </w:t>
      </w:r>
      <w:hyperlink r:id="rId12" w:anchor="z1" w:history="1">
        <w:r w:rsidRPr="00630D1D">
          <w:rPr>
            <w:rFonts w:ascii="Courier New" w:eastAsia="Times New Roman" w:hAnsi="Courier New" w:cs="Courier New"/>
            <w:color w:val="073A5E"/>
            <w:spacing w:val="2"/>
            <w:sz w:val="24"/>
            <w:szCs w:val="24"/>
            <w:u w:val="single"/>
          </w:rPr>
          <w:t>приказом</w:t>
        </w:r>
      </w:hyperlink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Министра образования и науки Республики Казахстан от 18 марта 2008 года № 125 "Об утверждении Типовых правил проведения текущего контроля успеваемости промежуточной и итоговой аттестации обучающихся" (зарегистрирован в Реестре государственной регистрации</w:t>
      </w:r>
      <w:proofErr w:type="gramEnd"/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 xml:space="preserve"> нормативных правовых актов под № 5191)</w:t>
      </w:r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     36. Организации образования самостоятельны в определении максимальной учебной нагрузки в день, выборе форм, средств и методов обучения, определяемых их уставами.</w:t>
      </w:r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 xml:space="preserve">      37. </w:t>
      </w:r>
      <w:proofErr w:type="gramStart"/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Все организации образования, вне зависимости от форм собственности, обеспечивают формирование у обучающихся патриотического воспитания, толерантного отношения к окружающим, антикоррупционной культуры, навыков делового общения, культуры питания, в том числе посредством пропаганды сбалансированного здорового питания и потребления натуральных и свежих продуктов.</w:t>
      </w:r>
      <w:proofErr w:type="gramEnd"/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     38. Организация образования обеспечивает автоматизированный обмен информацией и актуализацию данных с информационной системой уполномоченного органа в области образования.</w:t>
      </w:r>
    </w:p>
    <w:p w:rsidR="00630D1D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     Организация образования обеспечивает утверждение регламента информационного взаимодействия с информационной системой уполномоченного органа в области образования.</w:t>
      </w:r>
    </w:p>
    <w:p w:rsidR="00630D1D" w:rsidRPr="00630D1D" w:rsidRDefault="00630D1D" w:rsidP="00630D1D">
      <w:pPr>
        <w:shd w:val="clear" w:color="auto" w:fill="FFFFFF"/>
        <w:spacing w:after="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     39. Руководитель организации образования назначается на должность и освобождается от должности в соответствии с подпунктом 3) </w:t>
      </w:r>
      <w:hyperlink r:id="rId13" w:anchor="z241" w:history="1">
        <w:r w:rsidRPr="00630D1D">
          <w:rPr>
            <w:rFonts w:ascii="Courier New" w:eastAsia="Times New Roman" w:hAnsi="Courier New" w:cs="Courier New"/>
            <w:color w:val="073A5E"/>
            <w:spacing w:val="2"/>
            <w:sz w:val="24"/>
            <w:szCs w:val="24"/>
            <w:u w:val="single"/>
          </w:rPr>
          <w:t>статьи 44</w:t>
        </w:r>
      </w:hyperlink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Закона "Об образовании".</w:t>
      </w:r>
    </w:p>
    <w:p w:rsidR="00630D1D" w:rsidRPr="00630D1D" w:rsidRDefault="00630D1D" w:rsidP="00630D1D">
      <w:pPr>
        <w:shd w:val="clear" w:color="auto" w:fill="FFFFFF"/>
        <w:spacing w:after="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     40. Ответственность руководителя организации образования осуществляется в соответствии с подпунктом 3) </w:t>
      </w:r>
      <w:hyperlink r:id="rId14" w:anchor="z251" w:history="1">
        <w:r w:rsidRPr="00630D1D">
          <w:rPr>
            <w:rFonts w:ascii="Courier New" w:eastAsia="Times New Roman" w:hAnsi="Courier New" w:cs="Courier New"/>
            <w:color w:val="073A5E"/>
            <w:spacing w:val="2"/>
            <w:sz w:val="24"/>
            <w:szCs w:val="24"/>
            <w:u w:val="single"/>
          </w:rPr>
          <w:t>статьи 45</w:t>
        </w:r>
      </w:hyperlink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Закона "Об образовании".</w:t>
      </w:r>
    </w:p>
    <w:p w:rsidR="00E13074" w:rsidRPr="00630D1D" w:rsidRDefault="00630D1D" w:rsidP="00630D1D">
      <w:pPr>
        <w:shd w:val="clear" w:color="auto" w:fill="FFFFFF"/>
        <w:spacing w:after="360" w:line="35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</w:pPr>
      <w:r w:rsidRPr="00630D1D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      41. В организациях образования создаются коллегиальные органы управления. Формами коллегиального управления организацией образования являются педагогический, попечительский и методический советы.</w:t>
      </w:r>
    </w:p>
    <w:sectPr w:rsidR="00E13074" w:rsidRPr="0063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30D1D"/>
    <w:rsid w:val="00630D1D"/>
    <w:rsid w:val="00E1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0D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0D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3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30D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70000319_" TargetMode="External"/><Relationship Id="rId13" Type="http://schemas.openxmlformats.org/officeDocument/2006/relationships/hyperlink" Target="http://adilet.zan.kz/rus/docs/Z070000319_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070000319_" TargetMode="External"/><Relationship Id="rId12" Type="http://schemas.openxmlformats.org/officeDocument/2006/relationships/hyperlink" Target="http://adilet.zan.kz/rus/docs/V080005191_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070000319_" TargetMode="External"/><Relationship Id="rId11" Type="http://schemas.openxmlformats.org/officeDocument/2006/relationships/hyperlink" Target="http://adilet.zan.kz/rus/docs/V1200008170" TargetMode="External"/><Relationship Id="rId5" Type="http://schemas.openxmlformats.org/officeDocument/2006/relationships/hyperlink" Target="http://adilet.zan.kz/rus/docs/K950001000_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adilet.zan.kz/rus/docs/V1500010634" TargetMode="External"/><Relationship Id="rId4" Type="http://schemas.openxmlformats.org/officeDocument/2006/relationships/hyperlink" Target="http://adilet.zan.kz/rus/docs/Z070000319_" TargetMode="External"/><Relationship Id="rId9" Type="http://schemas.openxmlformats.org/officeDocument/2006/relationships/hyperlink" Target="http://adilet.zan.kz/rus/docs/Z070000319_" TargetMode="External"/><Relationship Id="rId14" Type="http://schemas.openxmlformats.org/officeDocument/2006/relationships/hyperlink" Target="http://adilet.zan.kz/rus/docs/Z07000031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2195</Words>
  <Characters>12516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2019-02-02T18:24:00Z</dcterms:created>
  <dcterms:modified xsi:type="dcterms:W3CDTF">2019-02-02T18:24:00Z</dcterms:modified>
</cp:coreProperties>
</file>