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5D726" w14:textId="77777777" w:rsidR="00317B1C" w:rsidRPr="00645816" w:rsidRDefault="00317B1C" w:rsidP="00317B1C">
      <w:pPr>
        <w:spacing w:after="0" w:line="240" w:lineRule="auto"/>
        <w:rPr>
          <w:rFonts w:ascii="Times New Roman" w:eastAsia="Times New Roman" w:hAnsi="Times New Roman" w:cs="Times New Roman"/>
          <w:sz w:val="24"/>
          <w:szCs w:val="24"/>
          <w:u w:val="single"/>
          <w:lang w:eastAsia="ru-RU"/>
        </w:rPr>
      </w:pPr>
      <w:r w:rsidRPr="00645816">
        <w:rPr>
          <w:rFonts w:ascii="Times New Roman" w:hAnsi="Times New Roman"/>
          <w:noProof/>
          <w:sz w:val="28"/>
          <w:szCs w:val="28"/>
          <w:lang w:eastAsia="ru-RU"/>
        </w:rPr>
        <w:drawing>
          <wp:anchor distT="0" distB="0" distL="114300" distR="114300" simplePos="0" relativeHeight="251659264" behindDoc="0" locked="0" layoutInCell="1" allowOverlap="1" wp14:anchorId="2A344320" wp14:editId="31FFEA8F">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6"/>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00F014C4" w:rsidRPr="00645816">
        <w:rPr>
          <w:rFonts w:ascii="Times New Roman" w:eastAsia="Times New Roman" w:hAnsi="Times New Roman" w:cs="Times New Roman"/>
          <w:sz w:val="24"/>
          <w:szCs w:val="24"/>
          <w:lang w:eastAsia="ru-RU"/>
        </w:rPr>
        <w:fldChar w:fldCharType="begin"/>
      </w:r>
      <w:r w:rsidRPr="00645816">
        <w:rPr>
          <w:rFonts w:ascii="Times New Roman" w:eastAsia="Times New Roman" w:hAnsi="Times New Roman" w:cs="Times New Roman"/>
          <w:sz w:val="24"/>
          <w:szCs w:val="24"/>
          <w:lang w:eastAsia="ru-RU"/>
        </w:rPr>
        <w:instrText xml:space="preserve"> HYPERLINK "https://www.enpf.kz/upload/iblock/530/530fc2935ab932e01a02840ea97d3bdd.pdf" \l "page=1" \o "Страница 1" </w:instrText>
      </w:r>
      <w:r w:rsidR="00F014C4" w:rsidRPr="00645816">
        <w:rPr>
          <w:rFonts w:ascii="Times New Roman" w:eastAsia="Times New Roman" w:hAnsi="Times New Roman" w:cs="Times New Roman"/>
          <w:sz w:val="24"/>
          <w:szCs w:val="24"/>
          <w:lang w:eastAsia="ru-RU"/>
        </w:rPr>
        <w:fldChar w:fldCharType="separate"/>
      </w:r>
    </w:p>
    <w:p w14:paraId="1E5BC66A" w14:textId="77777777" w:rsidR="00317B1C" w:rsidRPr="00645816" w:rsidRDefault="00F014C4" w:rsidP="00317B1C">
      <w:pPr>
        <w:pStyle w:val="a3"/>
        <w:rPr>
          <w:rFonts w:ascii="Times New Roman" w:hAnsi="Times New Roman"/>
          <w:sz w:val="28"/>
          <w:szCs w:val="28"/>
        </w:rPr>
      </w:pPr>
      <w:r w:rsidRPr="00645816">
        <w:rPr>
          <w:rFonts w:ascii="Times New Roman" w:eastAsia="Times New Roman" w:hAnsi="Times New Roman"/>
          <w:sz w:val="24"/>
          <w:szCs w:val="24"/>
          <w:lang w:eastAsia="ru-RU"/>
        </w:rPr>
        <w:fldChar w:fldCharType="end"/>
      </w:r>
    </w:p>
    <w:p w14:paraId="41D7A2DB" w14:textId="4EED1A2E" w:rsidR="00317B1C" w:rsidRPr="00645816" w:rsidRDefault="00DB33D9" w:rsidP="00317B1C">
      <w:pPr>
        <w:spacing w:after="0" w:line="240" w:lineRule="auto"/>
        <w:rPr>
          <w:rFonts w:ascii="Times New Roman" w:eastAsia="Calibri" w:hAnsi="Times New Roman" w:cs="Times New Roman"/>
          <w:sz w:val="28"/>
          <w:szCs w:val="28"/>
        </w:rPr>
      </w:pPr>
      <w:r w:rsidRPr="00645816">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5141C570" wp14:editId="7912374A">
                <wp:simplePos x="0" y="0"/>
                <wp:positionH relativeFrom="column">
                  <wp:posOffset>-434340</wp:posOffset>
                </wp:positionH>
                <wp:positionV relativeFrom="paragraph">
                  <wp:posOffset>41274</wp:posOffset>
                </wp:positionV>
                <wp:extent cx="6438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42C98"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14:paraId="03C3E835" w14:textId="69DA2D00" w:rsidR="00645816" w:rsidRPr="00645816" w:rsidRDefault="001F34F2" w:rsidP="00645816">
      <w:pPr>
        <w:jc w:val="center"/>
        <w:rPr>
          <w:rFonts w:ascii="Times New Roman" w:hAnsi="Times New Roman" w:cs="Times New Roman"/>
          <w:b/>
          <w:sz w:val="28"/>
          <w:szCs w:val="28"/>
        </w:rPr>
      </w:pPr>
      <w:r>
        <w:rPr>
          <w:rFonts w:ascii="Times New Roman" w:hAnsi="Times New Roman" w:cs="Times New Roman"/>
          <w:b/>
          <w:sz w:val="28"/>
          <w:szCs w:val="28"/>
          <w:lang w:val="kk-KZ"/>
        </w:rPr>
        <w:t>АҚПАРАТТЫҚ ХАБАРЛАМА</w:t>
      </w:r>
    </w:p>
    <w:p w14:paraId="56EAA916" w14:textId="0FA3F91F" w:rsidR="00645816" w:rsidRPr="00645816" w:rsidRDefault="001F34F2" w:rsidP="00645816">
      <w:pPr>
        <w:spacing w:after="120"/>
        <w:ind w:left="142"/>
        <w:jc w:val="center"/>
        <w:rPr>
          <w:rFonts w:ascii="Times New Roman" w:hAnsi="Times New Roman"/>
          <w:b/>
          <w:sz w:val="26"/>
          <w:szCs w:val="26"/>
        </w:rPr>
      </w:pPr>
      <w:r>
        <w:rPr>
          <w:rFonts w:ascii="Times New Roman" w:hAnsi="Times New Roman"/>
          <w:b/>
          <w:sz w:val="26"/>
          <w:szCs w:val="26"/>
          <w:lang w:val="kk-KZ"/>
        </w:rPr>
        <w:t xml:space="preserve">2019 жылғы </w:t>
      </w:r>
      <w:r w:rsidR="00A45DBB">
        <w:rPr>
          <w:rFonts w:ascii="Times New Roman" w:hAnsi="Times New Roman"/>
          <w:b/>
          <w:sz w:val="26"/>
          <w:szCs w:val="26"/>
        </w:rPr>
        <w:t>«8</w:t>
      </w:r>
      <w:bookmarkStart w:id="0" w:name="_GoBack"/>
      <w:bookmarkEnd w:id="0"/>
      <w:r w:rsidR="00645816" w:rsidRPr="00645816">
        <w:rPr>
          <w:rFonts w:ascii="Times New Roman" w:hAnsi="Times New Roman"/>
          <w:b/>
          <w:sz w:val="26"/>
          <w:szCs w:val="26"/>
        </w:rPr>
        <w:t xml:space="preserve">» </w:t>
      </w:r>
      <w:r>
        <w:rPr>
          <w:rFonts w:ascii="Times New Roman" w:hAnsi="Times New Roman"/>
          <w:b/>
          <w:sz w:val="26"/>
          <w:szCs w:val="26"/>
          <w:lang w:val="kk-KZ"/>
        </w:rPr>
        <w:t>қаңтар</w:t>
      </w:r>
    </w:p>
    <w:p w14:paraId="2EA5F97C" w14:textId="77777777" w:rsidR="005E4021" w:rsidRDefault="005E4021" w:rsidP="00F84EB9">
      <w:pPr>
        <w:pStyle w:val="a3"/>
        <w:ind w:firstLine="709"/>
        <w:jc w:val="both"/>
        <w:rPr>
          <w:rFonts w:ascii="Times New Roman" w:hAnsi="Times New Roman"/>
          <w:b/>
          <w:sz w:val="28"/>
          <w:lang w:val="kk-KZ"/>
        </w:rPr>
      </w:pPr>
    </w:p>
    <w:p w14:paraId="4772431E" w14:textId="0585A21B" w:rsidR="001F34F2" w:rsidRDefault="001F34F2" w:rsidP="005E4021">
      <w:pPr>
        <w:pStyle w:val="a3"/>
        <w:ind w:firstLine="709"/>
        <w:jc w:val="center"/>
        <w:rPr>
          <w:rFonts w:ascii="Times New Roman" w:hAnsi="Times New Roman"/>
          <w:b/>
          <w:sz w:val="28"/>
          <w:lang w:val="kk-KZ"/>
        </w:rPr>
      </w:pPr>
      <w:r>
        <w:rPr>
          <w:rFonts w:ascii="Times New Roman" w:hAnsi="Times New Roman"/>
          <w:b/>
          <w:sz w:val="28"/>
          <w:lang w:val="kk-KZ"/>
        </w:rPr>
        <w:t>БЖЗҚ-да зейнетақы шотын ашу рәсімі оңайлатылды</w:t>
      </w:r>
    </w:p>
    <w:p w14:paraId="5C8BF0EC" w14:textId="77777777" w:rsidR="00752AD8" w:rsidRDefault="00752AD8" w:rsidP="00372A05">
      <w:pPr>
        <w:pStyle w:val="a3"/>
        <w:ind w:firstLine="709"/>
        <w:jc w:val="both"/>
        <w:rPr>
          <w:rFonts w:ascii="Times New Roman" w:hAnsi="Times New Roman"/>
          <w:sz w:val="28"/>
          <w:lang w:val="kk-KZ"/>
        </w:rPr>
      </w:pPr>
    </w:p>
    <w:p w14:paraId="43726EDF" w14:textId="7FA66C97" w:rsidR="00372A05" w:rsidRDefault="00D0315B" w:rsidP="00372A05">
      <w:pPr>
        <w:pStyle w:val="a3"/>
        <w:ind w:firstLine="709"/>
        <w:jc w:val="both"/>
        <w:rPr>
          <w:rFonts w:ascii="Times New Roman" w:hAnsi="Times New Roman"/>
          <w:sz w:val="28"/>
          <w:lang w:val="kk-KZ"/>
        </w:rPr>
      </w:pPr>
      <w:r>
        <w:rPr>
          <w:rFonts w:ascii="Times New Roman" w:hAnsi="Times New Roman"/>
          <w:sz w:val="28"/>
          <w:lang w:val="kk-KZ"/>
        </w:rPr>
        <w:t>2019 жылдың 8 қаңтарынан бастап</w:t>
      </w:r>
      <w:r w:rsidR="00385B56">
        <w:rPr>
          <w:rFonts w:ascii="Times New Roman" w:hAnsi="Times New Roman"/>
          <w:sz w:val="28"/>
          <w:lang w:val="kk-KZ"/>
        </w:rPr>
        <w:t xml:space="preserve"> </w:t>
      </w:r>
      <w:r>
        <w:rPr>
          <w:rFonts w:ascii="Times New Roman" w:hAnsi="Times New Roman"/>
          <w:sz w:val="28"/>
          <w:lang w:val="kk-KZ"/>
        </w:rPr>
        <w:t xml:space="preserve">БЖЗҚ-да </w:t>
      </w:r>
      <w:r w:rsidR="00D22AF5">
        <w:rPr>
          <w:rFonts w:ascii="Times New Roman" w:hAnsi="Times New Roman"/>
          <w:sz w:val="28"/>
          <w:lang w:val="kk-KZ"/>
        </w:rPr>
        <w:t xml:space="preserve">міндетті зейнетақы жарналарын (МЗЖ) есепке алу бойынша </w:t>
      </w:r>
      <w:r>
        <w:rPr>
          <w:rFonts w:ascii="Times New Roman" w:hAnsi="Times New Roman"/>
          <w:sz w:val="28"/>
          <w:lang w:val="kk-KZ"/>
        </w:rPr>
        <w:t xml:space="preserve">жеке зейнетақы шотын (ЖЗШ) </w:t>
      </w:r>
      <w:r w:rsidR="00D22AF5">
        <w:rPr>
          <w:rFonts w:ascii="Times New Roman" w:hAnsi="Times New Roman"/>
          <w:sz w:val="28"/>
          <w:lang w:val="kk-KZ"/>
        </w:rPr>
        <w:t>ашу үшін жеке тұлғаға ЖЗШ ашу жөніндегі өтінішті рәсімдеу үшін БЖЗҚ-ға, оның ішінде Қордың веб-сайты арқылы жүгіну</w:t>
      </w:r>
      <w:r w:rsidR="00372A05">
        <w:rPr>
          <w:rFonts w:ascii="Times New Roman" w:hAnsi="Times New Roman"/>
          <w:sz w:val="28"/>
          <w:lang w:val="kk-KZ"/>
        </w:rPr>
        <w:t>дің</w:t>
      </w:r>
      <w:r w:rsidR="00D22AF5">
        <w:rPr>
          <w:rFonts w:ascii="Times New Roman" w:hAnsi="Times New Roman"/>
          <w:sz w:val="28"/>
          <w:lang w:val="kk-KZ"/>
        </w:rPr>
        <w:t xml:space="preserve"> қажет</w:t>
      </w:r>
      <w:r w:rsidR="00372A05">
        <w:rPr>
          <w:rFonts w:ascii="Times New Roman" w:hAnsi="Times New Roman"/>
          <w:sz w:val="28"/>
          <w:lang w:val="kk-KZ"/>
        </w:rPr>
        <w:t>і жоқ.</w:t>
      </w:r>
      <w:r w:rsidR="00D22AF5">
        <w:rPr>
          <w:rFonts w:ascii="Times New Roman" w:hAnsi="Times New Roman"/>
          <w:sz w:val="28"/>
          <w:lang w:val="kk-KZ"/>
        </w:rPr>
        <w:t xml:space="preserve"> </w:t>
      </w:r>
      <w:r w:rsidR="00372A05">
        <w:rPr>
          <w:rFonts w:ascii="Times New Roman" w:hAnsi="Times New Roman"/>
          <w:sz w:val="28"/>
          <w:lang w:val="kk-KZ"/>
        </w:rPr>
        <w:t>Енді ж</w:t>
      </w:r>
      <w:r w:rsidR="00D22AF5">
        <w:rPr>
          <w:rFonts w:ascii="Times New Roman" w:hAnsi="Times New Roman"/>
          <w:sz w:val="28"/>
          <w:lang w:val="kk-KZ"/>
        </w:rPr>
        <w:t xml:space="preserve">еке тұлғаның БЖЗҚ-да МЗЖ есепке алу бойынша ашылған зейнетақы шоты жоқ болса, алғашқы жарна келіп түскен кезде </w:t>
      </w:r>
      <w:r w:rsidR="00385B56">
        <w:rPr>
          <w:rFonts w:ascii="Times New Roman" w:hAnsi="Times New Roman"/>
          <w:sz w:val="28"/>
          <w:lang w:val="kk-KZ"/>
        </w:rPr>
        <w:t xml:space="preserve">зейнетақы шоты </w:t>
      </w:r>
      <w:r w:rsidR="00D22AF5">
        <w:rPr>
          <w:rFonts w:ascii="Times New Roman" w:hAnsi="Times New Roman"/>
          <w:sz w:val="28"/>
          <w:lang w:val="kk-KZ"/>
        </w:rPr>
        <w:t xml:space="preserve">Қордың ақпараттық жүйесінде автоматты түрде ашылады. </w:t>
      </w:r>
      <w:r w:rsidR="00372A05">
        <w:rPr>
          <w:rFonts w:ascii="Times New Roman" w:hAnsi="Times New Roman"/>
          <w:sz w:val="28"/>
          <w:lang w:val="kk-KZ"/>
        </w:rPr>
        <w:t xml:space="preserve">Бұл туралы Қазақстан Республикасының зейнетақы заңнамасына </w:t>
      </w:r>
      <w:r w:rsidR="00372A05" w:rsidRPr="00D0315B">
        <w:rPr>
          <w:rFonts w:ascii="Times New Roman" w:hAnsi="Times New Roman"/>
          <w:i/>
          <w:sz w:val="28"/>
          <w:lang w:val="kk-KZ"/>
        </w:rPr>
        <w:t>(ҚР 26.12.2018ж. №203-VI З</w:t>
      </w:r>
      <w:r w:rsidR="00372A05">
        <w:rPr>
          <w:rFonts w:ascii="Times New Roman" w:hAnsi="Times New Roman"/>
          <w:i/>
          <w:sz w:val="28"/>
          <w:lang w:val="kk-KZ"/>
        </w:rPr>
        <w:t>аңы</w:t>
      </w:r>
      <w:r w:rsidR="00372A05" w:rsidRPr="00D0315B">
        <w:rPr>
          <w:rFonts w:ascii="Times New Roman" w:hAnsi="Times New Roman"/>
          <w:i/>
          <w:sz w:val="28"/>
          <w:lang w:val="kk-KZ"/>
        </w:rPr>
        <w:t>)</w:t>
      </w:r>
      <w:r w:rsidR="00372A05">
        <w:rPr>
          <w:rFonts w:ascii="Times New Roman" w:hAnsi="Times New Roman"/>
          <w:i/>
          <w:sz w:val="28"/>
          <w:lang w:val="kk-KZ"/>
        </w:rPr>
        <w:t xml:space="preserve"> </w:t>
      </w:r>
      <w:r w:rsidR="00372A05">
        <w:rPr>
          <w:rFonts w:ascii="Times New Roman" w:hAnsi="Times New Roman"/>
          <w:sz w:val="28"/>
          <w:lang w:val="kk-KZ"/>
        </w:rPr>
        <w:t xml:space="preserve">тиісті өзгерістер енгізілді. </w:t>
      </w:r>
    </w:p>
    <w:p w14:paraId="433FD4A2" w14:textId="392B6E73" w:rsidR="00FD452E" w:rsidRDefault="00D22AF5" w:rsidP="00F84EB9">
      <w:pPr>
        <w:pStyle w:val="a3"/>
        <w:ind w:firstLine="709"/>
        <w:jc w:val="both"/>
        <w:rPr>
          <w:rFonts w:ascii="Times New Roman" w:hAnsi="Times New Roman"/>
          <w:sz w:val="28"/>
          <w:lang w:val="kk-KZ"/>
        </w:rPr>
      </w:pPr>
      <w:r>
        <w:rPr>
          <w:rFonts w:ascii="Times New Roman" w:hAnsi="Times New Roman"/>
          <w:sz w:val="28"/>
          <w:lang w:val="kk-KZ"/>
        </w:rPr>
        <w:t xml:space="preserve">Бұл ретте </w:t>
      </w:r>
      <w:r w:rsidR="0011303E">
        <w:rPr>
          <w:rFonts w:ascii="Times New Roman" w:hAnsi="Times New Roman"/>
          <w:sz w:val="28"/>
          <w:lang w:val="kk-KZ"/>
        </w:rPr>
        <w:t>жеке тұлға</w:t>
      </w:r>
      <w:r w:rsidR="00372A05">
        <w:rPr>
          <w:rFonts w:ascii="Times New Roman" w:hAnsi="Times New Roman"/>
          <w:sz w:val="28"/>
          <w:lang w:val="kk-KZ"/>
        </w:rPr>
        <w:t xml:space="preserve"> МЗЖ аудару кезінде төлем тапсырмасының электрондық форматында көрсетілген дербес деректер (тегі, аты, әкесінің аты, жеке сәйкестендіру нөмірі, туған күні) бойынша </w:t>
      </w:r>
      <w:r w:rsidR="0011303E">
        <w:rPr>
          <w:rFonts w:ascii="Times New Roman" w:hAnsi="Times New Roman"/>
          <w:sz w:val="28"/>
          <w:lang w:val="kk-KZ"/>
        </w:rPr>
        <w:t>сәйкестендір</w:t>
      </w:r>
      <w:r w:rsidR="00372A05">
        <w:rPr>
          <w:rFonts w:ascii="Times New Roman" w:hAnsi="Times New Roman"/>
          <w:sz w:val="28"/>
          <w:lang w:val="kk-KZ"/>
        </w:rPr>
        <w:t xml:space="preserve">іледі. </w:t>
      </w:r>
      <w:r w:rsidR="00FD452E">
        <w:rPr>
          <w:rFonts w:ascii="Times New Roman" w:hAnsi="Times New Roman"/>
          <w:sz w:val="28"/>
          <w:lang w:val="kk-KZ"/>
        </w:rPr>
        <w:t xml:space="preserve">Ал жеке тұлғаның жеке басын куәландыратын құжаттың деректемелері </w:t>
      </w:r>
      <w:r w:rsidR="00752AD8">
        <w:rPr>
          <w:rFonts w:ascii="Times New Roman" w:hAnsi="Times New Roman"/>
          <w:sz w:val="28"/>
          <w:lang w:val="kk-KZ"/>
        </w:rPr>
        <w:t xml:space="preserve">бойынша </w:t>
      </w:r>
      <w:r w:rsidR="00FD452E">
        <w:rPr>
          <w:rFonts w:ascii="Times New Roman" w:hAnsi="Times New Roman"/>
          <w:sz w:val="28"/>
          <w:lang w:val="kk-KZ"/>
        </w:rPr>
        <w:t xml:space="preserve">қажетті мәліметтерді Қор мемлекеттік органдардың ақпараттық жүйелерінен алатын болады. </w:t>
      </w:r>
    </w:p>
    <w:p w14:paraId="4D479CAD" w14:textId="37E933C3" w:rsidR="00FD452E" w:rsidRPr="00FD452E" w:rsidRDefault="00FD452E" w:rsidP="00283591">
      <w:pPr>
        <w:pStyle w:val="a3"/>
        <w:ind w:firstLine="709"/>
        <w:jc w:val="both"/>
        <w:rPr>
          <w:rFonts w:ascii="Times New Roman" w:hAnsi="Times New Roman"/>
          <w:sz w:val="28"/>
          <w:lang w:val="kk-KZ"/>
        </w:rPr>
      </w:pPr>
      <w:r>
        <w:rPr>
          <w:rFonts w:ascii="Times New Roman" w:hAnsi="Times New Roman"/>
          <w:sz w:val="28"/>
          <w:lang w:val="kk-KZ"/>
        </w:rPr>
        <w:t xml:space="preserve"> Еске саламыз, бұған дейін жеке тұлға МЗЖ есепке алу бойынша ЖЗШ ашу үшін </w:t>
      </w:r>
      <w:r w:rsidR="00385B56">
        <w:rPr>
          <w:rFonts w:ascii="Times New Roman" w:hAnsi="Times New Roman"/>
          <w:sz w:val="28"/>
          <w:lang w:val="kk-KZ"/>
        </w:rPr>
        <w:t xml:space="preserve">шот </w:t>
      </w:r>
      <w:r>
        <w:rPr>
          <w:rFonts w:ascii="Times New Roman" w:hAnsi="Times New Roman"/>
          <w:sz w:val="28"/>
          <w:lang w:val="kk-KZ"/>
        </w:rPr>
        <w:t xml:space="preserve">ашу жөнінде </w:t>
      </w:r>
      <w:r w:rsidR="00385B56">
        <w:rPr>
          <w:rFonts w:ascii="Times New Roman" w:hAnsi="Times New Roman"/>
          <w:sz w:val="28"/>
          <w:lang w:val="kk-KZ"/>
        </w:rPr>
        <w:t xml:space="preserve">тиісті </w:t>
      </w:r>
      <w:r>
        <w:rPr>
          <w:rFonts w:ascii="Times New Roman" w:hAnsi="Times New Roman"/>
          <w:sz w:val="28"/>
          <w:lang w:val="kk-KZ"/>
        </w:rPr>
        <w:t xml:space="preserve">өтінішті рәсімдеуге міндетті болатын.  </w:t>
      </w:r>
    </w:p>
    <w:p w14:paraId="7FCA3DA0" w14:textId="61762864" w:rsidR="00A05299" w:rsidRDefault="00A05299" w:rsidP="005E4021">
      <w:pPr>
        <w:pStyle w:val="a3"/>
        <w:ind w:firstLine="708"/>
        <w:jc w:val="both"/>
        <w:rPr>
          <w:rFonts w:ascii="Times New Roman" w:hAnsi="Times New Roman"/>
          <w:sz w:val="28"/>
          <w:lang w:val="kk-KZ"/>
        </w:rPr>
      </w:pPr>
      <w:r>
        <w:rPr>
          <w:rFonts w:ascii="Times New Roman" w:hAnsi="Times New Roman"/>
          <w:sz w:val="28"/>
          <w:lang w:val="kk-KZ"/>
        </w:rPr>
        <w:t>Ескере кететін жәйт, міндетті кәсіптік зейнетақы жарналары</w:t>
      </w:r>
      <w:r w:rsidR="00385B56">
        <w:rPr>
          <w:rFonts w:ascii="Times New Roman" w:hAnsi="Times New Roman"/>
          <w:sz w:val="28"/>
          <w:lang w:val="kk-KZ"/>
        </w:rPr>
        <w:t xml:space="preserve"> мен </w:t>
      </w:r>
      <w:r>
        <w:rPr>
          <w:rFonts w:ascii="Times New Roman" w:hAnsi="Times New Roman"/>
          <w:sz w:val="28"/>
          <w:lang w:val="kk-KZ"/>
        </w:rPr>
        <w:t xml:space="preserve">ерікті зейнетақы жарналарын есепке алу бойынша ЖЗШ ашу тәртібі бұрынғыша өзгеріссіз қалады. </w:t>
      </w:r>
    </w:p>
    <w:p w14:paraId="2F3B6FF4" w14:textId="63896970" w:rsidR="00A05299" w:rsidRDefault="00A05299" w:rsidP="005E4021">
      <w:pPr>
        <w:pStyle w:val="a3"/>
        <w:ind w:firstLine="708"/>
        <w:jc w:val="both"/>
        <w:rPr>
          <w:rFonts w:ascii="Times New Roman" w:hAnsi="Times New Roman"/>
          <w:sz w:val="28"/>
          <w:lang w:val="kk-KZ"/>
        </w:rPr>
      </w:pPr>
      <w:r>
        <w:rPr>
          <w:rFonts w:ascii="Times New Roman" w:hAnsi="Times New Roman"/>
          <w:sz w:val="28"/>
          <w:lang w:val="kk-KZ"/>
        </w:rPr>
        <w:t xml:space="preserve">Айта кетелік, электрондық цифрлық қолтаңба (ЭЦҚ) бар </w:t>
      </w:r>
      <w:r w:rsidR="00752AD8">
        <w:rPr>
          <w:rFonts w:ascii="Times New Roman" w:hAnsi="Times New Roman"/>
          <w:sz w:val="28"/>
          <w:lang w:val="kk-KZ"/>
        </w:rPr>
        <w:t xml:space="preserve">болған жағдайда, </w:t>
      </w:r>
      <w:r>
        <w:rPr>
          <w:rFonts w:ascii="Times New Roman" w:hAnsi="Times New Roman"/>
          <w:sz w:val="28"/>
          <w:lang w:val="kk-KZ"/>
        </w:rPr>
        <w:t xml:space="preserve">ерікті зейнетақы жарналарын (өз пайдасына) есепке алу бойынша жеке зейнетақы шотын БЖЗҚ сайтында онлайн тәртібінде ашуға болады. Бұл салымшылар мен алушылар үшін өте ыңғайлы. </w:t>
      </w:r>
      <w:r w:rsidR="00F84EB9" w:rsidRPr="005D5B82">
        <w:rPr>
          <w:rFonts w:ascii="Times New Roman" w:hAnsi="Times New Roman"/>
          <w:sz w:val="28"/>
          <w:lang w:val="kk-KZ"/>
        </w:rPr>
        <w:t xml:space="preserve"> </w:t>
      </w:r>
    </w:p>
    <w:p w14:paraId="5F189CC4" w14:textId="7C2F3C7A" w:rsidR="00451F78" w:rsidRDefault="00A05299" w:rsidP="00451F78">
      <w:pPr>
        <w:pBdr>
          <w:bottom w:val="single" w:sz="4" w:space="31" w:color="FFFFFF"/>
        </w:pBdr>
        <w:tabs>
          <w:tab w:val="left" w:pos="1134"/>
        </w:tabs>
        <w:autoSpaceDE w:val="0"/>
        <w:autoSpaceDN w:val="0"/>
        <w:adjustRightInd w:val="0"/>
        <w:spacing w:after="0" w:line="240" w:lineRule="auto"/>
        <w:jc w:val="both"/>
        <w:rPr>
          <w:rFonts w:ascii="Times New Roman" w:eastAsia="Calibri" w:hAnsi="Times New Roman" w:cs="Times New Roman"/>
          <w:color w:val="000000"/>
          <w:sz w:val="24"/>
          <w:szCs w:val="24"/>
          <w:lang w:val="kk-KZ"/>
        </w:rPr>
      </w:pPr>
      <w:r w:rsidRPr="00F825B2">
        <w:rPr>
          <w:rFonts w:ascii="Times New Roman" w:eastAsia="Times New Roman" w:hAnsi="Times New Roman" w:cs="Times New Roman"/>
          <w:b/>
          <w:i/>
          <w:color w:val="000000"/>
          <w:sz w:val="24"/>
          <w:szCs w:val="24"/>
          <w:lang w:val="kk-KZ" w:eastAsia="ru-RU" w:bidi="hi-IN"/>
        </w:rPr>
        <w:t xml:space="preserve">БЖЗҚ </w:t>
      </w:r>
      <w:r w:rsidRPr="00F825B2">
        <w:rPr>
          <w:rFonts w:ascii="Times New Roman" w:eastAsia="Times New Roman" w:hAnsi="Times New Roman" w:cs="Times New Roman"/>
          <w:i/>
          <w:color w:val="000000"/>
          <w:sz w:val="24"/>
          <w:szCs w:val="24"/>
          <w:lang w:val="kk-KZ" w:eastAsia="ru-RU" w:bidi="hi-IN"/>
        </w:rPr>
        <w:t xml:space="preserve">2013 жылғы 22 тамызда «ГНПФ» ЖЗҚ» АҚ негізінде құрылды. БЖЗҚ құрылтайшысы және </w:t>
      </w:r>
      <w:r w:rsidRPr="00F825B2">
        <w:rPr>
          <w:rFonts w:ascii="Times New Roman" w:eastAsia="Times New Roman" w:hAnsi="Times New Roman" w:cs="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7" w:history="1">
        <w:r w:rsidRPr="00F825B2">
          <w:rPr>
            <w:rFonts w:ascii="Times New Roman" w:eastAsia="Times New Roman" w:hAnsi="Times New Roman" w:cs="Times New Roman"/>
            <w:i/>
            <w:color w:val="001CAC"/>
            <w:sz w:val="24"/>
            <w:szCs w:val="24"/>
            <w:lang w:val="kk-KZ" w:eastAsia="ru-RU" w:bidi="hi-IN"/>
          </w:rPr>
          <w:t>www.enpf.kz</w:t>
        </w:r>
      </w:hyperlink>
      <w:r w:rsidRPr="00F825B2">
        <w:rPr>
          <w:rFonts w:ascii="Times New Roman" w:eastAsia="Times New Roman" w:hAnsi="Times New Roman" w:cs="Times New Roman"/>
          <w:i/>
          <w:color w:val="000000"/>
          <w:sz w:val="24"/>
          <w:szCs w:val="24"/>
          <w:lang w:val="kk-KZ" w:eastAsia="ru-RU" w:bidi="hi-IN"/>
        </w:rPr>
        <w:t xml:space="preserve"> сайтында).</w:t>
      </w:r>
      <w:r w:rsidRPr="00F825B2">
        <w:rPr>
          <w:rFonts w:ascii="Times New Roman" w:eastAsia="Calibri" w:hAnsi="Times New Roman" w:cs="Times New Roman"/>
          <w:color w:val="000000"/>
          <w:sz w:val="24"/>
          <w:szCs w:val="24"/>
          <w:lang w:val="kk-KZ"/>
        </w:rPr>
        <w:t xml:space="preserve"> </w:t>
      </w:r>
    </w:p>
    <w:p w14:paraId="09DB3F43" w14:textId="77777777" w:rsidR="00474475" w:rsidRDefault="00474475"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color w:val="000000"/>
          <w:sz w:val="24"/>
          <w:szCs w:val="24"/>
          <w:lang w:val="kk-KZ"/>
        </w:rPr>
      </w:pPr>
    </w:p>
    <w:p w14:paraId="0D07932B" w14:textId="4E42EBA3" w:rsidR="00A05299" w:rsidRDefault="00A05299" w:rsidP="00451F78">
      <w:pPr>
        <w:pBdr>
          <w:bottom w:val="single" w:sz="4" w:space="31" w:color="FFFFFF"/>
        </w:pBdr>
        <w:tabs>
          <w:tab w:val="left" w:pos="1134"/>
        </w:tabs>
        <w:autoSpaceDE w:val="0"/>
        <w:autoSpaceDN w:val="0"/>
        <w:adjustRightInd w:val="0"/>
        <w:spacing w:after="0" w:line="240" w:lineRule="auto"/>
        <w:jc w:val="right"/>
        <w:rPr>
          <w:rFonts w:ascii="Times New Roman" w:eastAsia="Calibri" w:hAnsi="Times New Roman" w:cs="Times New Roman"/>
          <w:sz w:val="24"/>
          <w:szCs w:val="24"/>
          <w:lang w:val="kk-KZ"/>
        </w:rPr>
      </w:pPr>
      <w:r w:rsidRPr="00F825B2">
        <w:rPr>
          <w:rFonts w:ascii="Times New Roman" w:eastAsia="Calibri" w:hAnsi="Times New Roman" w:cs="Times New Roman"/>
          <w:color w:val="000000"/>
          <w:sz w:val="24"/>
          <w:szCs w:val="24"/>
          <w:lang w:val="kk-KZ"/>
        </w:rPr>
        <w:t>«БЖЗҚ» АҚ баспасөз орталығы</w:t>
      </w:r>
      <w:r w:rsidR="00E222E9">
        <w:rPr>
          <w:rFonts w:ascii="Times New Roman" w:eastAsia="Calibri" w:hAnsi="Times New Roman" w:cs="Times New Roman"/>
          <w:color w:val="000000"/>
          <w:sz w:val="24"/>
          <w:szCs w:val="24"/>
          <w:lang w:val="kk-KZ"/>
        </w:rPr>
        <w:t xml:space="preserve"> </w:t>
      </w:r>
    </w:p>
    <w:p w14:paraId="76A58533" w14:textId="77777777" w:rsidR="00A05299" w:rsidRPr="00F825B2" w:rsidRDefault="00A05299" w:rsidP="00451F78">
      <w:pPr>
        <w:pBdr>
          <w:bottom w:val="single" w:sz="4" w:space="31" w:color="FFFFFF"/>
        </w:pBdr>
        <w:tabs>
          <w:tab w:val="left" w:pos="1134"/>
        </w:tabs>
        <w:autoSpaceDE w:val="0"/>
        <w:autoSpaceDN w:val="0"/>
        <w:adjustRightInd w:val="0"/>
        <w:spacing w:after="0" w:line="240" w:lineRule="auto"/>
        <w:jc w:val="right"/>
        <w:rPr>
          <w:rFonts w:ascii="Verdana" w:eastAsia="Calibri" w:hAnsi="Verdana" w:cs="Times New Roman"/>
          <w:sz w:val="24"/>
          <w:szCs w:val="24"/>
          <w:lang w:val="kk-KZ"/>
        </w:rPr>
      </w:pPr>
      <w:r w:rsidRPr="00F825B2">
        <w:rPr>
          <w:rFonts w:ascii="Times New Roman" w:eastAsia="Calibri" w:hAnsi="Times New Roman" w:cs="Times New Roman"/>
          <w:sz w:val="24"/>
          <w:szCs w:val="24"/>
          <w:lang w:val="kk-KZ"/>
        </w:rPr>
        <w:lastRenderedPageBreak/>
        <w:t xml:space="preserve">БАҚ үшін байланыстар: </w:t>
      </w:r>
      <w:hyperlink r:id="rId8" w:history="1">
        <w:r w:rsidRPr="00F825B2">
          <w:rPr>
            <w:rFonts w:ascii="Times New Roman" w:eastAsia="Calibri" w:hAnsi="Times New Roman" w:cs="Times New Roman"/>
            <w:color w:val="001CAC"/>
            <w:sz w:val="24"/>
            <w:szCs w:val="24"/>
            <w:lang w:val="kk-KZ"/>
          </w:rPr>
          <w:t>press@enpf.kz</w:t>
        </w:r>
      </w:hyperlink>
    </w:p>
    <w:p w14:paraId="6C13D4CF" w14:textId="77777777" w:rsidR="00F84EB9" w:rsidRPr="00A05299" w:rsidRDefault="00F84EB9" w:rsidP="00F84EB9">
      <w:pPr>
        <w:pStyle w:val="a3"/>
        <w:jc w:val="both"/>
        <w:rPr>
          <w:rFonts w:ascii="Times New Roman" w:hAnsi="Times New Roman"/>
          <w:sz w:val="28"/>
          <w:lang w:val="kk-KZ"/>
        </w:rPr>
      </w:pPr>
    </w:p>
    <w:sectPr w:rsidR="00F84EB9" w:rsidRPr="00A05299" w:rsidSect="00F014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05856"/>
    <w:multiLevelType w:val="multilevel"/>
    <w:tmpl w:val="A69C41A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5A967956"/>
    <w:multiLevelType w:val="hybridMultilevel"/>
    <w:tmpl w:val="A120E2C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C"/>
    <w:rsid w:val="00003DCD"/>
    <w:rsid w:val="00027DD6"/>
    <w:rsid w:val="00071C9B"/>
    <w:rsid w:val="000913E3"/>
    <w:rsid w:val="000A2EC4"/>
    <w:rsid w:val="0011303E"/>
    <w:rsid w:val="00122EC1"/>
    <w:rsid w:val="0017182D"/>
    <w:rsid w:val="00197D14"/>
    <w:rsid w:val="001A7463"/>
    <w:rsid w:val="001B00F9"/>
    <w:rsid w:val="001F34F2"/>
    <w:rsid w:val="001F6893"/>
    <w:rsid w:val="00240A78"/>
    <w:rsid w:val="002567EF"/>
    <w:rsid w:val="00283591"/>
    <w:rsid w:val="002964FF"/>
    <w:rsid w:val="002D45CF"/>
    <w:rsid w:val="00317B1C"/>
    <w:rsid w:val="003219A7"/>
    <w:rsid w:val="0035090A"/>
    <w:rsid w:val="00372A05"/>
    <w:rsid w:val="00381B38"/>
    <w:rsid w:val="00385B56"/>
    <w:rsid w:val="00385CBD"/>
    <w:rsid w:val="00390B4B"/>
    <w:rsid w:val="003D5BDF"/>
    <w:rsid w:val="003E2ED2"/>
    <w:rsid w:val="00412CED"/>
    <w:rsid w:val="0041481F"/>
    <w:rsid w:val="00431B6F"/>
    <w:rsid w:val="00437737"/>
    <w:rsid w:val="00451F78"/>
    <w:rsid w:val="004653D1"/>
    <w:rsid w:val="004742EB"/>
    <w:rsid w:val="00474475"/>
    <w:rsid w:val="004745BB"/>
    <w:rsid w:val="00482E2F"/>
    <w:rsid w:val="00491C39"/>
    <w:rsid w:val="004D6B03"/>
    <w:rsid w:val="00523327"/>
    <w:rsid w:val="00564A2D"/>
    <w:rsid w:val="005D5B82"/>
    <w:rsid w:val="005E4021"/>
    <w:rsid w:val="005E578A"/>
    <w:rsid w:val="005F5377"/>
    <w:rsid w:val="00645816"/>
    <w:rsid w:val="006916CF"/>
    <w:rsid w:val="006C5D95"/>
    <w:rsid w:val="0073684C"/>
    <w:rsid w:val="00752AD8"/>
    <w:rsid w:val="007A133A"/>
    <w:rsid w:val="007C539D"/>
    <w:rsid w:val="007E1C77"/>
    <w:rsid w:val="00800E09"/>
    <w:rsid w:val="008323CA"/>
    <w:rsid w:val="008D3DC0"/>
    <w:rsid w:val="008E63F7"/>
    <w:rsid w:val="008E718F"/>
    <w:rsid w:val="008F03A6"/>
    <w:rsid w:val="009005F5"/>
    <w:rsid w:val="00912C1F"/>
    <w:rsid w:val="009241DA"/>
    <w:rsid w:val="00932A47"/>
    <w:rsid w:val="009A2BD9"/>
    <w:rsid w:val="009C1A46"/>
    <w:rsid w:val="009F051C"/>
    <w:rsid w:val="009F3A0C"/>
    <w:rsid w:val="00A05299"/>
    <w:rsid w:val="00A45DBB"/>
    <w:rsid w:val="00A603CB"/>
    <w:rsid w:val="00AA0D66"/>
    <w:rsid w:val="00B12301"/>
    <w:rsid w:val="00B64B20"/>
    <w:rsid w:val="00BB4268"/>
    <w:rsid w:val="00C26B11"/>
    <w:rsid w:val="00C9109F"/>
    <w:rsid w:val="00D02E8C"/>
    <w:rsid w:val="00D0315B"/>
    <w:rsid w:val="00D22AF5"/>
    <w:rsid w:val="00DB0D6D"/>
    <w:rsid w:val="00DB2A40"/>
    <w:rsid w:val="00DB33D9"/>
    <w:rsid w:val="00E01912"/>
    <w:rsid w:val="00E01D68"/>
    <w:rsid w:val="00E1172F"/>
    <w:rsid w:val="00E222E9"/>
    <w:rsid w:val="00E23A8B"/>
    <w:rsid w:val="00E45B80"/>
    <w:rsid w:val="00E806A6"/>
    <w:rsid w:val="00E85EAF"/>
    <w:rsid w:val="00F014C4"/>
    <w:rsid w:val="00F12199"/>
    <w:rsid w:val="00F27BDF"/>
    <w:rsid w:val="00F84EB9"/>
    <w:rsid w:val="00FA1E42"/>
    <w:rsid w:val="00FB0ABD"/>
    <w:rsid w:val="00FB3802"/>
    <w:rsid w:val="00FB3B7C"/>
    <w:rsid w:val="00FC1AA6"/>
    <w:rsid w:val="00FD452E"/>
    <w:rsid w:val="00FE01DB"/>
    <w:rsid w:val="00FF3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3D5A"/>
  <w15:docId w15:val="{0B55D5AF-06B4-48B4-BFD5-6617B88C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B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Без интервала2,No Spacing"/>
    <w:link w:val="a4"/>
    <w:uiPriority w:val="1"/>
    <w:qFormat/>
    <w:rsid w:val="00317B1C"/>
    <w:pPr>
      <w:spacing w:after="0" w:line="240" w:lineRule="auto"/>
    </w:pPr>
    <w:rPr>
      <w:rFonts w:ascii="Calibri" w:eastAsia="Calibri" w:hAnsi="Calibri" w:cs="Times New Roman"/>
    </w:rPr>
  </w:style>
  <w:style w:type="character" w:customStyle="1" w:styleId="a4">
    <w:name w:val="Без интервала Знак"/>
    <w:aliases w:val="Обя Знак,мелкий Знак,Без интервала2 Знак,No Spacing Знак"/>
    <w:link w:val="a3"/>
    <w:uiPriority w:val="1"/>
    <w:locked/>
    <w:rsid w:val="00317B1C"/>
    <w:rPr>
      <w:rFonts w:ascii="Calibri" w:eastAsia="Calibri" w:hAnsi="Calibri" w:cs="Times New Roman"/>
    </w:rPr>
  </w:style>
  <w:style w:type="paragraph" w:styleId="a5">
    <w:name w:val="List Paragraph"/>
    <w:basedOn w:val="a"/>
    <w:uiPriority w:val="34"/>
    <w:qFormat/>
    <w:rsid w:val="00E85EAF"/>
    <w:pPr>
      <w:ind w:left="720"/>
      <w:contextualSpacing/>
    </w:pPr>
  </w:style>
  <w:style w:type="paragraph" w:styleId="a6">
    <w:name w:val="Normal (Web)"/>
    <w:basedOn w:val="a"/>
    <w:uiPriority w:val="99"/>
    <w:unhideWhenUsed/>
    <w:rsid w:val="00DB2A40"/>
    <w:pPr>
      <w:spacing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DB0D6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3">
    <w:name w:val="Обычный3"/>
    <w:rsid w:val="00DB0D6D"/>
    <w:pPr>
      <w:spacing w:after="0" w:line="240" w:lineRule="auto"/>
    </w:pPr>
    <w:rPr>
      <w:rFonts w:ascii="Times New Roman" w:eastAsia="Times New Roman" w:hAnsi="Times New Roman" w:cs="Times New Roman"/>
      <w:snapToGrid w:val="0"/>
      <w:sz w:val="20"/>
      <w:szCs w:val="20"/>
      <w:lang w:eastAsia="ru-RU"/>
    </w:rPr>
  </w:style>
  <w:style w:type="paragraph" w:styleId="a7">
    <w:name w:val="Balloon Text"/>
    <w:basedOn w:val="a"/>
    <w:link w:val="a8"/>
    <w:uiPriority w:val="99"/>
    <w:semiHidden/>
    <w:unhideWhenUsed/>
    <w:rsid w:val="001A74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7463"/>
    <w:rPr>
      <w:rFonts w:ascii="Segoe UI" w:hAnsi="Segoe UI" w:cs="Segoe UI"/>
      <w:sz w:val="18"/>
      <w:szCs w:val="18"/>
    </w:rPr>
  </w:style>
  <w:style w:type="character" w:styleId="a9">
    <w:name w:val="annotation reference"/>
    <w:basedOn w:val="a0"/>
    <w:uiPriority w:val="99"/>
    <w:semiHidden/>
    <w:unhideWhenUsed/>
    <w:rsid w:val="00437737"/>
    <w:rPr>
      <w:sz w:val="16"/>
      <w:szCs w:val="16"/>
    </w:rPr>
  </w:style>
  <w:style w:type="paragraph" w:styleId="aa">
    <w:name w:val="annotation text"/>
    <w:basedOn w:val="a"/>
    <w:link w:val="ab"/>
    <w:uiPriority w:val="99"/>
    <w:semiHidden/>
    <w:unhideWhenUsed/>
    <w:rsid w:val="00437737"/>
    <w:pPr>
      <w:spacing w:line="240" w:lineRule="auto"/>
    </w:pPr>
    <w:rPr>
      <w:sz w:val="20"/>
      <w:szCs w:val="20"/>
    </w:rPr>
  </w:style>
  <w:style w:type="character" w:customStyle="1" w:styleId="ab">
    <w:name w:val="Текст примечания Знак"/>
    <w:basedOn w:val="a0"/>
    <w:link w:val="aa"/>
    <w:uiPriority w:val="99"/>
    <w:semiHidden/>
    <w:rsid w:val="00437737"/>
    <w:rPr>
      <w:sz w:val="20"/>
      <w:szCs w:val="20"/>
    </w:rPr>
  </w:style>
  <w:style w:type="paragraph" w:styleId="ac">
    <w:name w:val="annotation subject"/>
    <w:basedOn w:val="aa"/>
    <w:next w:val="aa"/>
    <w:link w:val="ad"/>
    <w:uiPriority w:val="99"/>
    <w:semiHidden/>
    <w:unhideWhenUsed/>
    <w:rsid w:val="00437737"/>
    <w:rPr>
      <w:b/>
      <w:bCs/>
    </w:rPr>
  </w:style>
  <w:style w:type="character" w:customStyle="1" w:styleId="ad">
    <w:name w:val="Тема примечания Знак"/>
    <w:basedOn w:val="ab"/>
    <w:link w:val="ac"/>
    <w:uiPriority w:val="99"/>
    <w:semiHidden/>
    <w:rsid w:val="00437737"/>
    <w:rPr>
      <w:b/>
      <w:bCs/>
      <w:sz w:val="20"/>
      <w:szCs w:val="20"/>
    </w:rPr>
  </w:style>
  <w:style w:type="character" w:styleId="ae">
    <w:name w:val="Hyperlink"/>
    <w:basedOn w:val="a0"/>
    <w:uiPriority w:val="99"/>
    <w:unhideWhenUsed/>
    <w:rsid w:val="00645816"/>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529630">
      <w:bodyDiv w:val="1"/>
      <w:marLeft w:val="0"/>
      <w:marRight w:val="0"/>
      <w:marTop w:val="0"/>
      <w:marBottom w:val="0"/>
      <w:divBdr>
        <w:top w:val="none" w:sz="0" w:space="0" w:color="auto"/>
        <w:left w:val="none" w:sz="0" w:space="0" w:color="auto"/>
        <w:bottom w:val="none" w:sz="0" w:space="0" w:color="auto"/>
        <w:right w:val="none" w:sz="0" w:space="0" w:color="auto"/>
      </w:divBdr>
    </w:div>
    <w:div w:id="17334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npf.kz" TargetMode="External"/><Relationship Id="rId3" Type="http://schemas.openxmlformats.org/officeDocument/2006/relationships/styles" Target="styles.xml"/><Relationship Id="rId7" Type="http://schemas.openxmlformats.org/officeDocument/2006/relationships/hyperlink" Target="http://www.enpf.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88B4-8B47-4A40-9FCC-CBD3A65A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Бердыгулова Дана Кайратовна</dc:creator>
  <cp:lastModifiedBy>Акмаева Марина Абдрахмановна</cp:lastModifiedBy>
  <cp:revision>2</cp:revision>
  <cp:lastPrinted>2018-10-31T04:51:00Z</cp:lastPrinted>
  <dcterms:created xsi:type="dcterms:W3CDTF">2019-01-09T03:33:00Z</dcterms:created>
  <dcterms:modified xsi:type="dcterms:W3CDTF">2019-01-09T03:33:00Z</dcterms:modified>
</cp:coreProperties>
</file>