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5B0" w:rsidRPr="00A44741" w:rsidRDefault="009F75B0" w:rsidP="00DD1BF5">
      <w:pPr>
        <w:jc w:val="center"/>
        <w:rPr>
          <w:b/>
          <w:sz w:val="28"/>
          <w:szCs w:val="28"/>
          <w:lang w:val="kk-KZ"/>
        </w:rPr>
      </w:pPr>
      <w:r>
        <w:rPr>
          <w:b/>
          <w:sz w:val="28"/>
          <w:szCs w:val="28"/>
          <w:lang w:val="kk-KZ"/>
        </w:rPr>
        <w:t xml:space="preserve">«Өзін-өзі тану» </w:t>
      </w:r>
      <w:r w:rsidR="00E34433">
        <w:rPr>
          <w:b/>
          <w:sz w:val="28"/>
          <w:szCs w:val="28"/>
          <w:lang w:val="kk-KZ"/>
        </w:rPr>
        <w:t xml:space="preserve">рухани – адамгершілік білім беру </w:t>
      </w:r>
      <w:r>
        <w:rPr>
          <w:b/>
          <w:sz w:val="28"/>
          <w:szCs w:val="28"/>
          <w:lang w:val="kk-KZ"/>
        </w:rPr>
        <w:t>пән мұғалімдерінің</w:t>
      </w:r>
      <w:r w:rsidRPr="00A44741">
        <w:rPr>
          <w:b/>
          <w:sz w:val="28"/>
          <w:szCs w:val="28"/>
          <w:lang w:val="kk-KZ"/>
        </w:rPr>
        <w:t xml:space="preserve"> әдістемелік бірлестігінің есебі</w:t>
      </w:r>
    </w:p>
    <w:p w:rsidR="009F75B0" w:rsidRPr="00A44741" w:rsidRDefault="009F75B0" w:rsidP="00DD1BF5">
      <w:pPr>
        <w:widowControl w:val="0"/>
        <w:autoSpaceDE w:val="0"/>
        <w:autoSpaceDN w:val="0"/>
        <w:adjustRightInd w:val="0"/>
        <w:ind w:firstLine="567"/>
        <w:jc w:val="both"/>
        <w:rPr>
          <w:b/>
          <w:sz w:val="28"/>
          <w:szCs w:val="28"/>
          <w:lang w:val="kk-KZ"/>
        </w:rPr>
      </w:pPr>
    </w:p>
    <w:p w:rsidR="009F75B0" w:rsidRPr="00A44741" w:rsidRDefault="009F75B0" w:rsidP="00DD1BF5">
      <w:pPr>
        <w:widowControl w:val="0"/>
        <w:autoSpaceDE w:val="0"/>
        <w:autoSpaceDN w:val="0"/>
        <w:adjustRightInd w:val="0"/>
        <w:ind w:firstLine="567"/>
        <w:jc w:val="both"/>
        <w:rPr>
          <w:sz w:val="28"/>
          <w:szCs w:val="28"/>
          <w:lang w:val="kk-KZ"/>
        </w:rPr>
      </w:pPr>
      <w:r w:rsidRPr="00A44741">
        <w:rPr>
          <w:b/>
          <w:sz w:val="28"/>
          <w:szCs w:val="28"/>
          <w:u w:val="single"/>
          <w:lang w:val="kk-KZ"/>
        </w:rPr>
        <w:t>Әдістемелік жұмыстың мақсаты</w:t>
      </w:r>
      <w:r w:rsidRPr="00A44741">
        <w:rPr>
          <w:b/>
          <w:sz w:val="28"/>
          <w:szCs w:val="28"/>
          <w:lang w:val="kk-KZ"/>
        </w:rPr>
        <w:t>:</w:t>
      </w:r>
      <w:r w:rsidRPr="00A44741">
        <w:rPr>
          <w:sz w:val="28"/>
          <w:szCs w:val="28"/>
          <w:lang w:val="kk-KZ"/>
        </w:rPr>
        <w:t xml:space="preserve">  </w:t>
      </w:r>
      <w:r>
        <w:rPr>
          <w:sz w:val="28"/>
          <w:szCs w:val="28"/>
          <w:lang w:val="kk-KZ"/>
        </w:rPr>
        <w:t>«Өзін-өзі тану» пәні мұғалімдерінің</w:t>
      </w:r>
      <w:r w:rsidRPr="00A44741">
        <w:rPr>
          <w:sz w:val="28"/>
          <w:szCs w:val="28"/>
          <w:lang w:val="kk-KZ"/>
        </w:rPr>
        <w:t xml:space="preserve"> кәсіби шеберлік деңгейін дамыту.</w:t>
      </w:r>
    </w:p>
    <w:p w:rsidR="009F75B0" w:rsidRPr="00A44741" w:rsidRDefault="009F75B0" w:rsidP="00DD1BF5">
      <w:pPr>
        <w:widowControl w:val="0"/>
        <w:autoSpaceDE w:val="0"/>
        <w:autoSpaceDN w:val="0"/>
        <w:adjustRightInd w:val="0"/>
        <w:ind w:firstLine="567"/>
        <w:jc w:val="both"/>
        <w:rPr>
          <w:sz w:val="28"/>
          <w:szCs w:val="28"/>
          <w:lang w:val="kk-KZ"/>
        </w:rPr>
      </w:pPr>
    </w:p>
    <w:p w:rsidR="009F75B0" w:rsidRPr="00A44741" w:rsidRDefault="009F75B0" w:rsidP="00DD1BF5">
      <w:pPr>
        <w:ind w:firstLine="567"/>
        <w:jc w:val="both"/>
        <w:rPr>
          <w:b/>
          <w:sz w:val="28"/>
          <w:szCs w:val="28"/>
          <w:lang w:val="kk-KZ"/>
        </w:rPr>
      </w:pPr>
      <w:r w:rsidRPr="00A44741">
        <w:rPr>
          <w:b/>
          <w:sz w:val="28"/>
          <w:szCs w:val="28"/>
          <w:lang w:val="kk-KZ"/>
        </w:rPr>
        <w:t xml:space="preserve">Негізгі міндеттер: </w:t>
      </w:r>
    </w:p>
    <w:p w:rsidR="009F75B0" w:rsidRDefault="009F75B0" w:rsidP="00DD1BF5">
      <w:pPr>
        <w:numPr>
          <w:ilvl w:val="0"/>
          <w:numId w:val="1"/>
        </w:numPr>
        <w:ind w:left="0"/>
        <w:jc w:val="both"/>
        <w:rPr>
          <w:bCs/>
          <w:sz w:val="28"/>
          <w:szCs w:val="28"/>
          <w:lang w:val="kk-KZ"/>
        </w:rPr>
      </w:pPr>
      <w:r w:rsidRPr="00A44741">
        <w:rPr>
          <w:bCs/>
          <w:sz w:val="28"/>
          <w:szCs w:val="28"/>
          <w:lang w:val="kk-KZ"/>
        </w:rPr>
        <w:t>педагогтардың кәсіби шеберлігін арттыру байқауларына қатысуын жетілдіру;</w:t>
      </w:r>
    </w:p>
    <w:p w:rsidR="009F75B0" w:rsidRPr="009F75B0" w:rsidRDefault="009F75B0" w:rsidP="00DD1BF5">
      <w:pPr>
        <w:numPr>
          <w:ilvl w:val="0"/>
          <w:numId w:val="1"/>
        </w:numPr>
        <w:ind w:left="0"/>
        <w:jc w:val="both"/>
        <w:rPr>
          <w:bCs/>
          <w:sz w:val="28"/>
          <w:szCs w:val="28"/>
          <w:lang w:val="kk-KZ"/>
        </w:rPr>
      </w:pPr>
      <w:r>
        <w:rPr>
          <w:bCs/>
          <w:sz w:val="28"/>
          <w:szCs w:val="28"/>
          <w:lang w:val="kk-KZ"/>
        </w:rPr>
        <w:t xml:space="preserve">ҚР жалпыға міндетті білім беру стандартын жүзеге асыру және «Өзін-өзі тану» пәнінің жаңа бағдарламасына ауысуына байланысы педагогтарға әдістемелік көмек көрсету </w:t>
      </w:r>
      <w:r w:rsidRPr="009F75B0">
        <w:rPr>
          <w:sz w:val="28"/>
          <w:szCs w:val="28"/>
          <w:lang w:val="kk-KZ"/>
        </w:rPr>
        <w:t>;</w:t>
      </w:r>
    </w:p>
    <w:p w:rsidR="009F75B0" w:rsidRPr="00A44741" w:rsidRDefault="009F75B0" w:rsidP="00DD1BF5">
      <w:pPr>
        <w:pStyle w:val="a4"/>
        <w:numPr>
          <w:ilvl w:val="0"/>
          <w:numId w:val="1"/>
        </w:numPr>
        <w:ind w:left="0"/>
        <w:jc w:val="both"/>
        <w:rPr>
          <w:sz w:val="28"/>
          <w:szCs w:val="28"/>
          <w:lang w:val="kk-KZ"/>
        </w:rPr>
      </w:pPr>
      <w:r w:rsidRPr="00A44741">
        <w:rPr>
          <w:sz w:val="28"/>
          <w:szCs w:val="28"/>
          <w:lang w:val="kk-KZ"/>
        </w:rPr>
        <w:t xml:space="preserve">әдістемелік және ақпараттық мәліметтер жинағын құру; </w:t>
      </w:r>
    </w:p>
    <w:p w:rsidR="009F75B0" w:rsidRPr="00A44741" w:rsidRDefault="009F75B0" w:rsidP="00DD1BF5">
      <w:pPr>
        <w:pStyle w:val="a4"/>
        <w:numPr>
          <w:ilvl w:val="0"/>
          <w:numId w:val="1"/>
        </w:numPr>
        <w:ind w:left="0"/>
        <w:jc w:val="both"/>
        <w:rPr>
          <w:sz w:val="28"/>
          <w:szCs w:val="28"/>
          <w:lang w:val="kk-KZ"/>
        </w:rPr>
      </w:pPr>
      <w:r w:rsidRPr="00A44741">
        <w:rPr>
          <w:sz w:val="28"/>
          <w:szCs w:val="28"/>
          <w:lang w:val="kk-KZ"/>
        </w:rPr>
        <w:t xml:space="preserve">педагогтардың оқу-әдістемелік, тәжірибелік  іс-әрекетін ұйымдастыру; </w:t>
      </w:r>
    </w:p>
    <w:p w:rsidR="009F75B0" w:rsidRPr="00A44741" w:rsidRDefault="009F75B0" w:rsidP="00DD1BF5">
      <w:pPr>
        <w:ind w:firstLine="567"/>
        <w:jc w:val="both"/>
        <w:rPr>
          <w:b/>
          <w:sz w:val="28"/>
          <w:szCs w:val="28"/>
          <w:lang w:val="kk-KZ"/>
        </w:rPr>
      </w:pPr>
    </w:p>
    <w:p w:rsidR="009F75B0" w:rsidRPr="00A44741" w:rsidRDefault="009F75B0" w:rsidP="00DD1BF5">
      <w:pPr>
        <w:ind w:firstLine="567"/>
        <w:jc w:val="both"/>
        <w:rPr>
          <w:sz w:val="28"/>
          <w:szCs w:val="28"/>
          <w:lang w:val="kk-KZ"/>
        </w:rPr>
      </w:pPr>
      <w:r w:rsidRPr="00A44741">
        <w:rPr>
          <w:sz w:val="28"/>
          <w:szCs w:val="28"/>
          <w:lang w:val="kk-KZ"/>
        </w:rPr>
        <w:t xml:space="preserve">Қалалық </w:t>
      </w:r>
      <w:r>
        <w:rPr>
          <w:sz w:val="28"/>
          <w:szCs w:val="28"/>
          <w:lang w:val="kk-KZ"/>
        </w:rPr>
        <w:t xml:space="preserve"> </w:t>
      </w:r>
      <w:r w:rsidRPr="00A44741">
        <w:rPr>
          <w:sz w:val="28"/>
          <w:szCs w:val="28"/>
          <w:lang w:val="kk-KZ"/>
        </w:rPr>
        <w:t>Білім бөлімінің әдістемелік кабинетімен бірлесе отырып 201</w:t>
      </w:r>
      <w:r w:rsidR="00F823E6">
        <w:rPr>
          <w:sz w:val="28"/>
          <w:szCs w:val="28"/>
          <w:lang w:val="kk-KZ"/>
        </w:rPr>
        <w:t>6</w:t>
      </w:r>
      <w:r w:rsidRPr="00A44741">
        <w:rPr>
          <w:sz w:val="28"/>
          <w:szCs w:val="28"/>
          <w:lang w:val="kk-KZ"/>
        </w:rPr>
        <w:t>-201</w:t>
      </w:r>
      <w:r w:rsidR="00F823E6">
        <w:rPr>
          <w:sz w:val="28"/>
          <w:szCs w:val="28"/>
          <w:lang w:val="kk-KZ"/>
        </w:rPr>
        <w:t>7</w:t>
      </w:r>
      <w:r w:rsidRPr="00A44741">
        <w:rPr>
          <w:sz w:val="28"/>
          <w:szCs w:val="28"/>
          <w:lang w:val="kk-KZ"/>
        </w:rPr>
        <w:t xml:space="preserve"> оқу жылына арналған </w:t>
      </w:r>
      <w:r>
        <w:rPr>
          <w:sz w:val="28"/>
          <w:szCs w:val="28"/>
          <w:lang w:val="kk-KZ"/>
        </w:rPr>
        <w:t>«Өзін-өзі тану» рухани –адамгершілік білім беру бойынша</w:t>
      </w:r>
      <w:r w:rsidRPr="00A44741">
        <w:rPr>
          <w:b/>
          <w:sz w:val="28"/>
          <w:szCs w:val="28"/>
          <w:lang w:val="kk-KZ"/>
        </w:rPr>
        <w:t xml:space="preserve"> </w:t>
      </w:r>
      <w:r w:rsidRPr="00A44741">
        <w:rPr>
          <w:sz w:val="28"/>
          <w:szCs w:val="28"/>
          <w:lang w:val="kk-KZ"/>
        </w:rPr>
        <w:t>қалалық әдістемелік бірлестігінің жұмыс жоспары жасалды. Сол жоспарға сәйкес  бір жыл бойы жұмыс жүргізілді.</w:t>
      </w:r>
    </w:p>
    <w:p w:rsidR="00D854A3" w:rsidRPr="008A43D8" w:rsidRDefault="00D854A3" w:rsidP="00DD1BF5">
      <w:pPr>
        <w:ind w:firstLine="567"/>
        <w:jc w:val="both"/>
        <w:rPr>
          <w:sz w:val="28"/>
          <w:szCs w:val="28"/>
          <w:lang w:val="kk-KZ"/>
        </w:rPr>
      </w:pPr>
      <w:r>
        <w:rPr>
          <w:sz w:val="28"/>
          <w:szCs w:val="28"/>
          <w:lang w:val="kk-KZ"/>
        </w:rPr>
        <w:t xml:space="preserve">«Өзін-өзі тану» пәнінің басты мақсаты – рухани сауатты адам, өзінің ұлттық әлем бейнесін сақтай және жамыта отырып,жаһандаудәуірінде өмір сүруге және бақытты болуға қабілетті, қоршаған ортаны қорғай алатын, өмір салты өзгеше адамдарды сыйлай білетін, түрлі мәдениет пен өмір тәжірибелерін құрметтейтін планета азаматын қалыптастыру болып табылады. </w:t>
      </w:r>
      <w:r w:rsidRPr="00E525BF">
        <w:rPr>
          <w:sz w:val="28"/>
          <w:szCs w:val="28"/>
          <w:lang w:val="kk-KZ"/>
        </w:rPr>
        <w:t>Бұл пәнді оқыту «Адамның үйлесімді дамуы» институты (Алматы, «Бөбек» ҰҒПББСО) дайындаған, ҚР Білім және ғылым министрінің 2013 жылғы 3 сәуірдегі №115 бұйрығымен</w:t>
      </w:r>
      <w:r w:rsidRPr="00E525BF">
        <w:rPr>
          <w:bCs/>
          <w:sz w:val="28"/>
          <w:szCs w:val="28"/>
          <w:lang w:val="kk-KZ"/>
        </w:rPr>
        <w:t xml:space="preserve"> бекітілген </w:t>
      </w:r>
      <w:r w:rsidRPr="00E525BF">
        <w:rPr>
          <w:sz w:val="28"/>
          <w:szCs w:val="28"/>
          <w:lang w:val="kk-KZ"/>
        </w:rPr>
        <w:t xml:space="preserve">орта білім беретін мектептерге арналған оқу бағдарламалары бойынша жүзеге асырылады. </w:t>
      </w:r>
      <w:r w:rsidRPr="00E525BF">
        <w:rPr>
          <w:b/>
          <w:sz w:val="28"/>
          <w:szCs w:val="28"/>
          <w:lang w:val="kk-KZ"/>
        </w:rPr>
        <w:t>«</w:t>
      </w:r>
      <w:r w:rsidRPr="00E525BF">
        <w:rPr>
          <w:sz w:val="28"/>
          <w:szCs w:val="28"/>
          <w:lang w:val="kk-KZ"/>
        </w:rPr>
        <w:t>Өзін-өзі тану</w:t>
      </w:r>
      <w:r w:rsidRPr="00E525BF">
        <w:rPr>
          <w:b/>
          <w:sz w:val="28"/>
          <w:szCs w:val="28"/>
          <w:lang w:val="kk-KZ"/>
        </w:rPr>
        <w:t xml:space="preserve">» </w:t>
      </w:r>
      <w:r w:rsidRPr="00E525BF">
        <w:rPr>
          <w:sz w:val="28"/>
          <w:szCs w:val="28"/>
          <w:lang w:val="kk-KZ"/>
        </w:rPr>
        <w:t xml:space="preserve">пәнін біліктілікті арттыру және қайта даярлау бойынша арнайы курстардан өткен пән </w:t>
      </w:r>
      <w:r w:rsidRPr="008A43D8">
        <w:rPr>
          <w:sz w:val="28"/>
          <w:szCs w:val="28"/>
          <w:lang w:val="kk-KZ"/>
        </w:rPr>
        <w:t xml:space="preserve">мұғалімдері жүргізеді. </w:t>
      </w:r>
    </w:p>
    <w:p w:rsidR="00D854A3" w:rsidRDefault="00D854A3" w:rsidP="00DD1BF5">
      <w:pPr>
        <w:ind w:firstLine="567"/>
        <w:jc w:val="both"/>
        <w:rPr>
          <w:sz w:val="28"/>
          <w:szCs w:val="28"/>
          <w:lang w:val="kk-KZ"/>
        </w:rPr>
      </w:pPr>
      <w:r w:rsidRPr="008A43D8">
        <w:rPr>
          <w:sz w:val="28"/>
          <w:szCs w:val="28"/>
          <w:lang w:val="kk-KZ"/>
        </w:rPr>
        <w:t>«Өзін-өзі тану» пәнін оқыту білім берудің мектепке дейінгі деңгейінен басталады. Мектепке дейінгі тәрбие мен оқыту білім беру жүйесінің алғашқы деңгейі ретінде баланың жеке әлеуметтік қалыптасуының маңызды кезеңі болып табылады. 5-6 жастағы балалардың мектепалды даярлығы мектепке дейінгі тәрбие мен оқыту жүйесінің аяқтаушы буыны, бұл бастауыш біл</w:t>
      </w:r>
      <w:r>
        <w:rPr>
          <w:sz w:val="28"/>
          <w:szCs w:val="28"/>
          <w:lang w:val="kk-KZ"/>
        </w:rPr>
        <w:t>ім беруді алу үшін баланың бастапқы мүмкіндіктерін теңестіреді.</w:t>
      </w:r>
    </w:p>
    <w:p w:rsidR="009F75B0" w:rsidRDefault="00D854A3" w:rsidP="00DD1BF5">
      <w:pPr>
        <w:ind w:firstLine="567"/>
        <w:jc w:val="both"/>
        <w:rPr>
          <w:sz w:val="28"/>
          <w:szCs w:val="28"/>
          <w:lang w:val="kk-KZ"/>
        </w:rPr>
      </w:pPr>
      <w:r>
        <w:rPr>
          <w:sz w:val="28"/>
          <w:szCs w:val="28"/>
          <w:lang w:val="kk-KZ"/>
        </w:rPr>
        <w:t xml:space="preserve">Бірлестік мүшелерінің сапалық құрамына тоқталатын болсақ: </w:t>
      </w:r>
    </w:p>
    <w:p w:rsidR="00D854A3" w:rsidRDefault="00D854A3" w:rsidP="00DD1BF5">
      <w:pPr>
        <w:ind w:firstLine="567"/>
        <w:jc w:val="both"/>
        <w:rPr>
          <w:sz w:val="28"/>
          <w:szCs w:val="28"/>
          <w:lang w:val="kk-KZ"/>
        </w:rPr>
      </w:pPr>
    </w:p>
    <w:tbl>
      <w:tblPr>
        <w:tblW w:w="9696"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7"/>
        <w:gridCol w:w="807"/>
        <w:gridCol w:w="917"/>
        <w:gridCol w:w="795"/>
        <w:gridCol w:w="765"/>
        <w:gridCol w:w="795"/>
        <w:gridCol w:w="795"/>
        <w:gridCol w:w="795"/>
        <w:gridCol w:w="795"/>
        <w:gridCol w:w="795"/>
      </w:tblGrid>
      <w:tr w:rsidR="00F647DC" w:rsidRPr="00823476" w:rsidTr="00F647DC">
        <w:trPr>
          <w:trHeight w:val="537"/>
          <w:jc w:val="center"/>
        </w:trPr>
        <w:tc>
          <w:tcPr>
            <w:tcW w:w="2437" w:type="dxa"/>
            <w:vMerge w:val="restart"/>
            <w:vAlign w:val="center"/>
          </w:tcPr>
          <w:p w:rsidR="00F647DC" w:rsidRPr="00E34433" w:rsidRDefault="00F647DC" w:rsidP="00DD1BF5">
            <w:pPr>
              <w:jc w:val="center"/>
              <w:rPr>
                <w:lang w:val="kk-KZ"/>
              </w:rPr>
            </w:pPr>
          </w:p>
        </w:tc>
        <w:tc>
          <w:tcPr>
            <w:tcW w:w="807" w:type="dxa"/>
            <w:vMerge w:val="restart"/>
            <w:shd w:val="clear" w:color="auto" w:fill="auto"/>
            <w:vAlign w:val="center"/>
          </w:tcPr>
          <w:p w:rsidR="00F647DC" w:rsidRPr="00D854A3" w:rsidRDefault="00F647DC" w:rsidP="00DD1BF5">
            <w:pPr>
              <w:jc w:val="center"/>
              <w:rPr>
                <w:lang w:val="kk-KZ"/>
              </w:rPr>
            </w:pPr>
            <w:r>
              <w:rPr>
                <w:lang w:val="kk-KZ"/>
              </w:rPr>
              <w:t>саны</w:t>
            </w:r>
          </w:p>
        </w:tc>
        <w:tc>
          <w:tcPr>
            <w:tcW w:w="1712" w:type="dxa"/>
            <w:gridSpan w:val="2"/>
            <w:shd w:val="clear" w:color="auto" w:fill="auto"/>
            <w:vAlign w:val="center"/>
          </w:tcPr>
          <w:p w:rsidR="00F647DC" w:rsidRPr="00D854A3" w:rsidRDefault="00F647DC" w:rsidP="00DD1BF5">
            <w:pPr>
              <w:jc w:val="center"/>
              <w:rPr>
                <w:lang w:val="kk-KZ"/>
              </w:rPr>
            </w:pPr>
            <w:r>
              <w:rPr>
                <w:lang w:val="kk-KZ"/>
              </w:rPr>
              <w:t>жоғары</w:t>
            </w:r>
          </w:p>
        </w:tc>
        <w:tc>
          <w:tcPr>
            <w:tcW w:w="1560" w:type="dxa"/>
            <w:gridSpan w:val="2"/>
            <w:shd w:val="clear" w:color="auto" w:fill="auto"/>
            <w:vAlign w:val="center"/>
          </w:tcPr>
          <w:p w:rsidR="00F647DC" w:rsidRPr="00D854A3" w:rsidRDefault="00F647DC" w:rsidP="00DD1BF5">
            <w:pPr>
              <w:jc w:val="center"/>
              <w:rPr>
                <w:lang w:val="kk-KZ"/>
              </w:rPr>
            </w:pPr>
            <w:r>
              <w:rPr>
                <w:lang w:val="kk-KZ"/>
              </w:rPr>
              <w:t>І санатты</w:t>
            </w:r>
          </w:p>
        </w:tc>
        <w:tc>
          <w:tcPr>
            <w:tcW w:w="1590" w:type="dxa"/>
            <w:gridSpan w:val="2"/>
            <w:shd w:val="clear" w:color="auto" w:fill="auto"/>
            <w:vAlign w:val="center"/>
          </w:tcPr>
          <w:p w:rsidR="00F647DC" w:rsidRPr="00887684" w:rsidRDefault="00F647DC" w:rsidP="00DD1BF5">
            <w:pPr>
              <w:jc w:val="center"/>
            </w:pPr>
            <w:r>
              <w:rPr>
                <w:lang w:val="kk-KZ"/>
              </w:rPr>
              <w:t>ІІ санатты</w:t>
            </w:r>
          </w:p>
        </w:tc>
        <w:tc>
          <w:tcPr>
            <w:tcW w:w="1590" w:type="dxa"/>
            <w:gridSpan w:val="2"/>
            <w:shd w:val="clear" w:color="auto" w:fill="auto"/>
            <w:vAlign w:val="center"/>
          </w:tcPr>
          <w:p w:rsidR="00F647DC" w:rsidRPr="00823476" w:rsidRDefault="00F647DC" w:rsidP="00DD1BF5">
            <w:pPr>
              <w:jc w:val="center"/>
            </w:pPr>
            <w:r>
              <w:rPr>
                <w:lang w:val="kk-KZ"/>
              </w:rPr>
              <w:t>санатсыз</w:t>
            </w:r>
          </w:p>
        </w:tc>
      </w:tr>
      <w:tr w:rsidR="00F647DC" w:rsidRPr="00823476" w:rsidTr="00F647DC">
        <w:trPr>
          <w:trHeight w:val="280"/>
          <w:jc w:val="center"/>
        </w:trPr>
        <w:tc>
          <w:tcPr>
            <w:tcW w:w="2437" w:type="dxa"/>
            <w:vMerge/>
          </w:tcPr>
          <w:p w:rsidR="00F647DC" w:rsidRPr="00823476" w:rsidRDefault="00F647DC" w:rsidP="00DD1BF5">
            <w:pPr>
              <w:jc w:val="center"/>
            </w:pPr>
          </w:p>
        </w:tc>
        <w:tc>
          <w:tcPr>
            <w:tcW w:w="807" w:type="dxa"/>
            <w:vMerge/>
            <w:shd w:val="clear" w:color="auto" w:fill="auto"/>
          </w:tcPr>
          <w:p w:rsidR="00F647DC" w:rsidRPr="00823476" w:rsidRDefault="00F647DC" w:rsidP="00DD1BF5">
            <w:pPr>
              <w:jc w:val="center"/>
            </w:pPr>
          </w:p>
        </w:tc>
        <w:tc>
          <w:tcPr>
            <w:tcW w:w="917" w:type="dxa"/>
            <w:shd w:val="clear" w:color="auto" w:fill="auto"/>
          </w:tcPr>
          <w:p w:rsidR="00F647DC" w:rsidRPr="00150DDC" w:rsidRDefault="00F647DC" w:rsidP="00DD1BF5">
            <w:pPr>
              <w:jc w:val="center"/>
              <w:rPr>
                <w:lang w:val="kk-KZ"/>
              </w:rPr>
            </w:pPr>
            <w:r>
              <w:rPr>
                <w:lang w:val="kk-KZ"/>
              </w:rPr>
              <w:t>саны</w:t>
            </w:r>
          </w:p>
        </w:tc>
        <w:tc>
          <w:tcPr>
            <w:tcW w:w="795" w:type="dxa"/>
            <w:shd w:val="clear" w:color="auto" w:fill="auto"/>
          </w:tcPr>
          <w:p w:rsidR="00F647DC" w:rsidRPr="000A2F2F" w:rsidRDefault="00F647DC" w:rsidP="00DD1BF5">
            <w:pPr>
              <w:jc w:val="center"/>
              <w:rPr>
                <w:b/>
              </w:rPr>
            </w:pPr>
            <w:r w:rsidRPr="000A2F2F">
              <w:rPr>
                <w:b/>
              </w:rPr>
              <w:t>%</w:t>
            </w:r>
          </w:p>
        </w:tc>
        <w:tc>
          <w:tcPr>
            <w:tcW w:w="765" w:type="dxa"/>
            <w:shd w:val="clear" w:color="auto" w:fill="auto"/>
          </w:tcPr>
          <w:p w:rsidR="00F647DC" w:rsidRPr="00823476" w:rsidRDefault="00F647DC" w:rsidP="00DD1BF5">
            <w:pPr>
              <w:jc w:val="center"/>
            </w:pPr>
            <w:r>
              <w:rPr>
                <w:lang w:val="kk-KZ"/>
              </w:rPr>
              <w:t>саны</w:t>
            </w:r>
          </w:p>
        </w:tc>
        <w:tc>
          <w:tcPr>
            <w:tcW w:w="795" w:type="dxa"/>
            <w:shd w:val="clear" w:color="auto" w:fill="auto"/>
          </w:tcPr>
          <w:p w:rsidR="00F647DC" w:rsidRPr="000A2F2F" w:rsidRDefault="00F647DC" w:rsidP="00DD1BF5">
            <w:pPr>
              <w:jc w:val="center"/>
              <w:rPr>
                <w:b/>
              </w:rPr>
            </w:pPr>
            <w:r w:rsidRPr="000A2F2F">
              <w:rPr>
                <w:b/>
              </w:rPr>
              <w:t>%</w:t>
            </w:r>
          </w:p>
        </w:tc>
        <w:tc>
          <w:tcPr>
            <w:tcW w:w="795" w:type="dxa"/>
            <w:shd w:val="clear" w:color="auto" w:fill="auto"/>
          </w:tcPr>
          <w:p w:rsidR="00F647DC" w:rsidRPr="00150DDC" w:rsidRDefault="00F647DC" w:rsidP="00DD1BF5">
            <w:pPr>
              <w:jc w:val="center"/>
              <w:rPr>
                <w:lang w:val="kk-KZ"/>
              </w:rPr>
            </w:pPr>
            <w:r>
              <w:rPr>
                <w:lang w:val="kk-KZ"/>
              </w:rPr>
              <w:t>саны</w:t>
            </w:r>
          </w:p>
        </w:tc>
        <w:tc>
          <w:tcPr>
            <w:tcW w:w="795" w:type="dxa"/>
            <w:shd w:val="clear" w:color="auto" w:fill="auto"/>
          </w:tcPr>
          <w:p w:rsidR="00F647DC" w:rsidRPr="000A2F2F" w:rsidRDefault="00F647DC" w:rsidP="00DD1BF5">
            <w:pPr>
              <w:jc w:val="center"/>
              <w:rPr>
                <w:b/>
              </w:rPr>
            </w:pPr>
            <w:r w:rsidRPr="000A2F2F">
              <w:rPr>
                <w:b/>
              </w:rPr>
              <w:t>%</w:t>
            </w:r>
          </w:p>
        </w:tc>
        <w:tc>
          <w:tcPr>
            <w:tcW w:w="795" w:type="dxa"/>
            <w:shd w:val="clear" w:color="auto" w:fill="auto"/>
          </w:tcPr>
          <w:p w:rsidR="00F647DC" w:rsidRPr="00150DDC" w:rsidRDefault="00F647DC" w:rsidP="00DD1BF5">
            <w:pPr>
              <w:jc w:val="center"/>
              <w:rPr>
                <w:lang w:val="kk-KZ"/>
              </w:rPr>
            </w:pPr>
            <w:r>
              <w:rPr>
                <w:lang w:val="kk-KZ"/>
              </w:rPr>
              <w:t>саны</w:t>
            </w:r>
          </w:p>
        </w:tc>
        <w:tc>
          <w:tcPr>
            <w:tcW w:w="795" w:type="dxa"/>
            <w:shd w:val="clear" w:color="auto" w:fill="auto"/>
          </w:tcPr>
          <w:p w:rsidR="00F647DC" w:rsidRPr="000A2F2F" w:rsidRDefault="00F647DC" w:rsidP="00DD1BF5">
            <w:pPr>
              <w:jc w:val="center"/>
              <w:rPr>
                <w:b/>
              </w:rPr>
            </w:pPr>
            <w:r w:rsidRPr="000A2F2F">
              <w:rPr>
                <w:b/>
              </w:rPr>
              <w:t>%</w:t>
            </w:r>
          </w:p>
        </w:tc>
      </w:tr>
      <w:tr w:rsidR="00F823E6" w:rsidRPr="00823476" w:rsidTr="00F647DC">
        <w:trPr>
          <w:jc w:val="center"/>
        </w:trPr>
        <w:tc>
          <w:tcPr>
            <w:tcW w:w="2437" w:type="dxa"/>
          </w:tcPr>
          <w:p w:rsidR="00F823E6" w:rsidRPr="00822BF7" w:rsidRDefault="00F823E6" w:rsidP="00DD1BF5">
            <w:pPr>
              <w:jc w:val="both"/>
              <w:rPr>
                <w:lang w:val="kk-KZ"/>
              </w:rPr>
            </w:pPr>
            <w:r>
              <w:rPr>
                <w:lang w:val="kk-KZ"/>
              </w:rPr>
              <w:t>Мектеп педагогтары</w:t>
            </w:r>
          </w:p>
        </w:tc>
        <w:tc>
          <w:tcPr>
            <w:tcW w:w="807" w:type="dxa"/>
            <w:shd w:val="clear" w:color="auto" w:fill="auto"/>
          </w:tcPr>
          <w:p w:rsidR="00F823E6" w:rsidRPr="000A2F2F" w:rsidRDefault="00F823E6" w:rsidP="00FF5BF1">
            <w:pPr>
              <w:jc w:val="center"/>
              <w:rPr>
                <w:b/>
                <w:lang w:val="kk-KZ"/>
              </w:rPr>
            </w:pPr>
            <w:r>
              <w:rPr>
                <w:b/>
                <w:lang w:val="kk-KZ"/>
              </w:rPr>
              <w:t>680</w:t>
            </w:r>
          </w:p>
        </w:tc>
        <w:tc>
          <w:tcPr>
            <w:tcW w:w="917" w:type="dxa"/>
            <w:shd w:val="clear" w:color="auto" w:fill="auto"/>
          </w:tcPr>
          <w:p w:rsidR="00F823E6" w:rsidRPr="00822BF7" w:rsidRDefault="00F823E6" w:rsidP="00FF5BF1">
            <w:pPr>
              <w:jc w:val="center"/>
              <w:rPr>
                <w:lang w:val="kk-KZ"/>
              </w:rPr>
            </w:pPr>
            <w:r>
              <w:rPr>
                <w:lang w:val="kk-KZ"/>
              </w:rPr>
              <w:t>60</w:t>
            </w:r>
          </w:p>
        </w:tc>
        <w:tc>
          <w:tcPr>
            <w:tcW w:w="795" w:type="dxa"/>
            <w:shd w:val="clear" w:color="auto" w:fill="auto"/>
          </w:tcPr>
          <w:p w:rsidR="00F823E6" w:rsidRPr="000A2F2F" w:rsidRDefault="00F823E6" w:rsidP="00FF5BF1">
            <w:pPr>
              <w:jc w:val="center"/>
              <w:rPr>
                <w:b/>
                <w:lang w:val="kk-KZ"/>
              </w:rPr>
            </w:pPr>
            <w:r>
              <w:rPr>
                <w:b/>
                <w:lang w:val="kk-KZ"/>
              </w:rPr>
              <w:t>8,8</w:t>
            </w:r>
          </w:p>
        </w:tc>
        <w:tc>
          <w:tcPr>
            <w:tcW w:w="765" w:type="dxa"/>
            <w:shd w:val="clear" w:color="auto" w:fill="auto"/>
          </w:tcPr>
          <w:p w:rsidR="00F823E6" w:rsidRPr="00822BF7" w:rsidRDefault="00F823E6" w:rsidP="00FF5BF1">
            <w:pPr>
              <w:jc w:val="center"/>
              <w:rPr>
                <w:lang w:val="kk-KZ"/>
              </w:rPr>
            </w:pPr>
            <w:r>
              <w:rPr>
                <w:lang w:val="kk-KZ"/>
              </w:rPr>
              <w:t>80</w:t>
            </w:r>
          </w:p>
        </w:tc>
        <w:tc>
          <w:tcPr>
            <w:tcW w:w="795" w:type="dxa"/>
            <w:shd w:val="clear" w:color="auto" w:fill="auto"/>
          </w:tcPr>
          <w:p w:rsidR="00F823E6" w:rsidRPr="000A2F2F" w:rsidRDefault="00F823E6" w:rsidP="00FF5BF1">
            <w:pPr>
              <w:jc w:val="center"/>
              <w:rPr>
                <w:b/>
                <w:lang w:val="kk-KZ"/>
              </w:rPr>
            </w:pPr>
            <w:r>
              <w:rPr>
                <w:b/>
                <w:lang w:val="kk-KZ"/>
              </w:rPr>
              <w:t>11,7</w:t>
            </w:r>
          </w:p>
        </w:tc>
        <w:tc>
          <w:tcPr>
            <w:tcW w:w="795" w:type="dxa"/>
            <w:shd w:val="clear" w:color="auto" w:fill="auto"/>
          </w:tcPr>
          <w:p w:rsidR="00F823E6" w:rsidRPr="00822BF7" w:rsidRDefault="00F823E6" w:rsidP="00FF5BF1">
            <w:pPr>
              <w:jc w:val="center"/>
              <w:rPr>
                <w:lang w:val="kk-KZ"/>
              </w:rPr>
            </w:pPr>
            <w:r>
              <w:rPr>
                <w:lang w:val="kk-KZ"/>
              </w:rPr>
              <w:t>150</w:t>
            </w:r>
          </w:p>
        </w:tc>
        <w:tc>
          <w:tcPr>
            <w:tcW w:w="795" w:type="dxa"/>
            <w:shd w:val="clear" w:color="auto" w:fill="auto"/>
          </w:tcPr>
          <w:p w:rsidR="00F823E6" w:rsidRPr="000A2F2F" w:rsidRDefault="00F823E6" w:rsidP="00FF5BF1">
            <w:pPr>
              <w:jc w:val="center"/>
              <w:rPr>
                <w:b/>
                <w:lang w:val="kk-KZ"/>
              </w:rPr>
            </w:pPr>
            <w:r>
              <w:rPr>
                <w:b/>
                <w:lang w:val="kk-KZ"/>
              </w:rPr>
              <w:t>22,1</w:t>
            </w:r>
          </w:p>
        </w:tc>
        <w:tc>
          <w:tcPr>
            <w:tcW w:w="795" w:type="dxa"/>
            <w:shd w:val="clear" w:color="auto" w:fill="auto"/>
          </w:tcPr>
          <w:p w:rsidR="00F823E6" w:rsidRPr="00822BF7" w:rsidRDefault="00F823E6" w:rsidP="00FF5BF1">
            <w:pPr>
              <w:jc w:val="center"/>
              <w:rPr>
                <w:lang w:val="kk-KZ"/>
              </w:rPr>
            </w:pPr>
            <w:r>
              <w:rPr>
                <w:lang w:val="kk-KZ"/>
              </w:rPr>
              <w:t>390</w:t>
            </w:r>
          </w:p>
        </w:tc>
        <w:tc>
          <w:tcPr>
            <w:tcW w:w="795" w:type="dxa"/>
            <w:shd w:val="clear" w:color="auto" w:fill="auto"/>
          </w:tcPr>
          <w:p w:rsidR="00F823E6" w:rsidRPr="000A2F2F" w:rsidRDefault="00F823E6" w:rsidP="00FF5BF1">
            <w:pPr>
              <w:jc w:val="center"/>
              <w:rPr>
                <w:b/>
                <w:lang w:val="kk-KZ"/>
              </w:rPr>
            </w:pPr>
            <w:r>
              <w:rPr>
                <w:b/>
                <w:lang w:val="kk-KZ"/>
              </w:rPr>
              <w:t>57,3</w:t>
            </w:r>
          </w:p>
        </w:tc>
      </w:tr>
      <w:tr w:rsidR="00F823E6" w:rsidRPr="00823476" w:rsidTr="00F647DC">
        <w:trPr>
          <w:jc w:val="center"/>
        </w:trPr>
        <w:tc>
          <w:tcPr>
            <w:tcW w:w="2437" w:type="dxa"/>
          </w:tcPr>
          <w:p w:rsidR="00F823E6" w:rsidRPr="00822BF7" w:rsidRDefault="00F823E6" w:rsidP="00DD1BF5">
            <w:pPr>
              <w:jc w:val="both"/>
              <w:rPr>
                <w:lang w:val="kk-KZ"/>
              </w:rPr>
            </w:pPr>
            <w:r>
              <w:rPr>
                <w:lang w:val="kk-KZ"/>
              </w:rPr>
              <w:t>Мектепке дейінгі педагогтар</w:t>
            </w:r>
          </w:p>
        </w:tc>
        <w:tc>
          <w:tcPr>
            <w:tcW w:w="807" w:type="dxa"/>
            <w:shd w:val="clear" w:color="auto" w:fill="auto"/>
          </w:tcPr>
          <w:p w:rsidR="00F823E6" w:rsidRPr="000A2F2F" w:rsidRDefault="00F823E6" w:rsidP="00FF5BF1">
            <w:pPr>
              <w:jc w:val="center"/>
              <w:rPr>
                <w:b/>
                <w:lang w:val="kk-KZ"/>
              </w:rPr>
            </w:pPr>
            <w:r>
              <w:rPr>
                <w:b/>
                <w:lang w:val="kk-KZ"/>
              </w:rPr>
              <w:t>282</w:t>
            </w:r>
          </w:p>
        </w:tc>
        <w:tc>
          <w:tcPr>
            <w:tcW w:w="917" w:type="dxa"/>
            <w:shd w:val="clear" w:color="auto" w:fill="auto"/>
          </w:tcPr>
          <w:p w:rsidR="00F823E6" w:rsidRPr="00822BF7" w:rsidRDefault="00F823E6" w:rsidP="00FF5BF1">
            <w:pPr>
              <w:jc w:val="center"/>
              <w:rPr>
                <w:lang w:val="kk-KZ"/>
              </w:rPr>
            </w:pPr>
            <w:r>
              <w:rPr>
                <w:lang w:val="kk-KZ"/>
              </w:rPr>
              <w:t>44</w:t>
            </w:r>
          </w:p>
        </w:tc>
        <w:tc>
          <w:tcPr>
            <w:tcW w:w="795" w:type="dxa"/>
            <w:shd w:val="clear" w:color="auto" w:fill="auto"/>
          </w:tcPr>
          <w:p w:rsidR="00F823E6" w:rsidRPr="000A2F2F" w:rsidRDefault="00F823E6" w:rsidP="00FF5BF1">
            <w:pPr>
              <w:jc w:val="center"/>
              <w:rPr>
                <w:b/>
                <w:lang w:val="kk-KZ"/>
              </w:rPr>
            </w:pPr>
            <w:r>
              <w:rPr>
                <w:b/>
                <w:lang w:val="kk-KZ"/>
              </w:rPr>
              <w:t>15,6</w:t>
            </w:r>
          </w:p>
        </w:tc>
        <w:tc>
          <w:tcPr>
            <w:tcW w:w="765" w:type="dxa"/>
            <w:shd w:val="clear" w:color="auto" w:fill="auto"/>
          </w:tcPr>
          <w:p w:rsidR="00F823E6" w:rsidRPr="00822BF7" w:rsidRDefault="00F823E6" w:rsidP="00FF5BF1">
            <w:pPr>
              <w:jc w:val="center"/>
              <w:rPr>
                <w:lang w:val="kk-KZ"/>
              </w:rPr>
            </w:pPr>
            <w:r>
              <w:rPr>
                <w:lang w:val="kk-KZ"/>
              </w:rPr>
              <w:t>50</w:t>
            </w:r>
          </w:p>
        </w:tc>
        <w:tc>
          <w:tcPr>
            <w:tcW w:w="795" w:type="dxa"/>
            <w:shd w:val="clear" w:color="auto" w:fill="auto"/>
          </w:tcPr>
          <w:p w:rsidR="00F823E6" w:rsidRPr="000A2F2F" w:rsidRDefault="00F823E6" w:rsidP="00FF5BF1">
            <w:pPr>
              <w:jc w:val="center"/>
              <w:rPr>
                <w:b/>
                <w:lang w:val="kk-KZ"/>
              </w:rPr>
            </w:pPr>
            <w:r>
              <w:rPr>
                <w:b/>
                <w:lang w:val="kk-KZ"/>
              </w:rPr>
              <w:t>17,0</w:t>
            </w:r>
          </w:p>
        </w:tc>
        <w:tc>
          <w:tcPr>
            <w:tcW w:w="795" w:type="dxa"/>
            <w:shd w:val="clear" w:color="auto" w:fill="auto"/>
          </w:tcPr>
          <w:p w:rsidR="00F823E6" w:rsidRPr="00A32915" w:rsidRDefault="00F823E6" w:rsidP="00FF5BF1">
            <w:pPr>
              <w:jc w:val="center"/>
              <w:rPr>
                <w:lang w:val="en-US"/>
              </w:rPr>
            </w:pPr>
            <w:r>
              <w:rPr>
                <w:lang w:val="kk-KZ"/>
              </w:rPr>
              <w:t>9</w:t>
            </w:r>
            <w:r>
              <w:rPr>
                <w:lang w:val="en-US"/>
              </w:rPr>
              <w:t>3</w:t>
            </w:r>
          </w:p>
        </w:tc>
        <w:tc>
          <w:tcPr>
            <w:tcW w:w="795" w:type="dxa"/>
            <w:shd w:val="clear" w:color="auto" w:fill="auto"/>
          </w:tcPr>
          <w:p w:rsidR="00F823E6" w:rsidRPr="000A2F2F" w:rsidRDefault="00F823E6" w:rsidP="00FF5BF1">
            <w:pPr>
              <w:jc w:val="center"/>
              <w:rPr>
                <w:b/>
                <w:lang w:val="kk-KZ"/>
              </w:rPr>
            </w:pPr>
            <w:r>
              <w:rPr>
                <w:b/>
                <w:lang w:val="kk-KZ"/>
              </w:rPr>
              <w:t>33</w:t>
            </w:r>
          </w:p>
        </w:tc>
        <w:tc>
          <w:tcPr>
            <w:tcW w:w="795" w:type="dxa"/>
            <w:shd w:val="clear" w:color="auto" w:fill="auto"/>
          </w:tcPr>
          <w:p w:rsidR="00F823E6" w:rsidRPr="00822BF7" w:rsidRDefault="00F823E6" w:rsidP="00FF5BF1">
            <w:pPr>
              <w:jc w:val="center"/>
              <w:rPr>
                <w:lang w:val="kk-KZ"/>
              </w:rPr>
            </w:pPr>
            <w:r>
              <w:rPr>
                <w:lang w:val="kk-KZ"/>
              </w:rPr>
              <w:t>95</w:t>
            </w:r>
          </w:p>
        </w:tc>
        <w:tc>
          <w:tcPr>
            <w:tcW w:w="795" w:type="dxa"/>
            <w:shd w:val="clear" w:color="auto" w:fill="auto"/>
          </w:tcPr>
          <w:p w:rsidR="00F823E6" w:rsidRPr="000A2F2F" w:rsidRDefault="00F823E6" w:rsidP="00FF5BF1">
            <w:pPr>
              <w:jc w:val="center"/>
              <w:rPr>
                <w:b/>
                <w:lang w:val="kk-KZ"/>
              </w:rPr>
            </w:pPr>
            <w:r>
              <w:rPr>
                <w:b/>
                <w:lang w:val="kk-KZ"/>
              </w:rPr>
              <w:t>33,7</w:t>
            </w:r>
          </w:p>
        </w:tc>
      </w:tr>
    </w:tbl>
    <w:p w:rsidR="00DD1BF5" w:rsidRDefault="00DD1BF5" w:rsidP="00DD1BF5">
      <w:pPr>
        <w:ind w:firstLine="567"/>
        <w:jc w:val="both"/>
        <w:rPr>
          <w:sz w:val="28"/>
          <w:szCs w:val="28"/>
          <w:lang w:val="kk-KZ"/>
        </w:rPr>
      </w:pPr>
      <w:r>
        <w:rPr>
          <w:sz w:val="28"/>
          <w:szCs w:val="28"/>
          <w:lang w:val="kk-KZ"/>
        </w:rPr>
        <w:t>Педагогтардың педагогикалық өтіліне қатарай тоқталатын болсақ:</w:t>
      </w:r>
    </w:p>
    <w:p w:rsidR="00DD1BF5" w:rsidRDefault="00DD1BF5" w:rsidP="00DD1BF5">
      <w:pPr>
        <w:ind w:firstLine="567"/>
        <w:jc w:val="both"/>
        <w:rPr>
          <w:sz w:val="28"/>
          <w:szCs w:val="28"/>
          <w:lang w:val="kk-KZ"/>
        </w:rPr>
      </w:pPr>
    </w:p>
    <w:tbl>
      <w:tblPr>
        <w:tblStyle w:val="a5"/>
        <w:tblW w:w="10632" w:type="dxa"/>
        <w:tblInd w:w="-601" w:type="dxa"/>
        <w:tblLook w:val="04A0" w:firstRow="1" w:lastRow="0" w:firstColumn="1" w:lastColumn="0" w:noHBand="0" w:noVBand="1"/>
      </w:tblPr>
      <w:tblGrid>
        <w:gridCol w:w="2301"/>
        <w:gridCol w:w="1170"/>
        <w:gridCol w:w="1292"/>
        <w:gridCol w:w="1290"/>
        <w:gridCol w:w="1179"/>
        <w:gridCol w:w="1186"/>
        <w:gridCol w:w="1097"/>
        <w:gridCol w:w="1117"/>
      </w:tblGrid>
      <w:tr w:rsidR="00DD1BF5" w:rsidRPr="00A44741" w:rsidTr="00DD1BF5">
        <w:trPr>
          <w:trHeight w:val="287"/>
        </w:trPr>
        <w:tc>
          <w:tcPr>
            <w:tcW w:w="2301" w:type="dxa"/>
            <w:vMerge w:val="restart"/>
          </w:tcPr>
          <w:p w:rsidR="004018E5" w:rsidRPr="00A44741" w:rsidRDefault="004018E5" w:rsidP="00DD1BF5">
            <w:pPr>
              <w:jc w:val="both"/>
              <w:rPr>
                <w:b/>
                <w:bCs/>
                <w:sz w:val="28"/>
                <w:szCs w:val="28"/>
                <w:lang w:val="kk-KZ"/>
              </w:rPr>
            </w:pPr>
          </w:p>
        </w:tc>
        <w:tc>
          <w:tcPr>
            <w:tcW w:w="1170" w:type="dxa"/>
            <w:vMerge w:val="restart"/>
            <w:hideMark/>
          </w:tcPr>
          <w:p w:rsidR="004018E5" w:rsidRPr="00A44741" w:rsidRDefault="004018E5" w:rsidP="00DD1BF5">
            <w:pPr>
              <w:jc w:val="both"/>
              <w:rPr>
                <w:sz w:val="28"/>
                <w:szCs w:val="28"/>
              </w:rPr>
            </w:pPr>
            <w:r w:rsidRPr="00A44741">
              <w:rPr>
                <w:b/>
                <w:bCs/>
                <w:sz w:val="28"/>
                <w:szCs w:val="28"/>
                <w:lang w:val="kk-KZ"/>
              </w:rPr>
              <w:t xml:space="preserve">Жалпы саны </w:t>
            </w:r>
          </w:p>
        </w:tc>
        <w:tc>
          <w:tcPr>
            <w:tcW w:w="7161" w:type="dxa"/>
            <w:gridSpan w:val="6"/>
            <w:hideMark/>
          </w:tcPr>
          <w:p w:rsidR="004018E5" w:rsidRPr="00A44741" w:rsidRDefault="004018E5" w:rsidP="00DD1BF5">
            <w:pPr>
              <w:jc w:val="center"/>
              <w:rPr>
                <w:sz w:val="28"/>
                <w:szCs w:val="28"/>
              </w:rPr>
            </w:pPr>
            <w:r w:rsidRPr="00A44741">
              <w:rPr>
                <w:b/>
                <w:bCs/>
                <w:sz w:val="28"/>
                <w:szCs w:val="28"/>
                <w:lang w:val="kk-KZ"/>
              </w:rPr>
              <w:t>Өтілі</w:t>
            </w:r>
          </w:p>
        </w:tc>
      </w:tr>
      <w:tr w:rsidR="00B161C8" w:rsidRPr="00A44741" w:rsidTr="00DD1BF5">
        <w:trPr>
          <w:trHeight w:val="584"/>
        </w:trPr>
        <w:tc>
          <w:tcPr>
            <w:tcW w:w="2301" w:type="dxa"/>
            <w:vMerge/>
          </w:tcPr>
          <w:p w:rsidR="004018E5" w:rsidRPr="00A44741" w:rsidRDefault="004018E5" w:rsidP="00DD1BF5">
            <w:pPr>
              <w:jc w:val="both"/>
              <w:rPr>
                <w:sz w:val="28"/>
                <w:szCs w:val="28"/>
              </w:rPr>
            </w:pPr>
          </w:p>
        </w:tc>
        <w:tc>
          <w:tcPr>
            <w:tcW w:w="1170" w:type="dxa"/>
            <w:vMerge/>
            <w:hideMark/>
          </w:tcPr>
          <w:p w:rsidR="004018E5" w:rsidRPr="00A44741" w:rsidRDefault="004018E5" w:rsidP="00DD1BF5">
            <w:pPr>
              <w:jc w:val="both"/>
              <w:rPr>
                <w:sz w:val="28"/>
                <w:szCs w:val="28"/>
              </w:rPr>
            </w:pPr>
          </w:p>
        </w:tc>
        <w:tc>
          <w:tcPr>
            <w:tcW w:w="1292" w:type="dxa"/>
            <w:hideMark/>
          </w:tcPr>
          <w:p w:rsidR="004018E5" w:rsidRPr="00A44741" w:rsidRDefault="004018E5" w:rsidP="00DD1BF5">
            <w:pPr>
              <w:jc w:val="center"/>
              <w:rPr>
                <w:sz w:val="28"/>
                <w:szCs w:val="28"/>
              </w:rPr>
            </w:pPr>
            <w:r w:rsidRPr="00A44741">
              <w:rPr>
                <w:sz w:val="28"/>
                <w:szCs w:val="28"/>
                <w:lang w:val="kk-KZ"/>
              </w:rPr>
              <w:t>0-3 жыл</w:t>
            </w:r>
          </w:p>
        </w:tc>
        <w:tc>
          <w:tcPr>
            <w:tcW w:w="1290" w:type="dxa"/>
            <w:hideMark/>
          </w:tcPr>
          <w:p w:rsidR="004018E5" w:rsidRPr="00A44741" w:rsidRDefault="004018E5" w:rsidP="00DD1BF5">
            <w:pPr>
              <w:jc w:val="center"/>
              <w:rPr>
                <w:sz w:val="28"/>
                <w:szCs w:val="28"/>
              </w:rPr>
            </w:pPr>
            <w:r w:rsidRPr="00A44741">
              <w:rPr>
                <w:sz w:val="28"/>
                <w:szCs w:val="28"/>
                <w:lang w:val="kk-KZ"/>
              </w:rPr>
              <w:t>4 – 6 жыл</w:t>
            </w:r>
          </w:p>
        </w:tc>
        <w:tc>
          <w:tcPr>
            <w:tcW w:w="1179" w:type="dxa"/>
            <w:hideMark/>
          </w:tcPr>
          <w:p w:rsidR="004018E5" w:rsidRPr="00A44741" w:rsidRDefault="004018E5" w:rsidP="00DD1BF5">
            <w:pPr>
              <w:jc w:val="center"/>
              <w:rPr>
                <w:sz w:val="28"/>
                <w:szCs w:val="28"/>
              </w:rPr>
            </w:pPr>
            <w:r w:rsidRPr="00A44741">
              <w:rPr>
                <w:sz w:val="28"/>
                <w:szCs w:val="28"/>
                <w:lang w:val="kk-KZ"/>
              </w:rPr>
              <w:t>7 – 10 жыл</w:t>
            </w:r>
          </w:p>
        </w:tc>
        <w:tc>
          <w:tcPr>
            <w:tcW w:w="1186" w:type="dxa"/>
            <w:hideMark/>
          </w:tcPr>
          <w:p w:rsidR="004018E5" w:rsidRPr="00A44741" w:rsidRDefault="004018E5" w:rsidP="00DD1BF5">
            <w:pPr>
              <w:jc w:val="center"/>
              <w:rPr>
                <w:sz w:val="28"/>
                <w:szCs w:val="28"/>
              </w:rPr>
            </w:pPr>
            <w:r w:rsidRPr="00A44741">
              <w:rPr>
                <w:sz w:val="28"/>
                <w:szCs w:val="28"/>
                <w:lang w:val="kk-KZ"/>
              </w:rPr>
              <w:t>11 – 15 жыл</w:t>
            </w:r>
          </w:p>
        </w:tc>
        <w:tc>
          <w:tcPr>
            <w:tcW w:w="1097" w:type="dxa"/>
            <w:hideMark/>
          </w:tcPr>
          <w:p w:rsidR="004018E5" w:rsidRPr="00A44741" w:rsidRDefault="004018E5" w:rsidP="00DD1BF5">
            <w:pPr>
              <w:jc w:val="center"/>
              <w:rPr>
                <w:sz w:val="28"/>
                <w:szCs w:val="28"/>
              </w:rPr>
            </w:pPr>
            <w:r w:rsidRPr="00A44741">
              <w:rPr>
                <w:sz w:val="28"/>
                <w:szCs w:val="28"/>
                <w:lang w:val="kk-KZ"/>
              </w:rPr>
              <w:t>1</w:t>
            </w:r>
            <w:r>
              <w:rPr>
                <w:sz w:val="28"/>
                <w:szCs w:val="28"/>
                <w:lang w:val="kk-KZ"/>
              </w:rPr>
              <w:t>6</w:t>
            </w:r>
            <w:r w:rsidRPr="00A44741">
              <w:rPr>
                <w:sz w:val="28"/>
                <w:szCs w:val="28"/>
                <w:lang w:val="kk-KZ"/>
              </w:rPr>
              <w:t xml:space="preserve"> </w:t>
            </w:r>
            <w:r>
              <w:rPr>
                <w:sz w:val="28"/>
                <w:szCs w:val="28"/>
                <w:lang w:val="kk-KZ"/>
              </w:rPr>
              <w:t>-25 жыл</w:t>
            </w:r>
          </w:p>
        </w:tc>
        <w:tc>
          <w:tcPr>
            <w:tcW w:w="1117" w:type="dxa"/>
          </w:tcPr>
          <w:p w:rsidR="004018E5" w:rsidRPr="00A44741" w:rsidRDefault="004018E5" w:rsidP="00DD1BF5">
            <w:pPr>
              <w:jc w:val="center"/>
              <w:rPr>
                <w:sz w:val="28"/>
                <w:szCs w:val="28"/>
              </w:rPr>
            </w:pPr>
            <w:r>
              <w:rPr>
                <w:sz w:val="28"/>
                <w:szCs w:val="28"/>
                <w:lang w:val="kk-KZ"/>
              </w:rPr>
              <w:t xml:space="preserve">26 </w:t>
            </w:r>
            <w:r w:rsidRPr="00A44741">
              <w:rPr>
                <w:sz w:val="28"/>
                <w:szCs w:val="28"/>
                <w:lang w:val="kk-KZ"/>
              </w:rPr>
              <w:t>жоғары</w:t>
            </w:r>
          </w:p>
        </w:tc>
      </w:tr>
      <w:tr w:rsidR="00B161C8" w:rsidRPr="00A44741" w:rsidTr="00F823E6">
        <w:trPr>
          <w:trHeight w:val="584"/>
        </w:trPr>
        <w:tc>
          <w:tcPr>
            <w:tcW w:w="2301" w:type="dxa"/>
          </w:tcPr>
          <w:p w:rsidR="004018E5" w:rsidRPr="00822BF7" w:rsidRDefault="004018E5" w:rsidP="00DD1BF5">
            <w:pPr>
              <w:jc w:val="both"/>
              <w:rPr>
                <w:lang w:val="kk-KZ"/>
              </w:rPr>
            </w:pPr>
            <w:r>
              <w:rPr>
                <w:lang w:val="kk-KZ"/>
              </w:rPr>
              <w:t>Мектеп педагогтары</w:t>
            </w:r>
          </w:p>
        </w:tc>
        <w:tc>
          <w:tcPr>
            <w:tcW w:w="1170" w:type="dxa"/>
            <w:hideMark/>
          </w:tcPr>
          <w:p w:rsidR="004018E5" w:rsidRPr="000A2F2F" w:rsidRDefault="00315A89" w:rsidP="00DD1BF5">
            <w:pPr>
              <w:jc w:val="center"/>
              <w:rPr>
                <w:b/>
                <w:lang w:val="kk-KZ"/>
              </w:rPr>
            </w:pPr>
            <w:r>
              <w:rPr>
                <w:b/>
                <w:lang w:val="kk-KZ"/>
              </w:rPr>
              <w:t>680</w:t>
            </w:r>
          </w:p>
        </w:tc>
        <w:tc>
          <w:tcPr>
            <w:tcW w:w="1292" w:type="dxa"/>
          </w:tcPr>
          <w:p w:rsidR="004018E5" w:rsidRPr="00822BF7" w:rsidRDefault="00315A89" w:rsidP="00DD1BF5">
            <w:pPr>
              <w:jc w:val="center"/>
              <w:rPr>
                <w:lang w:val="kk-KZ"/>
              </w:rPr>
            </w:pPr>
            <w:r>
              <w:rPr>
                <w:lang w:val="kk-KZ"/>
              </w:rPr>
              <w:t>120</w:t>
            </w:r>
          </w:p>
        </w:tc>
        <w:tc>
          <w:tcPr>
            <w:tcW w:w="1290" w:type="dxa"/>
          </w:tcPr>
          <w:p w:rsidR="004018E5" w:rsidRPr="00315A89" w:rsidRDefault="00315A89" w:rsidP="00DD1BF5">
            <w:pPr>
              <w:jc w:val="center"/>
              <w:rPr>
                <w:sz w:val="28"/>
                <w:szCs w:val="28"/>
                <w:lang w:val="kk-KZ"/>
              </w:rPr>
            </w:pPr>
            <w:r>
              <w:rPr>
                <w:sz w:val="28"/>
                <w:szCs w:val="28"/>
                <w:lang w:val="kk-KZ"/>
              </w:rPr>
              <w:t>222</w:t>
            </w:r>
          </w:p>
        </w:tc>
        <w:tc>
          <w:tcPr>
            <w:tcW w:w="1179" w:type="dxa"/>
          </w:tcPr>
          <w:p w:rsidR="004018E5" w:rsidRPr="00B161C8" w:rsidRDefault="00315A89" w:rsidP="00DD1BF5">
            <w:pPr>
              <w:jc w:val="center"/>
              <w:rPr>
                <w:sz w:val="28"/>
                <w:szCs w:val="28"/>
                <w:lang w:val="kk-KZ"/>
              </w:rPr>
            </w:pPr>
            <w:r>
              <w:rPr>
                <w:sz w:val="28"/>
                <w:szCs w:val="28"/>
                <w:lang w:val="kk-KZ"/>
              </w:rPr>
              <w:t>77</w:t>
            </w:r>
          </w:p>
        </w:tc>
        <w:tc>
          <w:tcPr>
            <w:tcW w:w="1186" w:type="dxa"/>
          </w:tcPr>
          <w:p w:rsidR="004018E5" w:rsidRPr="00B161C8" w:rsidRDefault="00315A89" w:rsidP="00DD1BF5">
            <w:pPr>
              <w:jc w:val="center"/>
              <w:rPr>
                <w:sz w:val="28"/>
                <w:szCs w:val="28"/>
                <w:lang w:val="kk-KZ"/>
              </w:rPr>
            </w:pPr>
            <w:r>
              <w:rPr>
                <w:sz w:val="28"/>
                <w:szCs w:val="28"/>
                <w:lang w:val="kk-KZ"/>
              </w:rPr>
              <w:t>55</w:t>
            </w:r>
          </w:p>
        </w:tc>
        <w:tc>
          <w:tcPr>
            <w:tcW w:w="1097" w:type="dxa"/>
          </w:tcPr>
          <w:p w:rsidR="004018E5" w:rsidRPr="00B161C8" w:rsidRDefault="00315A89" w:rsidP="00DD1BF5">
            <w:pPr>
              <w:jc w:val="center"/>
              <w:rPr>
                <w:sz w:val="28"/>
                <w:szCs w:val="28"/>
                <w:lang w:val="kk-KZ"/>
              </w:rPr>
            </w:pPr>
            <w:r>
              <w:rPr>
                <w:sz w:val="28"/>
                <w:szCs w:val="28"/>
                <w:lang w:val="kk-KZ"/>
              </w:rPr>
              <w:t>121</w:t>
            </w:r>
          </w:p>
        </w:tc>
        <w:tc>
          <w:tcPr>
            <w:tcW w:w="1117" w:type="dxa"/>
          </w:tcPr>
          <w:p w:rsidR="004018E5" w:rsidRPr="00B161C8" w:rsidRDefault="00315A89" w:rsidP="00315A89">
            <w:pPr>
              <w:jc w:val="center"/>
              <w:rPr>
                <w:sz w:val="28"/>
                <w:szCs w:val="28"/>
                <w:lang w:val="kk-KZ"/>
              </w:rPr>
            </w:pPr>
            <w:r>
              <w:rPr>
                <w:sz w:val="28"/>
                <w:szCs w:val="28"/>
                <w:lang w:val="kk-KZ"/>
              </w:rPr>
              <w:t>85</w:t>
            </w:r>
          </w:p>
        </w:tc>
      </w:tr>
      <w:tr w:rsidR="00B161C8" w:rsidRPr="00A44741" w:rsidTr="00F823E6">
        <w:trPr>
          <w:trHeight w:val="584"/>
        </w:trPr>
        <w:tc>
          <w:tcPr>
            <w:tcW w:w="2301" w:type="dxa"/>
          </w:tcPr>
          <w:p w:rsidR="004018E5" w:rsidRPr="00822BF7" w:rsidRDefault="004018E5" w:rsidP="00DD1BF5">
            <w:pPr>
              <w:jc w:val="both"/>
              <w:rPr>
                <w:lang w:val="kk-KZ"/>
              </w:rPr>
            </w:pPr>
            <w:r>
              <w:rPr>
                <w:lang w:val="kk-KZ"/>
              </w:rPr>
              <w:t>Мектепке дейінгі педагогтар</w:t>
            </w:r>
          </w:p>
        </w:tc>
        <w:tc>
          <w:tcPr>
            <w:tcW w:w="1170" w:type="dxa"/>
            <w:hideMark/>
          </w:tcPr>
          <w:p w:rsidR="004018E5" w:rsidRPr="000A2F2F" w:rsidRDefault="004018E5" w:rsidP="00F823E6">
            <w:pPr>
              <w:jc w:val="center"/>
              <w:rPr>
                <w:b/>
                <w:lang w:val="kk-KZ"/>
              </w:rPr>
            </w:pPr>
            <w:r w:rsidRPr="000A2F2F">
              <w:rPr>
                <w:b/>
                <w:lang w:val="kk-KZ"/>
              </w:rPr>
              <w:t>2</w:t>
            </w:r>
            <w:r w:rsidR="00F823E6">
              <w:rPr>
                <w:b/>
                <w:lang w:val="kk-KZ"/>
              </w:rPr>
              <w:t>82</w:t>
            </w:r>
          </w:p>
        </w:tc>
        <w:tc>
          <w:tcPr>
            <w:tcW w:w="1292" w:type="dxa"/>
          </w:tcPr>
          <w:p w:rsidR="004018E5" w:rsidRPr="00822BF7" w:rsidRDefault="00315A89" w:rsidP="00DD1BF5">
            <w:pPr>
              <w:jc w:val="center"/>
              <w:rPr>
                <w:lang w:val="kk-KZ"/>
              </w:rPr>
            </w:pPr>
            <w:r>
              <w:rPr>
                <w:lang w:val="kk-KZ"/>
              </w:rPr>
              <w:t>64</w:t>
            </w:r>
          </w:p>
        </w:tc>
        <w:tc>
          <w:tcPr>
            <w:tcW w:w="1290" w:type="dxa"/>
          </w:tcPr>
          <w:p w:rsidR="004018E5" w:rsidRPr="00315A89" w:rsidRDefault="00315A89" w:rsidP="00DD1BF5">
            <w:pPr>
              <w:jc w:val="center"/>
              <w:rPr>
                <w:bCs/>
                <w:sz w:val="28"/>
                <w:szCs w:val="28"/>
                <w:lang w:val="kk-KZ"/>
              </w:rPr>
            </w:pPr>
            <w:r>
              <w:rPr>
                <w:bCs/>
                <w:sz w:val="28"/>
                <w:szCs w:val="28"/>
                <w:lang w:val="kk-KZ"/>
              </w:rPr>
              <w:t>48</w:t>
            </w:r>
          </w:p>
        </w:tc>
        <w:tc>
          <w:tcPr>
            <w:tcW w:w="1179" w:type="dxa"/>
          </w:tcPr>
          <w:p w:rsidR="004018E5" w:rsidRPr="00B161C8" w:rsidRDefault="00315A89" w:rsidP="00DD1BF5">
            <w:pPr>
              <w:jc w:val="center"/>
              <w:rPr>
                <w:bCs/>
                <w:sz w:val="28"/>
                <w:szCs w:val="28"/>
                <w:lang w:val="kk-KZ"/>
              </w:rPr>
            </w:pPr>
            <w:r>
              <w:rPr>
                <w:bCs/>
                <w:sz w:val="28"/>
                <w:szCs w:val="28"/>
                <w:lang w:val="kk-KZ"/>
              </w:rPr>
              <w:t>48</w:t>
            </w:r>
          </w:p>
        </w:tc>
        <w:tc>
          <w:tcPr>
            <w:tcW w:w="1186" w:type="dxa"/>
          </w:tcPr>
          <w:p w:rsidR="004018E5" w:rsidRPr="00B161C8" w:rsidRDefault="00315A89" w:rsidP="00315A89">
            <w:pPr>
              <w:jc w:val="center"/>
              <w:rPr>
                <w:bCs/>
                <w:sz w:val="28"/>
                <w:szCs w:val="28"/>
                <w:lang w:val="kk-KZ"/>
              </w:rPr>
            </w:pPr>
            <w:r>
              <w:rPr>
                <w:bCs/>
                <w:sz w:val="28"/>
                <w:szCs w:val="28"/>
                <w:lang w:val="kk-KZ"/>
              </w:rPr>
              <w:t>57</w:t>
            </w:r>
          </w:p>
        </w:tc>
        <w:tc>
          <w:tcPr>
            <w:tcW w:w="1097" w:type="dxa"/>
          </w:tcPr>
          <w:p w:rsidR="004018E5" w:rsidRPr="00B161C8" w:rsidRDefault="00315A89" w:rsidP="00DD1BF5">
            <w:pPr>
              <w:jc w:val="center"/>
              <w:rPr>
                <w:bCs/>
                <w:sz w:val="28"/>
                <w:szCs w:val="28"/>
                <w:lang w:val="kk-KZ"/>
              </w:rPr>
            </w:pPr>
            <w:r>
              <w:rPr>
                <w:bCs/>
                <w:sz w:val="28"/>
                <w:szCs w:val="28"/>
                <w:lang w:val="kk-KZ"/>
              </w:rPr>
              <w:t>30</w:t>
            </w:r>
          </w:p>
        </w:tc>
        <w:tc>
          <w:tcPr>
            <w:tcW w:w="1117" w:type="dxa"/>
          </w:tcPr>
          <w:p w:rsidR="004018E5" w:rsidRPr="00B161C8" w:rsidRDefault="00315A89" w:rsidP="00DD1BF5">
            <w:pPr>
              <w:jc w:val="center"/>
              <w:rPr>
                <w:bCs/>
                <w:sz w:val="28"/>
                <w:szCs w:val="28"/>
                <w:lang w:val="kk-KZ"/>
              </w:rPr>
            </w:pPr>
            <w:r>
              <w:rPr>
                <w:bCs/>
                <w:sz w:val="28"/>
                <w:szCs w:val="28"/>
                <w:lang w:val="kk-KZ"/>
              </w:rPr>
              <w:t>35</w:t>
            </w:r>
          </w:p>
        </w:tc>
      </w:tr>
    </w:tbl>
    <w:p w:rsidR="00DD1BF5" w:rsidRDefault="00DD1BF5" w:rsidP="00DD1BF5">
      <w:pPr>
        <w:ind w:firstLine="567"/>
        <w:jc w:val="both"/>
        <w:rPr>
          <w:sz w:val="28"/>
          <w:szCs w:val="28"/>
          <w:lang w:val="kk-KZ"/>
        </w:rPr>
      </w:pPr>
    </w:p>
    <w:p w:rsidR="00DD1BF5" w:rsidRDefault="00DD1BF5" w:rsidP="00DD1BF5">
      <w:pPr>
        <w:ind w:firstLine="567"/>
        <w:jc w:val="both"/>
        <w:rPr>
          <w:sz w:val="28"/>
          <w:szCs w:val="28"/>
          <w:lang w:val="kk-KZ"/>
        </w:rPr>
      </w:pPr>
      <w:r w:rsidRPr="00E525BF">
        <w:rPr>
          <w:sz w:val="28"/>
          <w:szCs w:val="28"/>
          <w:lang w:val="kk-KZ"/>
        </w:rPr>
        <w:t>ҚР Білім және ғылым министрінің 2013 жылғы 3 сәуірдегі №115 бұйрығымен</w:t>
      </w:r>
      <w:r w:rsidRPr="00E525BF">
        <w:rPr>
          <w:bCs/>
          <w:sz w:val="28"/>
          <w:szCs w:val="28"/>
          <w:lang w:val="kk-KZ"/>
        </w:rPr>
        <w:t xml:space="preserve"> бекітілген </w:t>
      </w:r>
      <w:r w:rsidRPr="00E525BF">
        <w:rPr>
          <w:sz w:val="28"/>
          <w:szCs w:val="28"/>
          <w:lang w:val="kk-KZ"/>
        </w:rPr>
        <w:t xml:space="preserve">орта білім беретін мектептерге арналған оқу бағдарламалары бойынша </w:t>
      </w:r>
      <w:r>
        <w:rPr>
          <w:sz w:val="28"/>
          <w:szCs w:val="28"/>
          <w:lang w:val="kk-KZ"/>
        </w:rPr>
        <w:t>бағдарламаның жаңартылуына байланысты әдістемелік бірлестік алдында күрделі бір туындаған проблемалардың бірі мамандардың біліктілігін арттыру. Қаз</w:t>
      </w:r>
      <w:r w:rsidR="00F647DC">
        <w:rPr>
          <w:sz w:val="28"/>
          <w:szCs w:val="28"/>
          <w:lang w:val="kk-KZ"/>
        </w:rPr>
        <w:t>і</w:t>
      </w:r>
      <w:r>
        <w:rPr>
          <w:sz w:val="28"/>
          <w:szCs w:val="28"/>
          <w:lang w:val="kk-KZ"/>
        </w:rPr>
        <w:t>ргі таңда мамандардың біліктілігінің көрсеткішіне тоқталатын болсақ:</w:t>
      </w:r>
    </w:p>
    <w:p w:rsidR="00DD1BF5" w:rsidRDefault="00DD1BF5" w:rsidP="00DD1BF5">
      <w:pPr>
        <w:ind w:firstLine="567"/>
        <w:jc w:val="both"/>
        <w:rPr>
          <w:sz w:val="28"/>
          <w:szCs w:val="28"/>
          <w:lang w:val="kk-KZ"/>
        </w:rPr>
      </w:pPr>
      <w:r w:rsidRPr="00E525BF">
        <w:rPr>
          <w:sz w:val="28"/>
          <w:szCs w:val="28"/>
          <w:lang w:val="kk-KZ"/>
        </w:rPr>
        <w:t xml:space="preserve"> </w:t>
      </w:r>
    </w:p>
    <w:tbl>
      <w:tblPr>
        <w:tblStyle w:val="a5"/>
        <w:tblW w:w="9039" w:type="dxa"/>
        <w:jc w:val="center"/>
        <w:tblLook w:val="04A0" w:firstRow="1" w:lastRow="0" w:firstColumn="1" w:lastColumn="0" w:noHBand="0" w:noVBand="1"/>
      </w:tblPr>
      <w:tblGrid>
        <w:gridCol w:w="3386"/>
        <w:gridCol w:w="1276"/>
        <w:gridCol w:w="2392"/>
        <w:gridCol w:w="1985"/>
      </w:tblGrid>
      <w:tr w:rsidR="00DD1BF5" w:rsidRPr="00DD1BF5" w:rsidTr="006F1747">
        <w:trPr>
          <w:jc w:val="center"/>
        </w:trPr>
        <w:tc>
          <w:tcPr>
            <w:tcW w:w="3386" w:type="dxa"/>
          </w:tcPr>
          <w:p w:rsidR="00DD1BF5" w:rsidRPr="00DD1BF5" w:rsidRDefault="00DD1BF5" w:rsidP="00DD1BF5">
            <w:pPr>
              <w:rPr>
                <w:sz w:val="28"/>
                <w:szCs w:val="28"/>
                <w:lang w:val="kk-KZ"/>
              </w:rPr>
            </w:pPr>
          </w:p>
        </w:tc>
        <w:tc>
          <w:tcPr>
            <w:tcW w:w="1276" w:type="dxa"/>
          </w:tcPr>
          <w:p w:rsidR="00DD1BF5" w:rsidRPr="00DD1BF5" w:rsidRDefault="00DD1BF5" w:rsidP="00DD1BF5">
            <w:pPr>
              <w:rPr>
                <w:sz w:val="28"/>
                <w:szCs w:val="28"/>
              </w:rPr>
            </w:pPr>
            <w:r w:rsidRPr="00DD1BF5">
              <w:rPr>
                <w:b/>
                <w:bCs/>
                <w:sz w:val="28"/>
                <w:szCs w:val="28"/>
                <w:lang w:val="kk-KZ"/>
              </w:rPr>
              <w:t xml:space="preserve">Жалпы саны </w:t>
            </w:r>
          </w:p>
        </w:tc>
        <w:tc>
          <w:tcPr>
            <w:tcW w:w="2392" w:type="dxa"/>
          </w:tcPr>
          <w:p w:rsidR="00DD1BF5" w:rsidRPr="00DD1BF5" w:rsidRDefault="003C1233" w:rsidP="00DD1BF5">
            <w:pPr>
              <w:rPr>
                <w:sz w:val="28"/>
                <w:szCs w:val="28"/>
                <w:lang w:val="kk-KZ"/>
              </w:rPr>
            </w:pPr>
            <w:r>
              <w:rPr>
                <w:sz w:val="28"/>
                <w:szCs w:val="28"/>
                <w:lang w:val="kk-KZ"/>
              </w:rPr>
              <w:t>Жаңа бағдарлама бойынша курстан өткен педагогтар саны</w:t>
            </w:r>
          </w:p>
        </w:tc>
        <w:tc>
          <w:tcPr>
            <w:tcW w:w="1985" w:type="dxa"/>
          </w:tcPr>
          <w:p w:rsidR="00DD1BF5" w:rsidRPr="00DD1BF5" w:rsidRDefault="003C1233" w:rsidP="003C1233">
            <w:pPr>
              <w:rPr>
                <w:sz w:val="28"/>
                <w:szCs w:val="28"/>
                <w:lang w:val="kk-KZ"/>
              </w:rPr>
            </w:pPr>
            <w:r>
              <w:rPr>
                <w:sz w:val="28"/>
                <w:szCs w:val="28"/>
                <w:lang w:val="kk-KZ"/>
              </w:rPr>
              <w:t>Курстан өтпеген педагогтар саны</w:t>
            </w:r>
          </w:p>
        </w:tc>
      </w:tr>
      <w:tr w:rsidR="00DD1BF5" w:rsidRPr="00DD1BF5" w:rsidTr="006F1747">
        <w:trPr>
          <w:jc w:val="center"/>
        </w:trPr>
        <w:tc>
          <w:tcPr>
            <w:tcW w:w="3386" w:type="dxa"/>
          </w:tcPr>
          <w:p w:rsidR="00DD1BF5" w:rsidRPr="00DD1BF5" w:rsidRDefault="00DD1BF5" w:rsidP="00DD1BF5">
            <w:pPr>
              <w:rPr>
                <w:sz w:val="28"/>
                <w:szCs w:val="28"/>
                <w:lang w:val="kk-KZ"/>
              </w:rPr>
            </w:pPr>
            <w:r w:rsidRPr="00DD1BF5">
              <w:rPr>
                <w:sz w:val="28"/>
                <w:szCs w:val="28"/>
                <w:lang w:val="kk-KZ"/>
              </w:rPr>
              <w:t>Мектеп педагогтары</w:t>
            </w:r>
          </w:p>
        </w:tc>
        <w:tc>
          <w:tcPr>
            <w:tcW w:w="1276" w:type="dxa"/>
          </w:tcPr>
          <w:p w:rsidR="00DD1BF5" w:rsidRPr="00DD1BF5" w:rsidRDefault="00315A89" w:rsidP="00DD1BF5">
            <w:pPr>
              <w:rPr>
                <w:b/>
                <w:sz w:val="28"/>
                <w:szCs w:val="28"/>
                <w:lang w:val="kk-KZ"/>
              </w:rPr>
            </w:pPr>
            <w:r>
              <w:rPr>
                <w:b/>
                <w:sz w:val="28"/>
                <w:szCs w:val="28"/>
                <w:lang w:val="kk-KZ"/>
              </w:rPr>
              <w:t>680</w:t>
            </w:r>
          </w:p>
        </w:tc>
        <w:tc>
          <w:tcPr>
            <w:tcW w:w="2392" w:type="dxa"/>
          </w:tcPr>
          <w:p w:rsidR="00DD1BF5" w:rsidRPr="00DD1BF5" w:rsidRDefault="00315A89" w:rsidP="00DD1BF5">
            <w:pPr>
              <w:jc w:val="center"/>
              <w:rPr>
                <w:sz w:val="28"/>
                <w:szCs w:val="28"/>
                <w:lang w:val="kk-KZ"/>
              </w:rPr>
            </w:pPr>
            <w:r>
              <w:rPr>
                <w:sz w:val="28"/>
                <w:szCs w:val="28"/>
                <w:lang w:val="kk-KZ"/>
              </w:rPr>
              <w:t>573</w:t>
            </w:r>
          </w:p>
        </w:tc>
        <w:tc>
          <w:tcPr>
            <w:tcW w:w="1985" w:type="dxa"/>
          </w:tcPr>
          <w:p w:rsidR="00DD1BF5" w:rsidRPr="00DD1BF5" w:rsidRDefault="00315A89" w:rsidP="00DD1BF5">
            <w:pPr>
              <w:jc w:val="center"/>
              <w:rPr>
                <w:sz w:val="28"/>
                <w:szCs w:val="28"/>
                <w:lang w:val="kk-KZ"/>
              </w:rPr>
            </w:pPr>
            <w:r>
              <w:rPr>
                <w:sz w:val="28"/>
                <w:szCs w:val="28"/>
                <w:lang w:val="kk-KZ"/>
              </w:rPr>
              <w:t>107</w:t>
            </w:r>
          </w:p>
        </w:tc>
      </w:tr>
      <w:tr w:rsidR="00DD1BF5" w:rsidRPr="00DD1BF5" w:rsidTr="006F1747">
        <w:trPr>
          <w:jc w:val="center"/>
        </w:trPr>
        <w:tc>
          <w:tcPr>
            <w:tcW w:w="3386" w:type="dxa"/>
          </w:tcPr>
          <w:p w:rsidR="00DD1BF5" w:rsidRPr="00DD1BF5" w:rsidRDefault="00DD1BF5" w:rsidP="00DD1BF5">
            <w:pPr>
              <w:rPr>
                <w:sz w:val="28"/>
                <w:szCs w:val="28"/>
                <w:lang w:val="kk-KZ"/>
              </w:rPr>
            </w:pPr>
            <w:r w:rsidRPr="00DD1BF5">
              <w:rPr>
                <w:sz w:val="28"/>
                <w:szCs w:val="28"/>
                <w:lang w:val="kk-KZ"/>
              </w:rPr>
              <w:t>Мектепке дейінгі педагогтар</w:t>
            </w:r>
          </w:p>
        </w:tc>
        <w:tc>
          <w:tcPr>
            <w:tcW w:w="1276" w:type="dxa"/>
          </w:tcPr>
          <w:p w:rsidR="00DD1BF5" w:rsidRPr="00DD1BF5" w:rsidRDefault="00315A89" w:rsidP="00DD1BF5">
            <w:pPr>
              <w:rPr>
                <w:b/>
                <w:sz w:val="28"/>
                <w:szCs w:val="28"/>
                <w:lang w:val="kk-KZ"/>
              </w:rPr>
            </w:pPr>
            <w:r>
              <w:rPr>
                <w:b/>
                <w:sz w:val="28"/>
                <w:szCs w:val="28"/>
                <w:lang w:val="kk-KZ"/>
              </w:rPr>
              <w:t>282</w:t>
            </w:r>
          </w:p>
        </w:tc>
        <w:tc>
          <w:tcPr>
            <w:tcW w:w="2392" w:type="dxa"/>
          </w:tcPr>
          <w:p w:rsidR="00DD1BF5" w:rsidRPr="00DD1BF5" w:rsidRDefault="00315A89" w:rsidP="00DD1BF5">
            <w:pPr>
              <w:jc w:val="center"/>
              <w:rPr>
                <w:sz w:val="28"/>
                <w:szCs w:val="28"/>
                <w:lang w:val="kk-KZ"/>
              </w:rPr>
            </w:pPr>
            <w:r>
              <w:rPr>
                <w:sz w:val="28"/>
                <w:szCs w:val="28"/>
                <w:lang w:val="kk-KZ"/>
              </w:rPr>
              <w:t>117</w:t>
            </w:r>
          </w:p>
        </w:tc>
        <w:tc>
          <w:tcPr>
            <w:tcW w:w="1985" w:type="dxa"/>
          </w:tcPr>
          <w:p w:rsidR="00DD1BF5" w:rsidRPr="00DD1BF5" w:rsidRDefault="00315A89" w:rsidP="00DD1BF5">
            <w:pPr>
              <w:jc w:val="center"/>
              <w:rPr>
                <w:sz w:val="28"/>
                <w:szCs w:val="28"/>
                <w:lang w:val="kk-KZ"/>
              </w:rPr>
            </w:pPr>
            <w:r>
              <w:rPr>
                <w:sz w:val="28"/>
                <w:szCs w:val="28"/>
                <w:lang w:val="kk-KZ"/>
              </w:rPr>
              <w:t>165</w:t>
            </w:r>
          </w:p>
        </w:tc>
      </w:tr>
      <w:tr w:rsidR="00DD1BF5" w:rsidRPr="00DD1BF5" w:rsidTr="006F1747">
        <w:trPr>
          <w:jc w:val="center"/>
        </w:trPr>
        <w:tc>
          <w:tcPr>
            <w:tcW w:w="3386" w:type="dxa"/>
          </w:tcPr>
          <w:p w:rsidR="00DD1BF5" w:rsidRPr="00DD1BF5" w:rsidRDefault="00DD1BF5" w:rsidP="00DD1BF5">
            <w:pPr>
              <w:rPr>
                <w:sz w:val="28"/>
                <w:szCs w:val="28"/>
                <w:lang w:val="kk-KZ"/>
              </w:rPr>
            </w:pPr>
            <w:r w:rsidRPr="00DD1BF5">
              <w:rPr>
                <w:sz w:val="28"/>
                <w:szCs w:val="28"/>
                <w:lang w:val="kk-KZ"/>
              </w:rPr>
              <w:t>«Өзін-өзі тану» пән мұғалімдері</w:t>
            </w:r>
          </w:p>
        </w:tc>
        <w:tc>
          <w:tcPr>
            <w:tcW w:w="1276" w:type="dxa"/>
          </w:tcPr>
          <w:p w:rsidR="00DD1BF5" w:rsidRPr="00DD1BF5" w:rsidRDefault="00315A89" w:rsidP="00DD1BF5">
            <w:pPr>
              <w:rPr>
                <w:b/>
                <w:sz w:val="28"/>
                <w:szCs w:val="28"/>
                <w:lang w:val="kk-KZ"/>
              </w:rPr>
            </w:pPr>
            <w:r>
              <w:rPr>
                <w:b/>
                <w:sz w:val="28"/>
                <w:szCs w:val="28"/>
                <w:lang w:val="kk-KZ"/>
              </w:rPr>
              <w:t>962</w:t>
            </w:r>
          </w:p>
        </w:tc>
        <w:tc>
          <w:tcPr>
            <w:tcW w:w="2392" w:type="dxa"/>
          </w:tcPr>
          <w:p w:rsidR="00DD1BF5" w:rsidRPr="00DD1BF5" w:rsidRDefault="00315A89" w:rsidP="00DD1BF5">
            <w:pPr>
              <w:jc w:val="center"/>
              <w:rPr>
                <w:b/>
                <w:sz w:val="28"/>
                <w:szCs w:val="28"/>
                <w:lang w:val="kk-KZ"/>
              </w:rPr>
            </w:pPr>
            <w:r>
              <w:rPr>
                <w:b/>
                <w:sz w:val="28"/>
                <w:szCs w:val="28"/>
                <w:lang w:val="kk-KZ"/>
              </w:rPr>
              <w:t>690</w:t>
            </w:r>
          </w:p>
        </w:tc>
        <w:tc>
          <w:tcPr>
            <w:tcW w:w="1985" w:type="dxa"/>
          </w:tcPr>
          <w:p w:rsidR="00DD1BF5" w:rsidRPr="00DD1BF5" w:rsidRDefault="00315A89" w:rsidP="00DD1BF5">
            <w:pPr>
              <w:jc w:val="center"/>
              <w:rPr>
                <w:b/>
                <w:sz w:val="28"/>
                <w:szCs w:val="28"/>
                <w:lang w:val="kk-KZ"/>
              </w:rPr>
            </w:pPr>
            <w:r>
              <w:rPr>
                <w:b/>
                <w:sz w:val="28"/>
                <w:szCs w:val="28"/>
                <w:lang w:val="kk-KZ"/>
              </w:rPr>
              <w:t>272</w:t>
            </w:r>
          </w:p>
        </w:tc>
      </w:tr>
    </w:tbl>
    <w:p w:rsidR="00DD1BF5" w:rsidRDefault="00DD1BF5" w:rsidP="00DD1BF5">
      <w:pPr>
        <w:ind w:firstLine="567"/>
        <w:jc w:val="both"/>
        <w:rPr>
          <w:sz w:val="28"/>
          <w:szCs w:val="28"/>
          <w:lang w:val="kk-KZ"/>
        </w:rPr>
      </w:pPr>
    </w:p>
    <w:p w:rsidR="001C0901" w:rsidRDefault="00315A89" w:rsidP="00DD1BF5">
      <w:pPr>
        <w:ind w:firstLine="567"/>
        <w:jc w:val="both"/>
        <w:rPr>
          <w:sz w:val="28"/>
          <w:szCs w:val="28"/>
          <w:lang w:val="kk-KZ"/>
        </w:rPr>
      </w:pPr>
      <w:r>
        <w:rPr>
          <w:sz w:val="28"/>
          <w:szCs w:val="28"/>
          <w:lang w:val="kk-KZ"/>
        </w:rPr>
        <w:t xml:space="preserve">Білім беру ұйымдарында курстан өтпеген педагогтардың басым </w:t>
      </w:r>
      <w:r w:rsidR="001C0901">
        <w:rPr>
          <w:sz w:val="28"/>
          <w:szCs w:val="28"/>
          <w:lang w:val="kk-KZ"/>
        </w:rPr>
        <w:t>бөлігі 58,5%</w:t>
      </w:r>
      <w:r>
        <w:rPr>
          <w:sz w:val="28"/>
          <w:szCs w:val="28"/>
          <w:lang w:val="kk-KZ"/>
        </w:rPr>
        <w:t xml:space="preserve"> мектепке дейінгі білім беру ұйымдарының арасында, бұл тәрбиешілердің жылда топтан топқа ауысының </w:t>
      </w:r>
      <w:r w:rsidR="001C0901">
        <w:rPr>
          <w:sz w:val="28"/>
          <w:szCs w:val="28"/>
          <w:lang w:val="kk-KZ"/>
        </w:rPr>
        <w:t xml:space="preserve">себебінен курспен қамтылмаған педагогтардың басым көрсеткішін көрсетеді.  </w:t>
      </w:r>
    </w:p>
    <w:p w:rsidR="009F75B0" w:rsidRDefault="001C0901" w:rsidP="00DD1BF5">
      <w:pPr>
        <w:tabs>
          <w:tab w:val="num" w:pos="720"/>
        </w:tabs>
        <w:ind w:firstLine="720"/>
        <w:jc w:val="both"/>
        <w:rPr>
          <w:sz w:val="28"/>
          <w:szCs w:val="28"/>
          <w:lang w:val="kk-KZ"/>
        </w:rPr>
      </w:pPr>
      <w:r>
        <w:rPr>
          <w:sz w:val="28"/>
          <w:szCs w:val="28"/>
          <w:lang w:val="kk-KZ"/>
        </w:rPr>
        <w:t>«Өзін-өзі тану» рухани- адамгершілік білім беру бағдарламасын жүзеге асыруда</w:t>
      </w:r>
      <w:r w:rsidR="00150DDC">
        <w:rPr>
          <w:sz w:val="28"/>
          <w:szCs w:val="28"/>
          <w:lang w:val="kk-KZ"/>
        </w:rPr>
        <w:t xml:space="preserve"> педагогтардың</w:t>
      </w:r>
      <w:r w:rsidR="009F75B0" w:rsidRPr="00A44741">
        <w:rPr>
          <w:sz w:val="28"/>
          <w:szCs w:val="28"/>
          <w:lang w:val="kk-KZ"/>
        </w:rPr>
        <w:t xml:space="preserve"> іс-әрекетін тиімді ұйымдастыру мен жас мамандардың кәсіби шеберлігін арттыру, дер кезінде </w:t>
      </w:r>
      <w:r w:rsidR="00150DDC">
        <w:rPr>
          <w:sz w:val="28"/>
          <w:szCs w:val="28"/>
          <w:lang w:val="kk-KZ"/>
        </w:rPr>
        <w:t>әдістемелік</w:t>
      </w:r>
      <w:r w:rsidR="009F75B0" w:rsidRPr="00A44741">
        <w:rPr>
          <w:sz w:val="28"/>
          <w:szCs w:val="28"/>
          <w:lang w:val="kk-KZ"/>
        </w:rPr>
        <w:t xml:space="preserve"> көмек көрсету </w:t>
      </w:r>
      <w:r w:rsidR="00150DDC">
        <w:rPr>
          <w:sz w:val="28"/>
          <w:szCs w:val="28"/>
          <w:lang w:val="kk-KZ"/>
        </w:rPr>
        <w:t xml:space="preserve">мен бағдарламаның берілу сапасын арттыру </w:t>
      </w:r>
      <w:r w:rsidR="009F75B0" w:rsidRPr="00A44741">
        <w:rPr>
          <w:sz w:val="28"/>
          <w:szCs w:val="28"/>
          <w:lang w:val="kk-KZ"/>
        </w:rPr>
        <w:t xml:space="preserve">мақсатында әр ай сайын семинарлар </w:t>
      </w:r>
      <w:r w:rsidR="009F75B0" w:rsidRPr="000A5A99">
        <w:rPr>
          <w:sz w:val="28"/>
          <w:szCs w:val="28"/>
          <w:lang w:val="kk-KZ"/>
        </w:rPr>
        <w:t>ұйымдастырылып, тәжірибе алмасу</w:t>
      </w:r>
      <w:r w:rsidR="000A5A99">
        <w:rPr>
          <w:sz w:val="28"/>
          <w:szCs w:val="28"/>
          <w:lang w:val="kk-KZ"/>
        </w:rPr>
        <w:t xml:space="preserve"> семинарлары ұйымдастырылды:</w:t>
      </w:r>
      <w:r w:rsidR="00150DDC" w:rsidRPr="000A5A99">
        <w:rPr>
          <w:sz w:val="28"/>
          <w:szCs w:val="28"/>
          <w:lang w:val="kk-KZ"/>
        </w:rPr>
        <w:t xml:space="preserve"> </w:t>
      </w:r>
    </w:p>
    <w:p w:rsidR="001C0901" w:rsidRDefault="001C0901" w:rsidP="00DD1BF5">
      <w:pPr>
        <w:tabs>
          <w:tab w:val="num" w:pos="720"/>
        </w:tabs>
        <w:ind w:firstLine="720"/>
        <w:jc w:val="both"/>
        <w:rPr>
          <w:sz w:val="28"/>
          <w:szCs w:val="28"/>
          <w:lang w:val="kk-KZ"/>
        </w:rPr>
      </w:pPr>
    </w:p>
    <w:tbl>
      <w:tblPr>
        <w:tblW w:w="9293" w:type="dxa"/>
        <w:tblLayout w:type="fixed"/>
        <w:tblCellMar>
          <w:left w:w="0" w:type="dxa"/>
          <w:right w:w="0" w:type="dxa"/>
        </w:tblCellMar>
        <w:tblLook w:val="04A0" w:firstRow="1" w:lastRow="0" w:firstColumn="1" w:lastColumn="0" w:noHBand="0" w:noVBand="1"/>
      </w:tblPr>
      <w:tblGrid>
        <w:gridCol w:w="2376"/>
        <w:gridCol w:w="2127"/>
        <w:gridCol w:w="1469"/>
        <w:gridCol w:w="1620"/>
        <w:gridCol w:w="1701"/>
      </w:tblGrid>
      <w:tr w:rsidR="001C0901" w:rsidRPr="00705537" w:rsidTr="006F1747">
        <w:trPr>
          <w:trHeight w:val="752"/>
        </w:trPr>
        <w:tc>
          <w:tcPr>
            <w:tcW w:w="23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rsidR="001C0901" w:rsidRPr="00705537" w:rsidRDefault="001C0901" w:rsidP="00DD1BF5">
            <w:pPr>
              <w:tabs>
                <w:tab w:val="num" w:pos="720"/>
              </w:tabs>
              <w:jc w:val="both"/>
              <w:rPr>
                <w:sz w:val="28"/>
                <w:szCs w:val="28"/>
              </w:rPr>
            </w:pPr>
            <w:r>
              <w:rPr>
                <w:b/>
                <w:bCs/>
                <w:sz w:val="28"/>
                <w:szCs w:val="28"/>
                <w:lang w:val="kk-KZ"/>
              </w:rPr>
              <w:t>Оқыту семинарлары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rsidR="001C0901" w:rsidRPr="00705537" w:rsidRDefault="001C0901" w:rsidP="00DD1BF5">
            <w:pPr>
              <w:tabs>
                <w:tab w:val="num" w:pos="720"/>
              </w:tabs>
              <w:jc w:val="both"/>
              <w:rPr>
                <w:sz w:val="28"/>
                <w:szCs w:val="28"/>
              </w:rPr>
            </w:pPr>
            <w:r>
              <w:rPr>
                <w:b/>
                <w:bCs/>
                <w:sz w:val="28"/>
                <w:szCs w:val="28"/>
                <w:lang w:val="kk-KZ"/>
              </w:rPr>
              <w:t>әдістемелік</w:t>
            </w:r>
            <w:r w:rsidRPr="00705537">
              <w:rPr>
                <w:b/>
                <w:bCs/>
                <w:sz w:val="28"/>
                <w:szCs w:val="28"/>
                <w:lang w:val="kk-KZ"/>
              </w:rPr>
              <w:t xml:space="preserve"> практикум</w:t>
            </w:r>
            <w:r w:rsidRPr="00705537">
              <w:rPr>
                <w:b/>
                <w:bCs/>
                <w:sz w:val="28"/>
                <w:szCs w:val="28"/>
              </w:rPr>
              <w:t xml:space="preserve"> </w:t>
            </w:r>
          </w:p>
        </w:tc>
        <w:tc>
          <w:tcPr>
            <w:tcW w:w="14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rsidR="001C0901" w:rsidRPr="00705537" w:rsidRDefault="001C0901" w:rsidP="00DD1BF5">
            <w:pPr>
              <w:tabs>
                <w:tab w:val="num" w:pos="720"/>
              </w:tabs>
              <w:jc w:val="both"/>
              <w:rPr>
                <w:sz w:val="28"/>
                <w:szCs w:val="28"/>
              </w:rPr>
            </w:pPr>
            <w:r w:rsidRPr="00705537">
              <w:rPr>
                <w:b/>
                <w:bCs/>
                <w:sz w:val="28"/>
                <w:szCs w:val="28"/>
                <w:lang w:val="kk-KZ"/>
              </w:rPr>
              <w:t>Коучинг</w:t>
            </w:r>
            <w:r w:rsidRPr="00705537">
              <w:rPr>
                <w:b/>
                <w:bCs/>
                <w:sz w:val="28"/>
                <w:szCs w:val="28"/>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rsidR="001C0901" w:rsidRPr="00705537" w:rsidRDefault="001C0901" w:rsidP="00DD1BF5">
            <w:pPr>
              <w:tabs>
                <w:tab w:val="num" w:pos="720"/>
              </w:tabs>
              <w:jc w:val="both"/>
              <w:rPr>
                <w:sz w:val="28"/>
                <w:szCs w:val="28"/>
              </w:rPr>
            </w:pPr>
            <w:r>
              <w:rPr>
                <w:b/>
                <w:bCs/>
                <w:sz w:val="28"/>
                <w:szCs w:val="28"/>
                <w:lang w:val="kk-KZ"/>
              </w:rPr>
              <w:t>шебер</w:t>
            </w:r>
            <w:r w:rsidRPr="00705537">
              <w:rPr>
                <w:b/>
                <w:bCs/>
                <w:sz w:val="28"/>
                <w:szCs w:val="28"/>
                <w:lang w:val="kk-KZ"/>
              </w:rPr>
              <w:t xml:space="preserve"> - класс</w:t>
            </w:r>
            <w:r w:rsidRPr="00705537">
              <w:rPr>
                <w:b/>
                <w:bCs/>
                <w:sz w:val="28"/>
                <w:szCs w:val="28"/>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rsidR="001C0901" w:rsidRPr="00705537" w:rsidRDefault="001C0901" w:rsidP="00DD1BF5">
            <w:pPr>
              <w:tabs>
                <w:tab w:val="num" w:pos="720"/>
              </w:tabs>
              <w:jc w:val="both"/>
              <w:rPr>
                <w:sz w:val="28"/>
                <w:szCs w:val="28"/>
              </w:rPr>
            </w:pPr>
            <w:r>
              <w:rPr>
                <w:b/>
                <w:bCs/>
                <w:sz w:val="28"/>
                <w:szCs w:val="28"/>
                <w:lang w:val="kk-KZ"/>
              </w:rPr>
              <w:t>кеңестер</w:t>
            </w:r>
            <w:r w:rsidRPr="00705537">
              <w:rPr>
                <w:b/>
                <w:bCs/>
                <w:sz w:val="28"/>
                <w:szCs w:val="28"/>
              </w:rPr>
              <w:t xml:space="preserve"> </w:t>
            </w:r>
          </w:p>
        </w:tc>
      </w:tr>
      <w:tr w:rsidR="001C0901" w:rsidRPr="00705537" w:rsidTr="006F1747">
        <w:trPr>
          <w:trHeight w:val="394"/>
        </w:trPr>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C0901" w:rsidRPr="001C0901" w:rsidRDefault="001C0901" w:rsidP="00DD1BF5">
            <w:pPr>
              <w:tabs>
                <w:tab w:val="num" w:pos="720"/>
              </w:tabs>
              <w:ind w:firstLine="720"/>
              <w:jc w:val="both"/>
              <w:rPr>
                <w:sz w:val="28"/>
                <w:szCs w:val="28"/>
                <w:lang w:val="kk-KZ"/>
              </w:rPr>
            </w:pPr>
            <w:r>
              <w:rPr>
                <w:sz w:val="28"/>
                <w:szCs w:val="28"/>
                <w:lang w:val="kk-KZ"/>
              </w:rPr>
              <w:t>4</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C0901" w:rsidRPr="001C0901" w:rsidRDefault="001C0901" w:rsidP="001C0901">
            <w:pPr>
              <w:tabs>
                <w:tab w:val="num" w:pos="720"/>
              </w:tabs>
              <w:ind w:firstLine="720"/>
              <w:jc w:val="both"/>
              <w:rPr>
                <w:sz w:val="28"/>
                <w:szCs w:val="28"/>
                <w:lang w:val="kk-KZ"/>
              </w:rPr>
            </w:pPr>
            <w:r>
              <w:rPr>
                <w:sz w:val="28"/>
                <w:szCs w:val="28"/>
                <w:lang w:val="kk-KZ"/>
              </w:rPr>
              <w:t>3</w:t>
            </w:r>
          </w:p>
        </w:tc>
        <w:tc>
          <w:tcPr>
            <w:tcW w:w="1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C0901" w:rsidRPr="001C0901" w:rsidRDefault="001C0901" w:rsidP="00DD1BF5">
            <w:pPr>
              <w:tabs>
                <w:tab w:val="num" w:pos="720"/>
              </w:tabs>
              <w:ind w:firstLine="720"/>
              <w:jc w:val="both"/>
              <w:rPr>
                <w:sz w:val="28"/>
                <w:szCs w:val="28"/>
                <w:lang w:val="kk-KZ"/>
              </w:rPr>
            </w:pPr>
            <w:r>
              <w:rPr>
                <w:sz w:val="28"/>
                <w:szCs w:val="28"/>
                <w:lang w:val="kk-KZ"/>
              </w:rPr>
              <w:t>2</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C0901" w:rsidRPr="001C0901" w:rsidRDefault="001C0901" w:rsidP="00DD1BF5">
            <w:pPr>
              <w:tabs>
                <w:tab w:val="num" w:pos="720"/>
              </w:tabs>
              <w:ind w:firstLine="720"/>
              <w:jc w:val="both"/>
              <w:rPr>
                <w:sz w:val="28"/>
                <w:szCs w:val="28"/>
                <w:lang w:val="kk-KZ"/>
              </w:rPr>
            </w:pPr>
            <w:r>
              <w:rPr>
                <w:sz w:val="28"/>
                <w:szCs w:val="28"/>
                <w:lang w:val="kk-KZ"/>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C0901" w:rsidRPr="00705537" w:rsidRDefault="001C0901" w:rsidP="001C0901">
            <w:pPr>
              <w:tabs>
                <w:tab w:val="num" w:pos="720"/>
              </w:tabs>
              <w:jc w:val="both"/>
              <w:rPr>
                <w:sz w:val="28"/>
                <w:szCs w:val="28"/>
              </w:rPr>
            </w:pPr>
            <w:r>
              <w:rPr>
                <w:b/>
                <w:bCs/>
                <w:sz w:val="28"/>
                <w:szCs w:val="28"/>
                <w:lang w:val="kk-KZ"/>
              </w:rPr>
              <w:t>3</w:t>
            </w:r>
            <w:r w:rsidRPr="00705537">
              <w:rPr>
                <w:b/>
                <w:bCs/>
                <w:sz w:val="28"/>
                <w:szCs w:val="28"/>
              </w:rPr>
              <w:t xml:space="preserve">55 </w:t>
            </w:r>
          </w:p>
        </w:tc>
      </w:tr>
    </w:tbl>
    <w:p w:rsidR="00A00E87" w:rsidRDefault="00A00E87" w:rsidP="00A00E87">
      <w:pPr>
        <w:pStyle w:val="a4"/>
        <w:rPr>
          <w:sz w:val="28"/>
          <w:szCs w:val="28"/>
          <w:lang w:val="kk-KZ"/>
        </w:rPr>
      </w:pPr>
    </w:p>
    <w:p w:rsidR="001C0901" w:rsidRPr="000A5A99" w:rsidRDefault="001C0901" w:rsidP="00A00E87">
      <w:pPr>
        <w:pStyle w:val="a4"/>
        <w:rPr>
          <w:sz w:val="28"/>
          <w:szCs w:val="28"/>
          <w:lang w:val="kk-KZ"/>
        </w:rPr>
      </w:pPr>
    </w:p>
    <w:p w:rsidR="00150DDC" w:rsidRDefault="000A5A99" w:rsidP="00DD1BF5">
      <w:pPr>
        <w:tabs>
          <w:tab w:val="num" w:pos="720"/>
        </w:tabs>
        <w:ind w:firstLine="720"/>
        <w:jc w:val="both"/>
        <w:rPr>
          <w:sz w:val="28"/>
          <w:szCs w:val="28"/>
          <w:lang w:val="kk-KZ"/>
        </w:rPr>
      </w:pPr>
      <w:r>
        <w:rPr>
          <w:sz w:val="28"/>
          <w:szCs w:val="28"/>
          <w:lang w:val="kk-KZ"/>
        </w:rPr>
        <w:t>Қ</w:t>
      </w:r>
      <w:r w:rsidR="00FC0C9C">
        <w:rPr>
          <w:sz w:val="28"/>
          <w:szCs w:val="28"/>
          <w:lang w:val="kk-KZ"/>
        </w:rPr>
        <w:t xml:space="preserve">азақстан  </w:t>
      </w:r>
      <w:r>
        <w:rPr>
          <w:sz w:val="28"/>
          <w:szCs w:val="28"/>
          <w:lang w:val="kk-KZ"/>
        </w:rPr>
        <w:t>Р</w:t>
      </w:r>
      <w:r w:rsidR="00FC0C9C">
        <w:rPr>
          <w:sz w:val="28"/>
          <w:szCs w:val="28"/>
          <w:lang w:val="kk-KZ"/>
        </w:rPr>
        <w:t>еспубликасы білім және ғылым министрлігінің 20.08.</w:t>
      </w:r>
      <w:r>
        <w:rPr>
          <w:sz w:val="28"/>
          <w:szCs w:val="28"/>
          <w:lang w:val="kk-KZ"/>
        </w:rPr>
        <w:t>2014 жылғы</w:t>
      </w:r>
      <w:r w:rsidR="00FC0C9C">
        <w:rPr>
          <w:sz w:val="28"/>
          <w:szCs w:val="28"/>
          <w:lang w:val="kk-KZ"/>
        </w:rPr>
        <w:t xml:space="preserve"> №356;</w:t>
      </w:r>
      <w:r>
        <w:rPr>
          <w:sz w:val="28"/>
          <w:szCs w:val="28"/>
          <w:lang w:val="kk-KZ"/>
        </w:rPr>
        <w:t xml:space="preserve">  Қарағанды облыстық білім басқармасының  04.08.2014 №6-5/2955 хатына және </w:t>
      </w:r>
      <w:r w:rsidR="00FC0C9C">
        <w:rPr>
          <w:sz w:val="28"/>
          <w:szCs w:val="28"/>
          <w:lang w:val="kk-KZ"/>
        </w:rPr>
        <w:t xml:space="preserve"> Қарағанды қалалық білім бөлімінің 17.09.2014 № 650 </w:t>
      </w:r>
      <w:r w:rsidR="00FC0C9C">
        <w:rPr>
          <w:sz w:val="28"/>
          <w:szCs w:val="28"/>
          <w:lang w:val="kk-KZ"/>
        </w:rPr>
        <w:lastRenderedPageBreak/>
        <w:t xml:space="preserve">бұйрығына сәйкес рухани – адамгершілік білім беру саласындағы мемлекеттік саясатты іске асыру мақсатында №53 лицей, №92 гимназия, «Бәйтерек» және «Мерей» балабақшалары «Өзін-өзі тану» рухани  - адамгершілік білім беру бағдарламасы бойынша пилоттық жобаға еңгізілді. </w:t>
      </w:r>
    </w:p>
    <w:p w:rsidR="00B86D2E" w:rsidRPr="00CB2D4A" w:rsidRDefault="00B86D2E" w:rsidP="00DD1BF5">
      <w:pPr>
        <w:ind w:firstLine="567"/>
        <w:jc w:val="both"/>
        <w:rPr>
          <w:sz w:val="28"/>
          <w:szCs w:val="28"/>
          <w:lang w:val="kk-KZ"/>
        </w:rPr>
      </w:pPr>
      <w:r>
        <w:rPr>
          <w:sz w:val="28"/>
          <w:szCs w:val="28"/>
          <w:lang w:val="kk-KZ"/>
        </w:rPr>
        <w:t xml:space="preserve">Бұл білім </w:t>
      </w:r>
      <w:r w:rsidRPr="00CB2D4A">
        <w:rPr>
          <w:sz w:val="28"/>
          <w:szCs w:val="28"/>
          <w:lang w:val="kk-KZ"/>
        </w:rPr>
        <w:t>беру ұйымында</w:t>
      </w:r>
      <w:r>
        <w:rPr>
          <w:sz w:val="28"/>
          <w:szCs w:val="28"/>
          <w:lang w:val="kk-KZ"/>
        </w:rPr>
        <w:t>р</w:t>
      </w:r>
      <w:r w:rsidRPr="00CB2D4A">
        <w:rPr>
          <w:sz w:val="28"/>
          <w:szCs w:val="28"/>
          <w:lang w:val="kk-KZ"/>
        </w:rPr>
        <w:t xml:space="preserve">ы оқу және тәрбие үдерісіне </w:t>
      </w:r>
      <w:r>
        <w:rPr>
          <w:sz w:val="28"/>
          <w:szCs w:val="28"/>
          <w:lang w:val="kk-KZ"/>
        </w:rPr>
        <w:t>рухани</w:t>
      </w:r>
      <w:r w:rsidRPr="00CB2D4A">
        <w:rPr>
          <w:sz w:val="28"/>
          <w:szCs w:val="28"/>
          <w:lang w:val="kk-KZ"/>
        </w:rPr>
        <w:t xml:space="preserve">-рухани білім беретін «Өзін-өзі тану» бағдарламасының тереңдетілген </w:t>
      </w:r>
      <w:r>
        <w:rPr>
          <w:sz w:val="28"/>
          <w:szCs w:val="28"/>
          <w:lang w:val="kk-KZ"/>
        </w:rPr>
        <w:t>интеграция</w:t>
      </w:r>
      <w:r w:rsidRPr="00CB2D4A">
        <w:rPr>
          <w:sz w:val="28"/>
          <w:szCs w:val="28"/>
          <w:lang w:val="kk-KZ"/>
        </w:rPr>
        <w:t xml:space="preserve"> моделін енгізу</w:t>
      </w:r>
      <w:r>
        <w:rPr>
          <w:sz w:val="28"/>
          <w:szCs w:val="28"/>
          <w:lang w:val="kk-KZ"/>
        </w:rPr>
        <w:t>ді</w:t>
      </w:r>
      <w:r w:rsidRPr="00CB2D4A">
        <w:rPr>
          <w:sz w:val="28"/>
          <w:szCs w:val="28"/>
          <w:lang w:val="kk-KZ"/>
        </w:rPr>
        <w:t xml:space="preserve"> жүзеге асырады.</w:t>
      </w:r>
    </w:p>
    <w:p w:rsidR="00E760D2" w:rsidRDefault="00B72E05" w:rsidP="00DD1BF5">
      <w:pPr>
        <w:ind w:firstLine="540"/>
        <w:jc w:val="both"/>
        <w:rPr>
          <w:sz w:val="28"/>
          <w:szCs w:val="28"/>
          <w:lang w:val="kk-KZ"/>
        </w:rPr>
      </w:pPr>
      <w:r>
        <w:rPr>
          <w:sz w:val="28"/>
          <w:szCs w:val="28"/>
          <w:lang w:val="kk-KZ"/>
        </w:rPr>
        <w:t xml:space="preserve">ҚР білім және ғылым министрлігі «Бөбек» </w:t>
      </w:r>
      <w:r w:rsidRPr="00E525BF">
        <w:rPr>
          <w:sz w:val="28"/>
          <w:szCs w:val="28"/>
          <w:lang w:val="kk-KZ"/>
        </w:rPr>
        <w:t>ҰҒПББСО</w:t>
      </w:r>
      <w:r>
        <w:rPr>
          <w:sz w:val="28"/>
          <w:szCs w:val="28"/>
          <w:lang w:val="kk-KZ"/>
        </w:rPr>
        <w:t xml:space="preserve"> басшылығымен «Сарарқа дарыны» орталығының ұйымдастыруымен білім мекемелерінің 7-9 сынып оқушылары арасында «Өзін-өзі тану» пәнінен республикалық олимпиаданың обл</w:t>
      </w:r>
      <w:r w:rsidR="00641EB3">
        <w:rPr>
          <w:sz w:val="28"/>
          <w:szCs w:val="28"/>
          <w:lang w:val="kk-KZ"/>
        </w:rPr>
        <w:t xml:space="preserve">ыстық кезеңіне  </w:t>
      </w:r>
      <w:r w:rsidR="001C0901">
        <w:rPr>
          <w:sz w:val="28"/>
          <w:szCs w:val="28"/>
          <w:lang w:val="kk-KZ"/>
        </w:rPr>
        <w:t>101</w:t>
      </w:r>
      <w:r w:rsidR="00641EB3">
        <w:rPr>
          <w:sz w:val="28"/>
          <w:szCs w:val="28"/>
          <w:lang w:val="kk-KZ"/>
        </w:rPr>
        <w:t xml:space="preserve"> оқушы қатыс</w:t>
      </w:r>
      <w:r w:rsidR="00E760D2">
        <w:rPr>
          <w:sz w:val="28"/>
          <w:szCs w:val="28"/>
          <w:lang w:val="kk-KZ"/>
        </w:rPr>
        <w:t>ты. Облыстық кезең қорытындысы</w:t>
      </w:r>
      <w:r w:rsidR="00010686">
        <w:rPr>
          <w:sz w:val="28"/>
          <w:szCs w:val="28"/>
          <w:lang w:val="kk-KZ"/>
        </w:rPr>
        <w:t xml:space="preserve"> бойынша</w:t>
      </w:r>
      <w:r w:rsidR="00E760D2">
        <w:rPr>
          <w:sz w:val="28"/>
          <w:szCs w:val="28"/>
          <w:lang w:val="kk-KZ"/>
        </w:rPr>
        <w:t xml:space="preserve"> </w:t>
      </w:r>
      <w:r w:rsidR="006F1747">
        <w:rPr>
          <w:sz w:val="28"/>
          <w:szCs w:val="28"/>
          <w:lang w:val="kk-KZ"/>
        </w:rPr>
        <w:t>республикалық олимпиадаға қатыс</w:t>
      </w:r>
      <w:r w:rsidR="00010686">
        <w:rPr>
          <w:sz w:val="28"/>
          <w:szCs w:val="28"/>
          <w:lang w:val="kk-KZ"/>
        </w:rPr>
        <w:t>ып топтық көрсеткіш бойынша ІІ жүлделі орынға ие болған, ол</w:t>
      </w:r>
      <w:r w:rsidR="006F1747">
        <w:rPr>
          <w:sz w:val="28"/>
          <w:szCs w:val="28"/>
          <w:lang w:val="kk-KZ"/>
        </w:rPr>
        <w:t xml:space="preserve"> оқушылар</w:t>
      </w:r>
      <w:r w:rsidR="00E760D2">
        <w:rPr>
          <w:sz w:val="28"/>
          <w:szCs w:val="28"/>
          <w:lang w:val="kk-KZ"/>
        </w:rPr>
        <w:t>:</w:t>
      </w:r>
    </w:p>
    <w:p w:rsidR="006F1747" w:rsidRDefault="006F1747" w:rsidP="00DD1BF5">
      <w:pPr>
        <w:ind w:firstLine="540"/>
        <w:jc w:val="both"/>
        <w:rPr>
          <w:sz w:val="28"/>
          <w:szCs w:val="28"/>
          <w:lang w:val="kk-KZ"/>
        </w:rPr>
      </w:pPr>
      <w:r>
        <w:rPr>
          <w:sz w:val="28"/>
          <w:szCs w:val="28"/>
          <w:lang w:val="kk-KZ"/>
        </w:rPr>
        <w:t>Хуаныш А - 7 сынып, №18 ЖББОМ</w:t>
      </w:r>
    </w:p>
    <w:p w:rsidR="006F1747" w:rsidRDefault="006F1747" w:rsidP="00DD1BF5">
      <w:pPr>
        <w:ind w:firstLine="540"/>
        <w:jc w:val="both"/>
        <w:rPr>
          <w:sz w:val="28"/>
          <w:szCs w:val="28"/>
          <w:lang w:val="kk-KZ"/>
        </w:rPr>
      </w:pPr>
      <w:r>
        <w:rPr>
          <w:sz w:val="28"/>
          <w:szCs w:val="28"/>
          <w:lang w:val="kk-KZ"/>
        </w:rPr>
        <w:t>Хегай К – 9 сынып, №97 гимназия</w:t>
      </w:r>
    </w:p>
    <w:p w:rsidR="006F1747" w:rsidRDefault="006F1747" w:rsidP="00DD1BF5">
      <w:pPr>
        <w:ind w:firstLine="540"/>
        <w:jc w:val="both"/>
        <w:rPr>
          <w:sz w:val="28"/>
          <w:szCs w:val="28"/>
          <w:lang w:val="kk-KZ"/>
        </w:rPr>
      </w:pPr>
    </w:p>
    <w:p w:rsidR="009F75B0" w:rsidRPr="00A44741" w:rsidRDefault="009F75B0" w:rsidP="00DD1BF5">
      <w:pPr>
        <w:tabs>
          <w:tab w:val="left" w:pos="720"/>
        </w:tabs>
        <w:ind w:firstLine="708"/>
        <w:jc w:val="both"/>
        <w:rPr>
          <w:b/>
          <w:sz w:val="28"/>
          <w:szCs w:val="28"/>
          <w:lang w:val="kk-KZ"/>
        </w:rPr>
      </w:pPr>
      <w:r w:rsidRPr="00A44741">
        <w:rPr>
          <w:b/>
          <w:sz w:val="28"/>
          <w:szCs w:val="28"/>
          <w:lang w:val="kk-KZ"/>
        </w:rPr>
        <w:t>201</w:t>
      </w:r>
      <w:r w:rsidR="001C0901">
        <w:rPr>
          <w:b/>
          <w:sz w:val="28"/>
          <w:szCs w:val="28"/>
          <w:lang w:val="kk-KZ"/>
        </w:rPr>
        <w:t>6</w:t>
      </w:r>
      <w:r w:rsidRPr="00A44741">
        <w:rPr>
          <w:b/>
          <w:sz w:val="28"/>
          <w:szCs w:val="28"/>
          <w:lang w:val="kk-KZ"/>
        </w:rPr>
        <w:t>-201</w:t>
      </w:r>
      <w:r w:rsidR="001C0901">
        <w:rPr>
          <w:b/>
          <w:sz w:val="28"/>
          <w:szCs w:val="28"/>
          <w:lang w:val="kk-KZ"/>
        </w:rPr>
        <w:t>7</w:t>
      </w:r>
      <w:r w:rsidRPr="00A44741">
        <w:rPr>
          <w:b/>
          <w:sz w:val="28"/>
          <w:szCs w:val="28"/>
          <w:lang w:val="kk-KZ"/>
        </w:rPr>
        <w:t xml:space="preserve"> оқу жылында  атқарылған жұмыстарды қорытындылай келесі проблемалар анықталды:</w:t>
      </w:r>
    </w:p>
    <w:p w:rsidR="00BA691D" w:rsidRDefault="00BA691D" w:rsidP="00DD1BF5">
      <w:pPr>
        <w:pStyle w:val="a4"/>
        <w:numPr>
          <w:ilvl w:val="0"/>
          <w:numId w:val="6"/>
        </w:numPr>
        <w:tabs>
          <w:tab w:val="left" w:pos="720"/>
        </w:tabs>
        <w:ind w:left="0"/>
        <w:jc w:val="both"/>
        <w:rPr>
          <w:sz w:val="28"/>
          <w:szCs w:val="28"/>
          <w:lang w:val="kk-KZ"/>
        </w:rPr>
      </w:pPr>
      <w:r>
        <w:rPr>
          <w:sz w:val="28"/>
          <w:szCs w:val="28"/>
          <w:lang w:val="kk-KZ"/>
        </w:rPr>
        <w:t>«Өзін-өзі тану» рухани – адамгершілік білім беру бағдарламасының жаңаруына байланысты мамандардың қайта даярлау курстарынан өтуі;</w:t>
      </w:r>
    </w:p>
    <w:p w:rsidR="009F75B0" w:rsidRPr="00A44741" w:rsidRDefault="00BA691D" w:rsidP="00DD1BF5">
      <w:pPr>
        <w:pStyle w:val="a4"/>
        <w:numPr>
          <w:ilvl w:val="0"/>
          <w:numId w:val="6"/>
        </w:numPr>
        <w:tabs>
          <w:tab w:val="left" w:pos="720"/>
        </w:tabs>
        <w:ind w:left="0"/>
        <w:jc w:val="both"/>
        <w:rPr>
          <w:sz w:val="28"/>
          <w:szCs w:val="28"/>
          <w:lang w:val="kk-KZ"/>
        </w:rPr>
      </w:pPr>
      <w:r>
        <w:rPr>
          <w:sz w:val="28"/>
          <w:szCs w:val="28"/>
          <w:lang w:val="kk-KZ"/>
        </w:rPr>
        <w:t>Мектепке дейінгі білім мекемелерінде арнайы маманның жоқтығы, жылда ересек топ тәрбиешілерінің ауысуы педагогтардың курстық дайындығын қиындатады</w:t>
      </w:r>
      <w:r w:rsidR="009F75B0" w:rsidRPr="00A44741">
        <w:rPr>
          <w:sz w:val="28"/>
          <w:szCs w:val="28"/>
          <w:lang w:val="kk-KZ"/>
        </w:rPr>
        <w:t xml:space="preserve">; </w:t>
      </w:r>
    </w:p>
    <w:p w:rsidR="009F75B0" w:rsidRPr="00A44741" w:rsidRDefault="009F75B0" w:rsidP="00DD1BF5">
      <w:pPr>
        <w:pStyle w:val="a4"/>
        <w:numPr>
          <w:ilvl w:val="0"/>
          <w:numId w:val="6"/>
        </w:numPr>
        <w:tabs>
          <w:tab w:val="left" w:pos="720"/>
        </w:tabs>
        <w:ind w:left="0"/>
        <w:jc w:val="both"/>
        <w:rPr>
          <w:sz w:val="28"/>
          <w:szCs w:val="28"/>
          <w:lang w:val="kk-KZ"/>
        </w:rPr>
      </w:pPr>
      <w:r w:rsidRPr="00A44741">
        <w:rPr>
          <w:sz w:val="28"/>
          <w:szCs w:val="28"/>
          <w:lang w:val="kk-KZ"/>
        </w:rPr>
        <w:t>Педагог</w:t>
      </w:r>
      <w:r w:rsidR="00BA691D">
        <w:rPr>
          <w:sz w:val="28"/>
          <w:szCs w:val="28"/>
          <w:lang w:val="kk-KZ"/>
        </w:rPr>
        <w:t xml:space="preserve">тардың қалалық, облыстық, республикалық </w:t>
      </w:r>
      <w:r w:rsidR="00BA691D" w:rsidRPr="00A44741">
        <w:rPr>
          <w:sz w:val="28"/>
          <w:szCs w:val="28"/>
          <w:lang w:val="kk-KZ"/>
        </w:rPr>
        <w:t>ғылыми практикалық конференциялар мен басқада басылымдарға мақала жариялау деңгейінің</w:t>
      </w:r>
      <w:r w:rsidR="00BA691D">
        <w:rPr>
          <w:sz w:val="28"/>
          <w:szCs w:val="28"/>
          <w:lang w:val="kk-KZ"/>
        </w:rPr>
        <w:t xml:space="preserve"> төмендігі. Көп жағдайда педагогтар негізгі өз пәндері бойынша өзіндік білім көтеру мәселесін басты назарға алу салдарынан бұл пәнге жеткілікті деңгейде көңіл бөлінбейді.  </w:t>
      </w:r>
    </w:p>
    <w:p w:rsidR="009F75B0" w:rsidRPr="00A44741" w:rsidRDefault="009F75B0" w:rsidP="00DD1BF5">
      <w:pPr>
        <w:pStyle w:val="a4"/>
        <w:numPr>
          <w:ilvl w:val="0"/>
          <w:numId w:val="6"/>
        </w:numPr>
        <w:ind w:left="0"/>
        <w:jc w:val="both"/>
        <w:rPr>
          <w:sz w:val="28"/>
          <w:szCs w:val="28"/>
          <w:lang w:val="kk-KZ"/>
        </w:rPr>
      </w:pPr>
      <w:r w:rsidRPr="00A44741">
        <w:rPr>
          <w:sz w:val="28"/>
          <w:szCs w:val="28"/>
          <w:lang w:val="kk-KZ"/>
        </w:rPr>
        <w:t xml:space="preserve">Мұғалімдердің кәсіби шеберліктерін танытын, өз білімдерін көтеруге бағытталған жұмыс  нәтижесінің бір көрсеткіші әдістемелік өнімдердің  аз мөлшерде  жинақталуы; </w:t>
      </w:r>
    </w:p>
    <w:p w:rsidR="009F75B0" w:rsidRPr="00A44741" w:rsidRDefault="00CB5E71" w:rsidP="00DD1BF5">
      <w:pPr>
        <w:numPr>
          <w:ilvl w:val="0"/>
          <w:numId w:val="7"/>
        </w:numPr>
        <w:tabs>
          <w:tab w:val="left" w:pos="380"/>
          <w:tab w:val="left" w:pos="720"/>
        </w:tabs>
        <w:ind w:hanging="360"/>
        <w:contextualSpacing/>
        <w:jc w:val="both"/>
        <w:rPr>
          <w:sz w:val="28"/>
          <w:szCs w:val="28"/>
          <w:lang w:val="kk-KZ"/>
        </w:rPr>
      </w:pPr>
      <w:bookmarkStart w:id="0" w:name="_GoBack"/>
      <w:bookmarkEnd w:id="0"/>
      <w:r>
        <w:rPr>
          <w:bCs/>
          <w:iCs/>
          <w:sz w:val="28"/>
          <w:szCs w:val="28"/>
          <w:lang w:val="kk-KZ"/>
        </w:rPr>
        <w:t>Педагогтың</w:t>
      </w:r>
      <w:r w:rsidR="009F75B0" w:rsidRPr="00A44741">
        <w:rPr>
          <w:bCs/>
          <w:iCs/>
          <w:sz w:val="28"/>
          <w:szCs w:val="28"/>
          <w:lang w:val="kk-KZ"/>
        </w:rPr>
        <w:t xml:space="preserve">  кәсіптік деңгейін  көтеруде  бүгінгі күннің  өзекті мәселелері, жаңа ізденімдер, проблемалар және оны шешу жолдары бойынша  әдістемелік  жұмыстың жаңашыл бастамаларын  анықтау, насихаттау қажет.</w:t>
      </w:r>
    </w:p>
    <w:p w:rsidR="009F75B0" w:rsidRPr="00A44741" w:rsidRDefault="009F75B0" w:rsidP="00DD1BF5">
      <w:pPr>
        <w:jc w:val="both"/>
        <w:rPr>
          <w:sz w:val="28"/>
          <w:szCs w:val="28"/>
          <w:lang w:val="kk-KZ"/>
        </w:rPr>
      </w:pPr>
    </w:p>
    <w:p w:rsidR="009F75B0" w:rsidRPr="00A44741" w:rsidRDefault="00BA691D" w:rsidP="00DD1BF5">
      <w:pPr>
        <w:jc w:val="both"/>
        <w:rPr>
          <w:b/>
          <w:sz w:val="28"/>
          <w:szCs w:val="28"/>
          <w:lang w:val="kk-KZ"/>
        </w:rPr>
      </w:pPr>
      <w:r w:rsidRPr="00BA691D">
        <w:rPr>
          <w:sz w:val="28"/>
          <w:szCs w:val="28"/>
          <w:lang w:val="kk-KZ"/>
        </w:rPr>
        <w:t xml:space="preserve">«Өзін-өзі тану» рухани – адамгершілік білім беру пән мұғалімдерінің әдістемелік бірлестігінің </w:t>
      </w:r>
      <w:r w:rsidR="009F75B0" w:rsidRPr="00A44741">
        <w:rPr>
          <w:sz w:val="28"/>
          <w:szCs w:val="28"/>
          <w:lang w:val="kk-KZ"/>
        </w:rPr>
        <w:t>жаңашылдығы  педагог</w:t>
      </w:r>
      <w:r>
        <w:rPr>
          <w:sz w:val="28"/>
          <w:szCs w:val="28"/>
          <w:lang w:val="kk-KZ"/>
        </w:rPr>
        <w:t xml:space="preserve">тардың  ізгілік-рухани білім беру бағдарламасын жүзеге асыруда басқа пәндермен интеграциялау жолдарын кеңінен қолдануы. </w:t>
      </w:r>
      <w:r w:rsidR="009F75B0" w:rsidRPr="00A44741">
        <w:rPr>
          <w:sz w:val="28"/>
          <w:szCs w:val="28"/>
          <w:lang w:val="kk-KZ"/>
        </w:rPr>
        <w:t>Сондықтан бйылғы оқу жылында ұйымдастырылған әдістемелік шаралар педагог</w:t>
      </w:r>
      <w:r w:rsidR="004609D1">
        <w:rPr>
          <w:sz w:val="28"/>
          <w:szCs w:val="28"/>
          <w:lang w:val="kk-KZ"/>
        </w:rPr>
        <w:t>тардың</w:t>
      </w:r>
      <w:r w:rsidR="009F75B0" w:rsidRPr="00A44741">
        <w:rPr>
          <w:sz w:val="28"/>
          <w:szCs w:val="28"/>
          <w:lang w:val="kk-KZ"/>
        </w:rPr>
        <w:t xml:space="preserve"> жан-жақты ізденуге бағыт бағдар берді.</w:t>
      </w:r>
      <w:r w:rsidR="009F75B0" w:rsidRPr="00A44741">
        <w:rPr>
          <w:b/>
          <w:sz w:val="28"/>
          <w:szCs w:val="28"/>
          <w:lang w:val="kk-KZ"/>
        </w:rPr>
        <w:t xml:space="preserve">  </w:t>
      </w:r>
    </w:p>
    <w:p w:rsidR="009F75B0" w:rsidRPr="00A44741" w:rsidRDefault="009F75B0" w:rsidP="00DD1BF5">
      <w:pPr>
        <w:tabs>
          <w:tab w:val="left" w:pos="720"/>
        </w:tabs>
        <w:ind w:firstLine="567"/>
        <w:contextualSpacing/>
        <w:jc w:val="both"/>
        <w:rPr>
          <w:b/>
          <w:sz w:val="28"/>
          <w:szCs w:val="28"/>
          <w:lang w:val="kk-KZ"/>
        </w:rPr>
      </w:pPr>
    </w:p>
    <w:p w:rsidR="009F75B0" w:rsidRPr="00A44741" w:rsidRDefault="009F75B0" w:rsidP="00010686">
      <w:pPr>
        <w:tabs>
          <w:tab w:val="left" w:pos="720"/>
        </w:tabs>
        <w:ind w:firstLine="567"/>
        <w:contextualSpacing/>
        <w:jc w:val="both"/>
        <w:rPr>
          <w:sz w:val="28"/>
          <w:szCs w:val="28"/>
        </w:rPr>
      </w:pPr>
      <w:r w:rsidRPr="00A44741">
        <w:rPr>
          <w:b/>
          <w:sz w:val="28"/>
          <w:szCs w:val="28"/>
          <w:lang w:val="kk-KZ"/>
        </w:rPr>
        <w:t>Әдіскер: Узакбаева Р.У.</w:t>
      </w:r>
    </w:p>
    <w:sectPr w:rsidR="009F75B0" w:rsidRPr="00A44741" w:rsidSect="00F658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692"/>
    <w:multiLevelType w:val="hybridMultilevel"/>
    <w:tmpl w:val="CFB84682"/>
    <w:lvl w:ilvl="0" w:tplc="45B45B5C">
      <w:start w:val="1"/>
      <w:numFmt w:val="bullet"/>
      <w:lvlText w:val=""/>
      <w:lvlJc w:val="left"/>
      <w:pPr>
        <w:tabs>
          <w:tab w:val="num" w:pos="720"/>
        </w:tabs>
        <w:ind w:left="720" w:hanging="360"/>
      </w:pPr>
      <w:rPr>
        <w:rFonts w:ascii="Wingdings 3" w:hAnsi="Wingdings 3" w:hint="default"/>
      </w:rPr>
    </w:lvl>
    <w:lvl w:ilvl="1" w:tplc="5EA45836" w:tentative="1">
      <w:start w:val="1"/>
      <w:numFmt w:val="bullet"/>
      <w:lvlText w:val=""/>
      <w:lvlJc w:val="left"/>
      <w:pPr>
        <w:tabs>
          <w:tab w:val="num" w:pos="1440"/>
        </w:tabs>
        <w:ind w:left="1440" w:hanging="360"/>
      </w:pPr>
      <w:rPr>
        <w:rFonts w:ascii="Wingdings 3" w:hAnsi="Wingdings 3" w:hint="default"/>
      </w:rPr>
    </w:lvl>
    <w:lvl w:ilvl="2" w:tplc="969A12EC" w:tentative="1">
      <w:start w:val="1"/>
      <w:numFmt w:val="bullet"/>
      <w:lvlText w:val=""/>
      <w:lvlJc w:val="left"/>
      <w:pPr>
        <w:tabs>
          <w:tab w:val="num" w:pos="2160"/>
        </w:tabs>
        <w:ind w:left="2160" w:hanging="360"/>
      </w:pPr>
      <w:rPr>
        <w:rFonts w:ascii="Wingdings 3" w:hAnsi="Wingdings 3" w:hint="default"/>
      </w:rPr>
    </w:lvl>
    <w:lvl w:ilvl="3" w:tplc="36B0765E" w:tentative="1">
      <w:start w:val="1"/>
      <w:numFmt w:val="bullet"/>
      <w:lvlText w:val=""/>
      <w:lvlJc w:val="left"/>
      <w:pPr>
        <w:tabs>
          <w:tab w:val="num" w:pos="2880"/>
        </w:tabs>
        <w:ind w:left="2880" w:hanging="360"/>
      </w:pPr>
      <w:rPr>
        <w:rFonts w:ascii="Wingdings 3" w:hAnsi="Wingdings 3" w:hint="default"/>
      </w:rPr>
    </w:lvl>
    <w:lvl w:ilvl="4" w:tplc="7EFE3336" w:tentative="1">
      <w:start w:val="1"/>
      <w:numFmt w:val="bullet"/>
      <w:lvlText w:val=""/>
      <w:lvlJc w:val="left"/>
      <w:pPr>
        <w:tabs>
          <w:tab w:val="num" w:pos="3600"/>
        </w:tabs>
        <w:ind w:left="3600" w:hanging="360"/>
      </w:pPr>
      <w:rPr>
        <w:rFonts w:ascii="Wingdings 3" w:hAnsi="Wingdings 3" w:hint="default"/>
      </w:rPr>
    </w:lvl>
    <w:lvl w:ilvl="5" w:tplc="20E65F06" w:tentative="1">
      <w:start w:val="1"/>
      <w:numFmt w:val="bullet"/>
      <w:lvlText w:val=""/>
      <w:lvlJc w:val="left"/>
      <w:pPr>
        <w:tabs>
          <w:tab w:val="num" w:pos="4320"/>
        </w:tabs>
        <w:ind w:left="4320" w:hanging="360"/>
      </w:pPr>
      <w:rPr>
        <w:rFonts w:ascii="Wingdings 3" w:hAnsi="Wingdings 3" w:hint="default"/>
      </w:rPr>
    </w:lvl>
    <w:lvl w:ilvl="6" w:tplc="E59C1F78" w:tentative="1">
      <w:start w:val="1"/>
      <w:numFmt w:val="bullet"/>
      <w:lvlText w:val=""/>
      <w:lvlJc w:val="left"/>
      <w:pPr>
        <w:tabs>
          <w:tab w:val="num" w:pos="5040"/>
        </w:tabs>
        <w:ind w:left="5040" w:hanging="360"/>
      </w:pPr>
      <w:rPr>
        <w:rFonts w:ascii="Wingdings 3" w:hAnsi="Wingdings 3" w:hint="default"/>
      </w:rPr>
    </w:lvl>
    <w:lvl w:ilvl="7" w:tplc="B64C31AE" w:tentative="1">
      <w:start w:val="1"/>
      <w:numFmt w:val="bullet"/>
      <w:lvlText w:val=""/>
      <w:lvlJc w:val="left"/>
      <w:pPr>
        <w:tabs>
          <w:tab w:val="num" w:pos="5760"/>
        </w:tabs>
        <w:ind w:left="5760" w:hanging="360"/>
      </w:pPr>
      <w:rPr>
        <w:rFonts w:ascii="Wingdings 3" w:hAnsi="Wingdings 3" w:hint="default"/>
      </w:rPr>
    </w:lvl>
    <w:lvl w:ilvl="8" w:tplc="5E263E76" w:tentative="1">
      <w:start w:val="1"/>
      <w:numFmt w:val="bullet"/>
      <w:lvlText w:val=""/>
      <w:lvlJc w:val="left"/>
      <w:pPr>
        <w:tabs>
          <w:tab w:val="num" w:pos="6480"/>
        </w:tabs>
        <w:ind w:left="6480" w:hanging="360"/>
      </w:pPr>
      <w:rPr>
        <w:rFonts w:ascii="Wingdings 3" w:hAnsi="Wingdings 3" w:hint="default"/>
      </w:rPr>
    </w:lvl>
  </w:abstractNum>
  <w:abstractNum w:abstractNumId="1">
    <w:nsid w:val="1233641C"/>
    <w:multiLevelType w:val="hybridMultilevel"/>
    <w:tmpl w:val="977038F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767E00"/>
    <w:multiLevelType w:val="hybridMultilevel"/>
    <w:tmpl w:val="4A4E18B8"/>
    <w:lvl w:ilvl="0" w:tplc="9B1ADFDC">
      <w:numFmt w:val="bullet"/>
      <w:lvlText w:val=""/>
      <w:lvlJc w:val="left"/>
      <w:pPr>
        <w:tabs>
          <w:tab w:val="num" w:pos="1068"/>
        </w:tabs>
        <w:ind w:left="1068"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EE85F7C"/>
    <w:multiLevelType w:val="multilevel"/>
    <w:tmpl w:val="E2A0BF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3F7B74"/>
    <w:multiLevelType w:val="hybridMultilevel"/>
    <w:tmpl w:val="A810E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46740D"/>
    <w:multiLevelType w:val="hybridMultilevel"/>
    <w:tmpl w:val="CBE47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5D0ADE"/>
    <w:multiLevelType w:val="hybridMultilevel"/>
    <w:tmpl w:val="51A6D92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E8337D"/>
    <w:multiLevelType w:val="hybridMultilevel"/>
    <w:tmpl w:val="DF8C8A48"/>
    <w:lvl w:ilvl="0" w:tplc="7EB2D99C">
      <w:start w:val="1"/>
      <w:numFmt w:val="bullet"/>
      <w:lvlText w:val=""/>
      <w:lvlJc w:val="left"/>
      <w:pPr>
        <w:tabs>
          <w:tab w:val="num" w:pos="720"/>
        </w:tabs>
        <w:ind w:left="720" w:hanging="360"/>
      </w:pPr>
      <w:rPr>
        <w:rFonts w:ascii="Wingdings 3" w:hAnsi="Wingdings 3" w:hint="default"/>
      </w:rPr>
    </w:lvl>
    <w:lvl w:ilvl="1" w:tplc="BB5C3D24" w:tentative="1">
      <w:start w:val="1"/>
      <w:numFmt w:val="bullet"/>
      <w:lvlText w:val=""/>
      <w:lvlJc w:val="left"/>
      <w:pPr>
        <w:tabs>
          <w:tab w:val="num" w:pos="1440"/>
        </w:tabs>
        <w:ind w:left="1440" w:hanging="360"/>
      </w:pPr>
      <w:rPr>
        <w:rFonts w:ascii="Wingdings 3" w:hAnsi="Wingdings 3" w:hint="default"/>
      </w:rPr>
    </w:lvl>
    <w:lvl w:ilvl="2" w:tplc="E15ABDB6" w:tentative="1">
      <w:start w:val="1"/>
      <w:numFmt w:val="bullet"/>
      <w:lvlText w:val=""/>
      <w:lvlJc w:val="left"/>
      <w:pPr>
        <w:tabs>
          <w:tab w:val="num" w:pos="2160"/>
        </w:tabs>
        <w:ind w:left="2160" w:hanging="360"/>
      </w:pPr>
      <w:rPr>
        <w:rFonts w:ascii="Wingdings 3" w:hAnsi="Wingdings 3" w:hint="default"/>
      </w:rPr>
    </w:lvl>
    <w:lvl w:ilvl="3" w:tplc="8E340268" w:tentative="1">
      <w:start w:val="1"/>
      <w:numFmt w:val="bullet"/>
      <w:lvlText w:val=""/>
      <w:lvlJc w:val="left"/>
      <w:pPr>
        <w:tabs>
          <w:tab w:val="num" w:pos="2880"/>
        </w:tabs>
        <w:ind w:left="2880" w:hanging="360"/>
      </w:pPr>
      <w:rPr>
        <w:rFonts w:ascii="Wingdings 3" w:hAnsi="Wingdings 3" w:hint="default"/>
      </w:rPr>
    </w:lvl>
    <w:lvl w:ilvl="4" w:tplc="9AB472CC" w:tentative="1">
      <w:start w:val="1"/>
      <w:numFmt w:val="bullet"/>
      <w:lvlText w:val=""/>
      <w:lvlJc w:val="left"/>
      <w:pPr>
        <w:tabs>
          <w:tab w:val="num" w:pos="3600"/>
        </w:tabs>
        <w:ind w:left="3600" w:hanging="360"/>
      </w:pPr>
      <w:rPr>
        <w:rFonts w:ascii="Wingdings 3" w:hAnsi="Wingdings 3" w:hint="default"/>
      </w:rPr>
    </w:lvl>
    <w:lvl w:ilvl="5" w:tplc="6C3A8674" w:tentative="1">
      <w:start w:val="1"/>
      <w:numFmt w:val="bullet"/>
      <w:lvlText w:val=""/>
      <w:lvlJc w:val="left"/>
      <w:pPr>
        <w:tabs>
          <w:tab w:val="num" w:pos="4320"/>
        </w:tabs>
        <w:ind w:left="4320" w:hanging="360"/>
      </w:pPr>
      <w:rPr>
        <w:rFonts w:ascii="Wingdings 3" w:hAnsi="Wingdings 3" w:hint="default"/>
      </w:rPr>
    </w:lvl>
    <w:lvl w:ilvl="6" w:tplc="BA528908" w:tentative="1">
      <w:start w:val="1"/>
      <w:numFmt w:val="bullet"/>
      <w:lvlText w:val=""/>
      <w:lvlJc w:val="left"/>
      <w:pPr>
        <w:tabs>
          <w:tab w:val="num" w:pos="5040"/>
        </w:tabs>
        <w:ind w:left="5040" w:hanging="360"/>
      </w:pPr>
      <w:rPr>
        <w:rFonts w:ascii="Wingdings 3" w:hAnsi="Wingdings 3" w:hint="default"/>
      </w:rPr>
    </w:lvl>
    <w:lvl w:ilvl="7" w:tplc="8B8AC946" w:tentative="1">
      <w:start w:val="1"/>
      <w:numFmt w:val="bullet"/>
      <w:lvlText w:val=""/>
      <w:lvlJc w:val="left"/>
      <w:pPr>
        <w:tabs>
          <w:tab w:val="num" w:pos="5760"/>
        </w:tabs>
        <w:ind w:left="5760" w:hanging="360"/>
      </w:pPr>
      <w:rPr>
        <w:rFonts w:ascii="Wingdings 3" w:hAnsi="Wingdings 3" w:hint="default"/>
      </w:rPr>
    </w:lvl>
    <w:lvl w:ilvl="8" w:tplc="317831E6" w:tentative="1">
      <w:start w:val="1"/>
      <w:numFmt w:val="bullet"/>
      <w:lvlText w:val=""/>
      <w:lvlJc w:val="left"/>
      <w:pPr>
        <w:tabs>
          <w:tab w:val="num" w:pos="6480"/>
        </w:tabs>
        <w:ind w:left="6480" w:hanging="360"/>
      </w:pPr>
      <w:rPr>
        <w:rFonts w:ascii="Wingdings 3" w:hAnsi="Wingdings 3" w:hint="default"/>
      </w:rPr>
    </w:lvl>
  </w:abstractNum>
  <w:abstractNum w:abstractNumId="8">
    <w:nsid w:val="400379A7"/>
    <w:multiLevelType w:val="hybridMultilevel"/>
    <w:tmpl w:val="91200068"/>
    <w:lvl w:ilvl="0" w:tplc="DB48DAD8">
      <w:start w:val="1"/>
      <w:numFmt w:val="bullet"/>
      <w:lvlText w:val=""/>
      <w:lvlJc w:val="left"/>
      <w:pPr>
        <w:tabs>
          <w:tab w:val="num" w:pos="720"/>
        </w:tabs>
        <w:ind w:left="720" w:hanging="360"/>
      </w:pPr>
      <w:rPr>
        <w:rFonts w:ascii="Wingdings 3" w:hAnsi="Wingdings 3" w:hint="default"/>
      </w:rPr>
    </w:lvl>
    <w:lvl w:ilvl="1" w:tplc="415E1B4A" w:tentative="1">
      <w:start w:val="1"/>
      <w:numFmt w:val="bullet"/>
      <w:lvlText w:val=""/>
      <w:lvlJc w:val="left"/>
      <w:pPr>
        <w:tabs>
          <w:tab w:val="num" w:pos="1440"/>
        </w:tabs>
        <w:ind w:left="1440" w:hanging="360"/>
      </w:pPr>
      <w:rPr>
        <w:rFonts w:ascii="Wingdings 3" w:hAnsi="Wingdings 3" w:hint="default"/>
      </w:rPr>
    </w:lvl>
    <w:lvl w:ilvl="2" w:tplc="45A6480E" w:tentative="1">
      <w:start w:val="1"/>
      <w:numFmt w:val="bullet"/>
      <w:lvlText w:val=""/>
      <w:lvlJc w:val="left"/>
      <w:pPr>
        <w:tabs>
          <w:tab w:val="num" w:pos="2160"/>
        </w:tabs>
        <w:ind w:left="2160" w:hanging="360"/>
      </w:pPr>
      <w:rPr>
        <w:rFonts w:ascii="Wingdings 3" w:hAnsi="Wingdings 3" w:hint="default"/>
      </w:rPr>
    </w:lvl>
    <w:lvl w:ilvl="3" w:tplc="9F1A40C8" w:tentative="1">
      <w:start w:val="1"/>
      <w:numFmt w:val="bullet"/>
      <w:lvlText w:val=""/>
      <w:lvlJc w:val="left"/>
      <w:pPr>
        <w:tabs>
          <w:tab w:val="num" w:pos="2880"/>
        </w:tabs>
        <w:ind w:left="2880" w:hanging="360"/>
      </w:pPr>
      <w:rPr>
        <w:rFonts w:ascii="Wingdings 3" w:hAnsi="Wingdings 3" w:hint="default"/>
      </w:rPr>
    </w:lvl>
    <w:lvl w:ilvl="4" w:tplc="8ED068F0" w:tentative="1">
      <w:start w:val="1"/>
      <w:numFmt w:val="bullet"/>
      <w:lvlText w:val=""/>
      <w:lvlJc w:val="left"/>
      <w:pPr>
        <w:tabs>
          <w:tab w:val="num" w:pos="3600"/>
        </w:tabs>
        <w:ind w:left="3600" w:hanging="360"/>
      </w:pPr>
      <w:rPr>
        <w:rFonts w:ascii="Wingdings 3" w:hAnsi="Wingdings 3" w:hint="default"/>
      </w:rPr>
    </w:lvl>
    <w:lvl w:ilvl="5" w:tplc="4FE2E37E" w:tentative="1">
      <w:start w:val="1"/>
      <w:numFmt w:val="bullet"/>
      <w:lvlText w:val=""/>
      <w:lvlJc w:val="left"/>
      <w:pPr>
        <w:tabs>
          <w:tab w:val="num" w:pos="4320"/>
        </w:tabs>
        <w:ind w:left="4320" w:hanging="360"/>
      </w:pPr>
      <w:rPr>
        <w:rFonts w:ascii="Wingdings 3" w:hAnsi="Wingdings 3" w:hint="default"/>
      </w:rPr>
    </w:lvl>
    <w:lvl w:ilvl="6" w:tplc="D8801FEC" w:tentative="1">
      <w:start w:val="1"/>
      <w:numFmt w:val="bullet"/>
      <w:lvlText w:val=""/>
      <w:lvlJc w:val="left"/>
      <w:pPr>
        <w:tabs>
          <w:tab w:val="num" w:pos="5040"/>
        </w:tabs>
        <w:ind w:left="5040" w:hanging="360"/>
      </w:pPr>
      <w:rPr>
        <w:rFonts w:ascii="Wingdings 3" w:hAnsi="Wingdings 3" w:hint="default"/>
      </w:rPr>
    </w:lvl>
    <w:lvl w:ilvl="7" w:tplc="0C0A5F92" w:tentative="1">
      <w:start w:val="1"/>
      <w:numFmt w:val="bullet"/>
      <w:lvlText w:val=""/>
      <w:lvlJc w:val="left"/>
      <w:pPr>
        <w:tabs>
          <w:tab w:val="num" w:pos="5760"/>
        </w:tabs>
        <w:ind w:left="5760" w:hanging="360"/>
      </w:pPr>
      <w:rPr>
        <w:rFonts w:ascii="Wingdings 3" w:hAnsi="Wingdings 3" w:hint="default"/>
      </w:rPr>
    </w:lvl>
    <w:lvl w:ilvl="8" w:tplc="DA1883D4" w:tentative="1">
      <w:start w:val="1"/>
      <w:numFmt w:val="bullet"/>
      <w:lvlText w:val=""/>
      <w:lvlJc w:val="left"/>
      <w:pPr>
        <w:tabs>
          <w:tab w:val="num" w:pos="6480"/>
        </w:tabs>
        <w:ind w:left="6480" w:hanging="360"/>
      </w:pPr>
      <w:rPr>
        <w:rFonts w:ascii="Wingdings 3" w:hAnsi="Wingdings 3" w:hint="default"/>
      </w:rPr>
    </w:lvl>
  </w:abstractNum>
  <w:abstractNum w:abstractNumId="9">
    <w:nsid w:val="515327C1"/>
    <w:multiLevelType w:val="hybridMultilevel"/>
    <w:tmpl w:val="F7D2D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E5657B"/>
    <w:multiLevelType w:val="hybridMultilevel"/>
    <w:tmpl w:val="C750E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8624E90"/>
    <w:multiLevelType w:val="hybridMultilevel"/>
    <w:tmpl w:val="620494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10E7F04"/>
    <w:multiLevelType w:val="hybridMultilevel"/>
    <w:tmpl w:val="285485E0"/>
    <w:lvl w:ilvl="0" w:tplc="7A301A88">
      <w:start w:val="1"/>
      <w:numFmt w:val="bullet"/>
      <w:lvlText w:val=""/>
      <w:lvlJc w:val="left"/>
      <w:pPr>
        <w:tabs>
          <w:tab w:val="num" w:pos="720"/>
        </w:tabs>
        <w:ind w:left="720" w:hanging="360"/>
      </w:pPr>
      <w:rPr>
        <w:rFonts w:ascii="Wingdings 3" w:hAnsi="Wingdings 3" w:hint="default"/>
      </w:rPr>
    </w:lvl>
    <w:lvl w:ilvl="1" w:tplc="1F2EA25A" w:tentative="1">
      <w:start w:val="1"/>
      <w:numFmt w:val="bullet"/>
      <w:lvlText w:val=""/>
      <w:lvlJc w:val="left"/>
      <w:pPr>
        <w:tabs>
          <w:tab w:val="num" w:pos="1440"/>
        </w:tabs>
        <w:ind w:left="1440" w:hanging="360"/>
      </w:pPr>
      <w:rPr>
        <w:rFonts w:ascii="Wingdings 3" w:hAnsi="Wingdings 3" w:hint="default"/>
      </w:rPr>
    </w:lvl>
    <w:lvl w:ilvl="2" w:tplc="C90415DC" w:tentative="1">
      <w:start w:val="1"/>
      <w:numFmt w:val="bullet"/>
      <w:lvlText w:val=""/>
      <w:lvlJc w:val="left"/>
      <w:pPr>
        <w:tabs>
          <w:tab w:val="num" w:pos="2160"/>
        </w:tabs>
        <w:ind w:left="2160" w:hanging="360"/>
      </w:pPr>
      <w:rPr>
        <w:rFonts w:ascii="Wingdings 3" w:hAnsi="Wingdings 3" w:hint="default"/>
      </w:rPr>
    </w:lvl>
    <w:lvl w:ilvl="3" w:tplc="F8F8F0F8" w:tentative="1">
      <w:start w:val="1"/>
      <w:numFmt w:val="bullet"/>
      <w:lvlText w:val=""/>
      <w:lvlJc w:val="left"/>
      <w:pPr>
        <w:tabs>
          <w:tab w:val="num" w:pos="2880"/>
        </w:tabs>
        <w:ind w:left="2880" w:hanging="360"/>
      </w:pPr>
      <w:rPr>
        <w:rFonts w:ascii="Wingdings 3" w:hAnsi="Wingdings 3" w:hint="default"/>
      </w:rPr>
    </w:lvl>
    <w:lvl w:ilvl="4" w:tplc="E892E296" w:tentative="1">
      <w:start w:val="1"/>
      <w:numFmt w:val="bullet"/>
      <w:lvlText w:val=""/>
      <w:lvlJc w:val="left"/>
      <w:pPr>
        <w:tabs>
          <w:tab w:val="num" w:pos="3600"/>
        </w:tabs>
        <w:ind w:left="3600" w:hanging="360"/>
      </w:pPr>
      <w:rPr>
        <w:rFonts w:ascii="Wingdings 3" w:hAnsi="Wingdings 3" w:hint="default"/>
      </w:rPr>
    </w:lvl>
    <w:lvl w:ilvl="5" w:tplc="13421C7E" w:tentative="1">
      <w:start w:val="1"/>
      <w:numFmt w:val="bullet"/>
      <w:lvlText w:val=""/>
      <w:lvlJc w:val="left"/>
      <w:pPr>
        <w:tabs>
          <w:tab w:val="num" w:pos="4320"/>
        </w:tabs>
        <w:ind w:left="4320" w:hanging="360"/>
      </w:pPr>
      <w:rPr>
        <w:rFonts w:ascii="Wingdings 3" w:hAnsi="Wingdings 3" w:hint="default"/>
      </w:rPr>
    </w:lvl>
    <w:lvl w:ilvl="6" w:tplc="58203DFA" w:tentative="1">
      <w:start w:val="1"/>
      <w:numFmt w:val="bullet"/>
      <w:lvlText w:val=""/>
      <w:lvlJc w:val="left"/>
      <w:pPr>
        <w:tabs>
          <w:tab w:val="num" w:pos="5040"/>
        </w:tabs>
        <w:ind w:left="5040" w:hanging="360"/>
      </w:pPr>
      <w:rPr>
        <w:rFonts w:ascii="Wingdings 3" w:hAnsi="Wingdings 3" w:hint="default"/>
      </w:rPr>
    </w:lvl>
    <w:lvl w:ilvl="7" w:tplc="2FE23DC2" w:tentative="1">
      <w:start w:val="1"/>
      <w:numFmt w:val="bullet"/>
      <w:lvlText w:val=""/>
      <w:lvlJc w:val="left"/>
      <w:pPr>
        <w:tabs>
          <w:tab w:val="num" w:pos="5760"/>
        </w:tabs>
        <w:ind w:left="5760" w:hanging="360"/>
      </w:pPr>
      <w:rPr>
        <w:rFonts w:ascii="Wingdings 3" w:hAnsi="Wingdings 3" w:hint="default"/>
      </w:rPr>
    </w:lvl>
    <w:lvl w:ilvl="8" w:tplc="B630C85A"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0"/>
  </w:num>
  <w:num w:numId="3">
    <w:abstractNumId w:val="12"/>
  </w:num>
  <w:num w:numId="4">
    <w:abstractNumId w:val="7"/>
  </w:num>
  <w:num w:numId="5">
    <w:abstractNumId w:val="8"/>
  </w:num>
  <w:num w:numId="6">
    <w:abstractNumId w:val="5"/>
  </w:num>
  <w:num w:numId="7">
    <w:abstractNumId w:val="3"/>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6"/>
  </w:num>
  <w:num w:numId="12">
    <w:abstractNumId w:val="11"/>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5B0"/>
    <w:rsid w:val="00010686"/>
    <w:rsid w:val="000A5A99"/>
    <w:rsid w:val="000F3348"/>
    <w:rsid w:val="00112FFC"/>
    <w:rsid w:val="00150DDC"/>
    <w:rsid w:val="00165BEA"/>
    <w:rsid w:val="001C0901"/>
    <w:rsid w:val="001E6FE1"/>
    <w:rsid w:val="001F5024"/>
    <w:rsid w:val="00262C9B"/>
    <w:rsid w:val="002721A6"/>
    <w:rsid w:val="002F61B0"/>
    <w:rsid w:val="00315A89"/>
    <w:rsid w:val="003A009A"/>
    <w:rsid w:val="003C1233"/>
    <w:rsid w:val="003D36D7"/>
    <w:rsid w:val="004018E5"/>
    <w:rsid w:val="0045382F"/>
    <w:rsid w:val="004609D1"/>
    <w:rsid w:val="00557A29"/>
    <w:rsid w:val="0059646B"/>
    <w:rsid w:val="005E2E8B"/>
    <w:rsid w:val="00641EB3"/>
    <w:rsid w:val="00666BFF"/>
    <w:rsid w:val="00686F9F"/>
    <w:rsid w:val="006F1747"/>
    <w:rsid w:val="00705537"/>
    <w:rsid w:val="00737A3A"/>
    <w:rsid w:val="007A1BFE"/>
    <w:rsid w:val="00880C2A"/>
    <w:rsid w:val="008A55F7"/>
    <w:rsid w:val="00972DA9"/>
    <w:rsid w:val="009F75B0"/>
    <w:rsid w:val="00A00E87"/>
    <w:rsid w:val="00B161C8"/>
    <w:rsid w:val="00B30397"/>
    <w:rsid w:val="00B41B13"/>
    <w:rsid w:val="00B72E05"/>
    <w:rsid w:val="00B86D2E"/>
    <w:rsid w:val="00BA691D"/>
    <w:rsid w:val="00CB5E71"/>
    <w:rsid w:val="00CC2D5C"/>
    <w:rsid w:val="00CD4263"/>
    <w:rsid w:val="00D854A3"/>
    <w:rsid w:val="00DD1BF5"/>
    <w:rsid w:val="00E34433"/>
    <w:rsid w:val="00E760D2"/>
    <w:rsid w:val="00E925C3"/>
    <w:rsid w:val="00F647DC"/>
    <w:rsid w:val="00F823E6"/>
    <w:rsid w:val="00FC0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B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75B0"/>
    <w:pPr>
      <w:spacing w:after="240"/>
    </w:pPr>
  </w:style>
  <w:style w:type="paragraph" w:styleId="a4">
    <w:name w:val="List Paragraph"/>
    <w:basedOn w:val="a"/>
    <w:uiPriority w:val="34"/>
    <w:qFormat/>
    <w:rsid w:val="009F75B0"/>
    <w:pPr>
      <w:ind w:left="720"/>
      <w:contextualSpacing/>
    </w:pPr>
  </w:style>
  <w:style w:type="table" w:styleId="a5">
    <w:name w:val="Table Grid"/>
    <w:basedOn w:val="a1"/>
    <w:uiPriority w:val="59"/>
    <w:rsid w:val="009F7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B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75B0"/>
    <w:pPr>
      <w:spacing w:after="240"/>
    </w:pPr>
  </w:style>
  <w:style w:type="paragraph" w:styleId="a4">
    <w:name w:val="List Paragraph"/>
    <w:basedOn w:val="a"/>
    <w:uiPriority w:val="34"/>
    <w:qFormat/>
    <w:rsid w:val="009F75B0"/>
    <w:pPr>
      <w:ind w:left="720"/>
      <w:contextualSpacing/>
    </w:pPr>
  </w:style>
  <w:style w:type="table" w:styleId="a5">
    <w:name w:val="Table Grid"/>
    <w:basedOn w:val="a1"/>
    <w:uiPriority w:val="59"/>
    <w:rsid w:val="009F7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72438">
      <w:bodyDiv w:val="1"/>
      <w:marLeft w:val="0"/>
      <w:marRight w:val="0"/>
      <w:marTop w:val="0"/>
      <w:marBottom w:val="0"/>
      <w:divBdr>
        <w:top w:val="none" w:sz="0" w:space="0" w:color="auto"/>
        <w:left w:val="none" w:sz="0" w:space="0" w:color="auto"/>
        <w:bottom w:val="none" w:sz="0" w:space="0" w:color="auto"/>
        <w:right w:val="none" w:sz="0" w:space="0" w:color="auto"/>
      </w:divBdr>
    </w:div>
    <w:div w:id="1198547299">
      <w:bodyDiv w:val="1"/>
      <w:marLeft w:val="0"/>
      <w:marRight w:val="0"/>
      <w:marTop w:val="0"/>
      <w:marBottom w:val="0"/>
      <w:divBdr>
        <w:top w:val="none" w:sz="0" w:space="0" w:color="auto"/>
        <w:left w:val="none" w:sz="0" w:space="0" w:color="auto"/>
        <w:bottom w:val="none" w:sz="0" w:space="0" w:color="auto"/>
        <w:right w:val="none" w:sz="0" w:space="0" w:color="auto"/>
      </w:divBdr>
      <w:divsChild>
        <w:div w:id="1813408013">
          <w:marLeft w:val="0"/>
          <w:marRight w:val="0"/>
          <w:marTop w:val="0"/>
          <w:marBottom w:val="0"/>
          <w:divBdr>
            <w:top w:val="none" w:sz="0" w:space="0" w:color="auto"/>
            <w:left w:val="none" w:sz="0" w:space="0" w:color="auto"/>
            <w:bottom w:val="none" w:sz="0" w:space="0" w:color="auto"/>
            <w:right w:val="none" w:sz="0" w:space="0" w:color="auto"/>
          </w:divBdr>
        </w:div>
        <w:div w:id="905531450">
          <w:marLeft w:val="0"/>
          <w:marRight w:val="0"/>
          <w:marTop w:val="0"/>
          <w:marBottom w:val="0"/>
          <w:divBdr>
            <w:top w:val="none" w:sz="0" w:space="0" w:color="auto"/>
            <w:left w:val="none" w:sz="0" w:space="0" w:color="auto"/>
            <w:bottom w:val="none" w:sz="0" w:space="0" w:color="auto"/>
            <w:right w:val="none" w:sz="0" w:space="0" w:color="auto"/>
          </w:divBdr>
        </w:div>
        <w:div w:id="1330333512">
          <w:marLeft w:val="0"/>
          <w:marRight w:val="0"/>
          <w:marTop w:val="0"/>
          <w:marBottom w:val="0"/>
          <w:divBdr>
            <w:top w:val="none" w:sz="0" w:space="0" w:color="auto"/>
            <w:left w:val="none" w:sz="0" w:space="0" w:color="auto"/>
            <w:bottom w:val="none" w:sz="0" w:space="0" w:color="auto"/>
            <w:right w:val="none" w:sz="0" w:space="0" w:color="auto"/>
          </w:divBdr>
        </w:div>
        <w:div w:id="862013073">
          <w:marLeft w:val="0"/>
          <w:marRight w:val="0"/>
          <w:marTop w:val="0"/>
          <w:marBottom w:val="0"/>
          <w:divBdr>
            <w:top w:val="none" w:sz="0" w:space="0" w:color="auto"/>
            <w:left w:val="none" w:sz="0" w:space="0" w:color="auto"/>
            <w:bottom w:val="none" w:sz="0" w:space="0" w:color="auto"/>
            <w:right w:val="none" w:sz="0" w:space="0" w:color="auto"/>
          </w:divBdr>
        </w:div>
        <w:div w:id="896476403">
          <w:marLeft w:val="0"/>
          <w:marRight w:val="0"/>
          <w:marTop w:val="0"/>
          <w:marBottom w:val="0"/>
          <w:divBdr>
            <w:top w:val="none" w:sz="0" w:space="0" w:color="auto"/>
            <w:left w:val="none" w:sz="0" w:space="0" w:color="auto"/>
            <w:bottom w:val="none" w:sz="0" w:space="0" w:color="auto"/>
            <w:right w:val="none" w:sz="0" w:space="0" w:color="auto"/>
          </w:divBdr>
        </w:div>
        <w:div w:id="292490365">
          <w:marLeft w:val="0"/>
          <w:marRight w:val="0"/>
          <w:marTop w:val="0"/>
          <w:marBottom w:val="0"/>
          <w:divBdr>
            <w:top w:val="none" w:sz="0" w:space="0" w:color="auto"/>
            <w:left w:val="none" w:sz="0" w:space="0" w:color="auto"/>
            <w:bottom w:val="none" w:sz="0" w:space="0" w:color="auto"/>
            <w:right w:val="none" w:sz="0" w:space="0" w:color="auto"/>
          </w:divBdr>
        </w:div>
        <w:div w:id="566384019">
          <w:marLeft w:val="0"/>
          <w:marRight w:val="0"/>
          <w:marTop w:val="0"/>
          <w:marBottom w:val="0"/>
          <w:divBdr>
            <w:top w:val="none" w:sz="0" w:space="0" w:color="auto"/>
            <w:left w:val="none" w:sz="0" w:space="0" w:color="auto"/>
            <w:bottom w:val="none" w:sz="0" w:space="0" w:color="auto"/>
            <w:right w:val="none" w:sz="0" w:space="0" w:color="auto"/>
          </w:divBdr>
        </w:div>
        <w:div w:id="78603268">
          <w:marLeft w:val="0"/>
          <w:marRight w:val="0"/>
          <w:marTop w:val="0"/>
          <w:marBottom w:val="0"/>
          <w:divBdr>
            <w:top w:val="none" w:sz="0" w:space="0" w:color="auto"/>
            <w:left w:val="none" w:sz="0" w:space="0" w:color="auto"/>
            <w:bottom w:val="none" w:sz="0" w:space="0" w:color="auto"/>
            <w:right w:val="none" w:sz="0" w:space="0" w:color="auto"/>
          </w:divBdr>
        </w:div>
        <w:div w:id="427117951">
          <w:marLeft w:val="0"/>
          <w:marRight w:val="0"/>
          <w:marTop w:val="0"/>
          <w:marBottom w:val="0"/>
          <w:divBdr>
            <w:top w:val="none" w:sz="0" w:space="0" w:color="auto"/>
            <w:left w:val="none" w:sz="0" w:space="0" w:color="auto"/>
            <w:bottom w:val="none" w:sz="0" w:space="0" w:color="auto"/>
            <w:right w:val="none" w:sz="0" w:space="0" w:color="auto"/>
          </w:divBdr>
        </w:div>
        <w:div w:id="698747252">
          <w:marLeft w:val="0"/>
          <w:marRight w:val="0"/>
          <w:marTop w:val="0"/>
          <w:marBottom w:val="0"/>
          <w:divBdr>
            <w:top w:val="none" w:sz="0" w:space="0" w:color="auto"/>
            <w:left w:val="none" w:sz="0" w:space="0" w:color="auto"/>
            <w:bottom w:val="none" w:sz="0" w:space="0" w:color="auto"/>
            <w:right w:val="none" w:sz="0" w:space="0" w:color="auto"/>
          </w:divBdr>
        </w:div>
        <w:div w:id="617565124">
          <w:marLeft w:val="0"/>
          <w:marRight w:val="0"/>
          <w:marTop w:val="0"/>
          <w:marBottom w:val="0"/>
          <w:divBdr>
            <w:top w:val="none" w:sz="0" w:space="0" w:color="auto"/>
            <w:left w:val="none" w:sz="0" w:space="0" w:color="auto"/>
            <w:bottom w:val="none" w:sz="0" w:space="0" w:color="auto"/>
            <w:right w:val="none" w:sz="0" w:space="0" w:color="auto"/>
          </w:divBdr>
        </w:div>
        <w:div w:id="1276906409">
          <w:marLeft w:val="0"/>
          <w:marRight w:val="0"/>
          <w:marTop w:val="0"/>
          <w:marBottom w:val="0"/>
          <w:divBdr>
            <w:top w:val="none" w:sz="0" w:space="0" w:color="auto"/>
            <w:left w:val="none" w:sz="0" w:space="0" w:color="auto"/>
            <w:bottom w:val="none" w:sz="0" w:space="0" w:color="auto"/>
            <w:right w:val="none" w:sz="0" w:space="0" w:color="auto"/>
          </w:divBdr>
        </w:div>
        <w:div w:id="1471946582">
          <w:marLeft w:val="0"/>
          <w:marRight w:val="0"/>
          <w:marTop w:val="0"/>
          <w:marBottom w:val="0"/>
          <w:divBdr>
            <w:top w:val="none" w:sz="0" w:space="0" w:color="auto"/>
            <w:left w:val="none" w:sz="0" w:space="0" w:color="auto"/>
            <w:bottom w:val="none" w:sz="0" w:space="0" w:color="auto"/>
            <w:right w:val="none" w:sz="0" w:space="0" w:color="auto"/>
          </w:divBdr>
        </w:div>
        <w:div w:id="742066721">
          <w:marLeft w:val="0"/>
          <w:marRight w:val="0"/>
          <w:marTop w:val="0"/>
          <w:marBottom w:val="0"/>
          <w:divBdr>
            <w:top w:val="none" w:sz="0" w:space="0" w:color="auto"/>
            <w:left w:val="none" w:sz="0" w:space="0" w:color="auto"/>
            <w:bottom w:val="none" w:sz="0" w:space="0" w:color="auto"/>
            <w:right w:val="none" w:sz="0" w:space="0" w:color="auto"/>
          </w:divBdr>
        </w:div>
        <w:div w:id="265239176">
          <w:marLeft w:val="0"/>
          <w:marRight w:val="0"/>
          <w:marTop w:val="0"/>
          <w:marBottom w:val="0"/>
          <w:divBdr>
            <w:top w:val="none" w:sz="0" w:space="0" w:color="auto"/>
            <w:left w:val="none" w:sz="0" w:space="0" w:color="auto"/>
            <w:bottom w:val="none" w:sz="0" w:space="0" w:color="auto"/>
            <w:right w:val="none" w:sz="0" w:space="0" w:color="auto"/>
          </w:divBdr>
        </w:div>
        <w:div w:id="357195589">
          <w:marLeft w:val="0"/>
          <w:marRight w:val="0"/>
          <w:marTop w:val="0"/>
          <w:marBottom w:val="0"/>
          <w:divBdr>
            <w:top w:val="none" w:sz="0" w:space="0" w:color="auto"/>
            <w:left w:val="none" w:sz="0" w:space="0" w:color="auto"/>
            <w:bottom w:val="none" w:sz="0" w:space="0" w:color="auto"/>
            <w:right w:val="none" w:sz="0" w:space="0" w:color="auto"/>
          </w:divBdr>
        </w:div>
        <w:div w:id="1991903105">
          <w:marLeft w:val="0"/>
          <w:marRight w:val="0"/>
          <w:marTop w:val="0"/>
          <w:marBottom w:val="0"/>
          <w:divBdr>
            <w:top w:val="none" w:sz="0" w:space="0" w:color="auto"/>
            <w:left w:val="none" w:sz="0" w:space="0" w:color="auto"/>
            <w:bottom w:val="none" w:sz="0" w:space="0" w:color="auto"/>
            <w:right w:val="none" w:sz="0" w:space="0" w:color="auto"/>
          </w:divBdr>
        </w:div>
        <w:div w:id="1993560643">
          <w:marLeft w:val="0"/>
          <w:marRight w:val="0"/>
          <w:marTop w:val="0"/>
          <w:marBottom w:val="0"/>
          <w:divBdr>
            <w:top w:val="none" w:sz="0" w:space="0" w:color="auto"/>
            <w:left w:val="none" w:sz="0" w:space="0" w:color="auto"/>
            <w:bottom w:val="none" w:sz="0" w:space="0" w:color="auto"/>
            <w:right w:val="none" w:sz="0" w:space="0" w:color="auto"/>
          </w:divBdr>
        </w:div>
        <w:div w:id="1930119276">
          <w:marLeft w:val="0"/>
          <w:marRight w:val="0"/>
          <w:marTop w:val="0"/>
          <w:marBottom w:val="0"/>
          <w:divBdr>
            <w:top w:val="none" w:sz="0" w:space="0" w:color="auto"/>
            <w:left w:val="none" w:sz="0" w:space="0" w:color="auto"/>
            <w:bottom w:val="none" w:sz="0" w:space="0" w:color="auto"/>
            <w:right w:val="none" w:sz="0" w:space="0" w:color="auto"/>
          </w:divBdr>
        </w:div>
        <w:div w:id="34355569">
          <w:marLeft w:val="0"/>
          <w:marRight w:val="0"/>
          <w:marTop w:val="0"/>
          <w:marBottom w:val="0"/>
          <w:divBdr>
            <w:top w:val="none" w:sz="0" w:space="0" w:color="auto"/>
            <w:left w:val="none" w:sz="0" w:space="0" w:color="auto"/>
            <w:bottom w:val="none" w:sz="0" w:space="0" w:color="auto"/>
            <w:right w:val="none" w:sz="0" w:space="0" w:color="auto"/>
          </w:divBdr>
        </w:div>
        <w:div w:id="1149127323">
          <w:marLeft w:val="0"/>
          <w:marRight w:val="0"/>
          <w:marTop w:val="0"/>
          <w:marBottom w:val="0"/>
          <w:divBdr>
            <w:top w:val="none" w:sz="0" w:space="0" w:color="auto"/>
            <w:left w:val="none" w:sz="0" w:space="0" w:color="auto"/>
            <w:bottom w:val="none" w:sz="0" w:space="0" w:color="auto"/>
            <w:right w:val="none" w:sz="0" w:space="0" w:color="auto"/>
          </w:divBdr>
        </w:div>
      </w:divsChild>
    </w:div>
    <w:div w:id="1604992786">
      <w:bodyDiv w:val="1"/>
      <w:marLeft w:val="0"/>
      <w:marRight w:val="0"/>
      <w:marTop w:val="0"/>
      <w:marBottom w:val="0"/>
      <w:divBdr>
        <w:top w:val="none" w:sz="0" w:space="0" w:color="auto"/>
        <w:left w:val="none" w:sz="0" w:space="0" w:color="auto"/>
        <w:bottom w:val="none" w:sz="0" w:space="0" w:color="auto"/>
        <w:right w:val="none" w:sz="0" w:space="0" w:color="auto"/>
      </w:divBdr>
    </w:div>
    <w:div w:id="2083678108">
      <w:bodyDiv w:val="1"/>
      <w:marLeft w:val="0"/>
      <w:marRight w:val="0"/>
      <w:marTop w:val="0"/>
      <w:marBottom w:val="0"/>
      <w:divBdr>
        <w:top w:val="none" w:sz="0" w:space="0" w:color="auto"/>
        <w:left w:val="none" w:sz="0" w:space="0" w:color="auto"/>
        <w:bottom w:val="none" w:sz="0" w:space="0" w:color="auto"/>
        <w:right w:val="none" w:sz="0" w:space="0" w:color="auto"/>
      </w:divBdr>
      <w:divsChild>
        <w:div w:id="1215967582">
          <w:marLeft w:val="0"/>
          <w:marRight w:val="0"/>
          <w:marTop w:val="0"/>
          <w:marBottom w:val="0"/>
          <w:divBdr>
            <w:top w:val="none" w:sz="0" w:space="0" w:color="auto"/>
            <w:left w:val="none" w:sz="0" w:space="0" w:color="auto"/>
            <w:bottom w:val="none" w:sz="0" w:space="0" w:color="auto"/>
            <w:right w:val="none" w:sz="0" w:space="0" w:color="auto"/>
          </w:divBdr>
        </w:div>
        <w:div w:id="1738043078">
          <w:marLeft w:val="0"/>
          <w:marRight w:val="0"/>
          <w:marTop w:val="0"/>
          <w:marBottom w:val="0"/>
          <w:divBdr>
            <w:top w:val="none" w:sz="0" w:space="0" w:color="auto"/>
            <w:left w:val="none" w:sz="0" w:space="0" w:color="auto"/>
            <w:bottom w:val="none" w:sz="0" w:space="0" w:color="auto"/>
            <w:right w:val="none" w:sz="0" w:space="0" w:color="auto"/>
          </w:divBdr>
        </w:div>
        <w:div w:id="1065109594">
          <w:marLeft w:val="0"/>
          <w:marRight w:val="0"/>
          <w:marTop w:val="0"/>
          <w:marBottom w:val="0"/>
          <w:divBdr>
            <w:top w:val="none" w:sz="0" w:space="0" w:color="auto"/>
            <w:left w:val="none" w:sz="0" w:space="0" w:color="auto"/>
            <w:bottom w:val="none" w:sz="0" w:space="0" w:color="auto"/>
            <w:right w:val="none" w:sz="0" w:space="0" w:color="auto"/>
          </w:divBdr>
        </w:div>
        <w:div w:id="1216743085">
          <w:marLeft w:val="0"/>
          <w:marRight w:val="0"/>
          <w:marTop w:val="0"/>
          <w:marBottom w:val="0"/>
          <w:divBdr>
            <w:top w:val="none" w:sz="0" w:space="0" w:color="auto"/>
            <w:left w:val="none" w:sz="0" w:space="0" w:color="auto"/>
            <w:bottom w:val="none" w:sz="0" w:space="0" w:color="auto"/>
            <w:right w:val="none" w:sz="0" w:space="0" w:color="auto"/>
          </w:divBdr>
        </w:div>
        <w:div w:id="462969076">
          <w:marLeft w:val="0"/>
          <w:marRight w:val="0"/>
          <w:marTop w:val="0"/>
          <w:marBottom w:val="0"/>
          <w:divBdr>
            <w:top w:val="none" w:sz="0" w:space="0" w:color="auto"/>
            <w:left w:val="none" w:sz="0" w:space="0" w:color="auto"/>
            <w:bottom w:val="none" w:sz="0" w:space="0" w:color="auto"/>
            <w:right w:val="none" w:sz="0" w:space="0" w:color="auto"/>
          </w:divBdr>
        </w:div>
        <w:div w:id="955872302">
          <w:marLeft w:val="0"/>
          <w:marRight w:val="0"/>
          <w:marTop w:val="0"/>
          <w:marBottom w:val="0"/>
          <w:divBdr>
            <w:top w:val="none" w:sz="0" w:space="0" w:color="auto"/>
            <w:left w:val="none" w:sz="0" w:space="0" w:color="auto"/>
            <w:bottom w:val="none" w:sz="0" w:space="0" w:color="auto"/>
            <w:right w:val="none" w:sz="0" w:space="0" w:color="auto"/>
          </w:divBdr>
        </w:div>
        <w:div w:id="1131245417">
          <w:marLeft w:val="0"/>
          <w:marRight w:val="0"/>
          <w:marTop w:val="0"/>
          <w:marBottom w:val="0"/>
          <w:divBdr>
            <w:top w:val="none" w:sz="0" w:space="0" w:color="auto"/>
            <w:left w:val="none" w:sz="0" w:space="0" w:color="auto"/>
            <w:bottom w:val="none" w:sz="0" w:space="0" w:color="auto"/>
            <w:right w:val="none" w:sz="0" w:space="0" w:color="auto"/>
          </w:divBdr>
        </w:div>
        <w:div w:id="888685781">
          <w:marLeft w:val="0"/>
          <w:marRight w:val="0"/>
          <w:marTop w:val="0"/>
          <w:marBottom w:val="0"/>
          <w:divBdr>
            <w:top w:val="none" w:sz="0" w:space="0" w:color="auto"/>
            <w:left w:val="none" w:sz="0" w:space="0" w:color="auto"/>
            <w:bottom w:val="none" w:sz="0" w:space="0" w:color="auto"/>
            <w:right w:val="none" w:sz="0" w:space="0" w:color="auto"/>
          </w:divBdr>
        </w:div>
        <w:div w:id="1107433507">
          <w:marLeft w:val="0"/>
          <w:marRight w:val="0"/>
          <w:marTop w:val="0"/>
          <w:marBottom w:val="0"/>
          <w:divBdr>
            <w:top w:val="none" w:sz="0" w:space="0" w:color="auto"/>
            <w:left w:val="none" w:sz="0" w:space="0" w:color="auto"/>
            <w:bottom w:val="none" w:sz="0" w:space="0" w:color="auto"/>
            <w:right w:val="none" w:sz="0" w:space="0" w:color="auto"/>
          </w:divBdr>
        </w:div>
        <w:div w:id="2034455675">
          <w:marLeft w:val="0"/>
          <w:marRight w:val="0"/>
          <w:marTop w:val="0"/>
          <w:marBottom w:val="0"/>
          <w:divBdr>
            <w:top w:val="none" w:sz="0" w:space="0" w:color="auto"/>
            <w:left w:val="none" w:sz="0" w:space="0" w:color="auto"/>
            <w:bottom w:val="none" w:sz="0" w:space="0" w:color="auto"/>
            <w:right w:val="none" w:sz="0" w:space="0" w:color="auto"/>
          </w:divBdr>
        </w:div>
        <w:div w:id="579798405">
          <w:marLeft w:val="0"/>
          <w:marRight w:val="0"/>
          <w:marTop w:val="0"/>
          <w:marBottom w:val="0"/>
          <w:divBdr>
            <w:top w:val="none" w:sz="0" w:space="0" w:color="auto"/>
            <w:left w:val="none" w:sz="0" w:space="0" w:color="auto"/>
            <w:bottom w:val="none" w:sz="0" w:space="0" w:color="auto"/>
            <w:right w:val="none" w:sz="0" w:space="0" w:color="auto"/>
          </w:divBdr>
        </w:div>
        <w:div w:id="1373726237">
          <w:marLeft w:val="0"/>
          <w:marRight w:val="0"/>
          <w:marTop w:val="0"/>
          <w:marBottom w:val="0"/>
          <w:divBdr>
            <w:top w:val="none" w:sz="0" w:space="0" w:color="auto"/>
            <w:left w:val="none" w:sz="0" w:space="0" w:color="auto"/>
            <w:bottom w:val="none" w:sz="0" w:space="0" w:color="auto"/>
            <w:right w:val="none" w:sz="0" w:space="0" w:color="auto"/>
          </w:divBdr>
        </w:div>
        <w:div w:id="172307711">
          <w:marLeft w:val="0"/>
          <w:marRight w:val="0"/>
          <w:marTop w:val="0"/>
          <w:marBottom w:val="0"/>
          <w:divBdr>
            <w:top w:val="none" w:sz="0" w:space="0" w:color="auto"/>
            <w:left w:val="none" w:sz="0" w:space="0" w:color="auto"/>
            <w:bottom w:val="none" w:sz="0" w:space="0" w:color="auto"/>
            <w:right w:val="none" w:sz="0" w:space="0" w:color="auto"/>
          </w:divBdr>
        </w:div>
        <w:div w:id="737284130">
          <w:marLeft w:val="0"/>
          <w:marRight w:val="0"/>
          <w:marTop w:val="0"/>
          <w:marBottom w:val="0"/>
          <w:divBdr>
            <w:top w:val="none" w:sz="0" w:space="0" w:color="auto"/>
            <w:left w:val="none" w:sz="0" w:space="0" w:color="auto"/>
            <w:bottom w:val="none" w:sz="0" w:space="0" w:color="auto"/>
            <w:right w:val="none" w:sz="0" w:space="0" w:color="auto"/>
          </w:divBdr>
        </w:div>
        <w:div w:id="1997147370">
          <w:marLeft w:val="0"/>
          <w:marRight w:val="0"/>
          <w:marTop w:val="0"/>
          <w:marBottom w:val="0"/>
          <w:divBdr>
            <w:top w:val="none" w:sz="0" w:space="0" w:color="auto"/>
            <w:left w:val="none" w:sz="0" w:space="0" w:color="auto"/>
            <w:bottom w:val="none" w:sz="0" w:space="0" w:color="auto"/>
            <w:right w:val="none" w:sz="0" w:space="0" w:color="auto"/>
          </w:divBdr>
        </w:div>
        <w:div w:id="72897642">
          <w:marLeft w:val="0"/>
          <w:marRight w:val="0"/>
          <w:marTop w:val="0"/>
          <w:marBottom w:val="0"/>
          <w:divBdr>
            <w:top w:val="none" w:sz="0" w:space="0" w:color="auto"/>
            <w:left w:val="none" w:sz="0" w:space="0" w:color="auto"/>
            <w:bottom w:val="none" w:sz="0" w:space="0" w:color="auto"/>
            <w:right w:val="none" w:sz="0" w:space="0" w:color="auto"/>
          </w:divBdr>
        </w:div>
        <w:div w:id="394160648">
          <w:marLeft w:val="0"/>
          <w:marRight w:val="0"/>
          <w:marTop w:val="0"/>
          <w:marBottom w:val="0"/>
          <w:divBdr>
            <w:top w:val="none" w:sz="0" w:space="0" w:color="auto"/>
            <w:left w:val="none" w:sz="0" w:space="0" w:color="auto"/>
            <w:bottom w:val="none" w:sz="0" w:space="0" w:color="auto"/>
            <w:right w:val="none" w:sz="0" w:space="0" w:color="auto"/>
          </w:divBdr>
        </w:div>
        <w:div w:id="1714621397">
          <w:marLeft w:val="0"/>
          <w:marRight w:val="0"/>
          <w:marTop w:val="0"/>
          <w:marBottom w:val="0"/>
          <w:divBdr>
            <w:top w:val="none" w:sz="0" w:space="0" w:color="auto"/>
            <w:left w:val="none" w:sz="0" w:space="0" w:color="auto"/>
            <w:bottom w:val="none" w:sz="0" w:space="0" w:color="auto"/>
            <w:right w:val="none" w:sz="0" w:space="0" w:color="auto"/>
          </w:divBdr>
        </w:div>
        <w:div w:id="87695209">
          <w:marLeft w:val="0"/>
          <w:marRight w:val="0"/>
          <w:marTop w:val="0"/>
          <w:marBottom w:val="0"/>
          <w:divBdr>
            <w:top w:val="none" w:sz="0" w:space="0" w:color="auto"/>
            <w:left w:val="none" w:sz="0" w:space="0" w:color="auto"/>
            <w:bottom w:val="none" w:sz="0" w:space="0" w:color="auto"/>
            <w:right w:val="none" w:sz="0" w:space="0" w:color="auto"/>
          </w:divBdr>
        </w:div>
        <w:div w:id="446969123">
          <w:marLeft w:val="0"/>
          <w:marRight w:val="0"/>
          <w:marTop w:val="0"/>
          <w:marBottom w:val="0"/>
          <w:divBdr>
            <w:top w:val="none" w:sz="0" w:space="0" w:color="auto"/>
            <w:left w:val="none" w:sz="0" w:space="0" w:color="auto"/>
            <w:bottom w:val="none" w:sz="0" w:space="0" w:color="auto"/>
            <w:right w:val="none" w:sz="0" w:space="0" w:color="auto"/>
          </w:divBdr>
        </w:div>
        <w:div w:id="80177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933</Words>
  <Characters>5323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ифинити</cp:lastModifiedBy>
  <cp:revision>4</cp:revision>
  <dcterms:created xsi:type="dcterms:W3CDTF">2018-01-12T10:21:00Z</dcterms:created>
  <dcterms:modified xsi:type="dcterms:W3CDTF">2018-01-12T10:32:00Z</dcterms:modified>
</cp:coreProperties>
</file>