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AB" w:rsidRDefault="005C27AB" w:rsidP="005C27AB">
      <w:pPr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5C27AB" w:rsidRPr="002109CF" w:rsidRDefault="005C27AB" w:rsidP="005C27AB">
      <w:pPr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5C27AB" w:rsidRPr="002109CF" w:rsidRDefault="005C27AB" w:rsidP="005C27AB">
      <w:pPr>
        <w:spacing w:after="0" w:line="285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spacing w:val="2"/>
          <w:sz w:val="24"/>
          <w:szCs w:val="24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 w:rsidR="005C27AB" w:rsidRPr="002109CF" w:rsidRDefault="005C27AB" w:rsidP="005C27A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spacing w:val="2"/>
          <w:sz w:val="24"/>
          <w:szCs w:val="24"/>
        </w:rPr>
        <w:t>      В соответствии с </w:t>
      </w:r>
      <w:hyperlink r:id="rId4" w:anchor="z250" w:history="1">
        <w:r w:rsidRPr="002109CF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пунктом 9</w:t>
        </w:r>
      </w:hyperlink>
      <w:r w:rsidRPr="002109CF">
        <w:rPr>
          <w:rFonts w:ascii="Times New Roman" w:eastAsia="Times New Roman" w:hAnsi="Times New Roman" w:cs="Times New Roman"/>
          <w:spacing w:val="2"/>
          <w:sz w:val="24"/>
          <w:szCs w:val="24"/>
        </w:rPr>
        <w:t> статьи 44 Закона Республики Казахстан от 27 июля 2007 года "Об образовании" </w:t>
      </w:r>
      <w:r w:rsidRPr="002109C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ПРИКАЗЫВАЮ:</w:t>
      </w:r>
    </w:p>
    <w:p w:rsidR="005C27AB" w:rsidRPr="002109CF" w:rsidRDefault="005C27AB" w:rsidP="005C27A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spacing w:val="2"/>
          <w:sz w:val="24"/>
          <w:szCs w:val="24"/>
        </w:rPr>
        <w:t>      1. Утвердить прилагаемые </w:t>
      </w:r>
      <w:hyperlink r:id="rId5" w:anchor="z19" w:history="1">
        <w:r w:rsidRPr="002109CF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Типовые правила</w:t>
        </w:r>
      </w:hyperlink>
      <w:r w:rsidRPr="002109CF">
        <w:rPr>
          <w:rFonts w:ascii="Times New Roman" w:eastAsia="Times New Roman" w:hAnsi="Times New Roman" w:cs="Times New Roman"/>
          <w:spacing w:val="2"/>
          <w:sz w:val="24"/>
          <w:szCs w:val="24"/>
        </w:rPr>
        <w:t> организации работы Попечительского совета и порядок его избрания в организациях образования согласно приложению к настоящему приказу.</w:t>
      </w:r>
    </w:p>
    <w:p w:rsidR="005C27AB" w:rsidRPr="002109CF" w:rsidRDefault="005C27AB" w:rsidP="005C27A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spacing w:val="2"/>
          <w:sz w:val="24"/>
          <w:szCs w:val="24"/>
        </w:rPr>
        <w:t>      2. Признать утратившими силу:</w:t>
      </w:r>
    </w:p>
    <w:p w:rsidR="005C27AB" w:rsidRPr="002109CF" w:rsidRDefault="005C27AB" w:rsidP="005C27A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 </w:t>
      </w:r>
      <w:hyperlink r:id="rId6" w:anchor="z1" w:history="1">
        <w:r w:rsidRPr="002109CF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приказ</w:t>
        </w:r>
      </w:hyperlink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</w:p>
    <w:p w:rsidR="005C27AB" w:rsidRPr="002109CF" w:rsidRDefault="005C27AB" w:rsidP="005C27A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 </w:t>
      </w:r>
      <w:hyperlink r:id="rId7" w:anchor="z0" w:history="1">
        <w:r w:rsidRPr="002109CF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приказ</w:t>
        </w:r>
      </w:hyperlink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 Эталонном контрольном банке нормативных правовых актов Республики Казахстан 9 февраля 2017 года).</w:t>
      </w:r>
    </w:p>
    <w:p w:rsidR="005C27AB" w:rsidRPr="002109CF" w:rsidRDefault="005C27AB" w:rsidP="005C27A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3. Комитету по охране прав детей Министерства образования и науки Республики Казахстан (</w:t>
      </w:r>
      <w:proofErr w:type="spellStart"/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Ерсаинов</w:t>
      </w:r>
      <w:proofErr w:type="spellEnd"/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Е.Е.) в установленном законодательством порядке обеспечить:</w:t>
      </w:r>
    </w:p>
    <w:p w:rsidR="005C27AB" w:rsidRPr="002109CF" w:rsidRDefault="005C27AB" w:rsidP="005C27A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государственную регистрацию настоящего приказа в Министерстве юстиции Республики Казахстан;</w:t>
      </w:r>
    </w:p>
    <w:p w:rsidR="005C27AB" w:rsidRPr="002109CF" w:rsidRDefault="005C27AB" w:rsidP="005C27A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5C27AB" w:rsidRPr="002109CF" w:rsidRDefault="005C27AB" w:rsidP="005C27A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5C27AB" w:rsidRPr="002109CF" w:rsidRDefault="005C27AB" w:rsidP="005C27A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4) размещение настоящего приказа на </w:t>
      </w:r>
      <w:proofErr w:type="spellStart"/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интернет-ресурсе</w:t>
      </w:r>
      <w:proofErr w:type="spellEnd"/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Министерства образования и науки Республики Казахстан;</w:t>
      </w:r>
    </w:p>
    <w:p w:rsidR="005C27AB" w:rsidRPr="002109CF" w:rsidRDefault="005C27AB" w:rsidP="005C27A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</w:t>
      </w: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Казахстан сведений об исполнении мероприятий, предусмотренных подпунктами 1), 2), 3) и 4) настоящего пункта.</w:t>
      </w:r>
    </w:p>
    <w:p w:rsidR="005C27AB" w:rsidRPr="002109CF" w:rsidRDefault="005C27AB" w:rsidP="005C27A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4.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Асылову</w:t>
      </w:r>
      <w:proofErr w:type="spellEnd"/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Б.А.</w:t>
      </w:r>
    </w:p>
    <w:p w:rsidR="005C27AB" w:rsidRDefault="005C27AB" w:rsidP="005C27A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109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64357F" w:rsidRDefault="0064357F">
      <w:bookmarkStart w:id="0" w:name="_GoBack"/>
      <w:bookmarkEnd w:id="0"/>
    </w:p>
    <w:sectPr w:rsidR="006435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AB"/>
    <w:rsid w:val="005C27AB"/>
    <w:rsid w:val="0064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D9DC1-958F-40F9-A9A6-7296B654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7AB"/>
    <w:pPr>
      <w:spacing w:after="200" w:line="276" w:lineRule="auto"/>
    </w:pPr>
    <w:rPr>
      <w:rFonts w:eastAsiaTheme="minorEastAsia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6000147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070004995_" TargetMode="External"/><Relationship Id="rId5" Type="http://schemas.openxmlformats.org/officeDocument/2006/relationships/hyperlink" Target="http://adilet.zan.kz/rus/docs/V1700015584" TargetMode="External"/><Relationship Id="rId4" Type="http://schemas.openxmlformats.org/officeDocument/2006/relationships/hyperlink" Target="http://adilet.zan.kz/rus/docs/Z070000319_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2018-01-09T07:41:00Z</dcterms:created>
  <dcterms:modified xsi:type="dcterms:W3CDTF">2018-01-09T07:41:00Z</dcterms:modified>
</cp:coreProperties>
</file>