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D9153C" w:rsidRPr="006F475C" w:rsidRDefault="0003637E" w:rsidP="006F47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6F475C">
        <w:rPr>
          <w:rFonts w:ascii="Times New Roman" w:hAnsi="Times New Roman" w:cs="Times New Roman"/>
          <w:sz w:val="28"/>
          <w:szCs w:val="28"/>
        </w:rPr>
        <w:t>Общественная организация первобытного человека.</w:t>
      </w:r>
    </w:p>
    <w:p w:rsidR="0003637E" w:rsidRPr="006F475C" w:rsidRDefault="0003637E" w:rsidP="006F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</w:t>
      </w:r>
      <w:r w:rsidRPr="006F475C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причины и повод </w:t>
      </w:r>
      <w:r w:rsidRPr="006F475C">
        <w:rPr>
          <w:rFonts w:ascii="Times New Roman" w:hAnsi="Times New Roman" w:cs="Times New Roman"/>
          <w:sz w:val="28"/>
          <w:szCs w:val="28"/>
        </w:rPr>
        <w:t>национально-освободительного движения 1916 года.</w:t>
      </w:r>
    </w:p>
    <w:p w:rsidR="00D9153C" w:rsidRPr="006F475C" w:rsidRDefault="00D9153C" w:rsidP="006F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</w:t>
      </w:r>
      <w:r w:rsidRPr="006F475C">
        <w:rPr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z w:val="28"/>
          <w:szCs w:val="28"/>
        </w:rPr>
        <w:t>Проанализируйте решение Тауке хана, направленное на: А) превращение Совета биев в важнейший орган управления с совещательными функциями; В) Расширение прав биев в судебном производстве.</w:t>
      </w:r>
    </w:p>
    <w:p w:rsidR="00D9153C" w:rsidRPr="006F475C" w:rsidRDefault="00D9153C" w:rsidP="006F47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6F475C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B073FD" w:rsidRPr="006F475C" w:rsidRDefault="0083793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="00B073FD" w:rsidRPr="006F475C">
        <w:rPr>
          <w:rFonts w:ascii="Times New Roman" w:hAnsi="Times New Roman" w:cs="Times New Roman"/>
          <w:sz w:val="28"/>
          <w:szCs w:val="28"/>
        </w:rPr>
        <w:t>Начало использования огня.</w:t>
      </w:r>
    </w:p>
    <w:p w:rsidR="00BF24F7" w:rsidRPr="006F475C" w:rsidRDefault="00BF24F7" w:rsidP="00BF24F7">
      <w:pPr>
        <w:spacing w:after="0" w:line="240" w:lineRule="auto"/>
        <w:rPr>
          <w:rFonts w:ascii="Times New Roman" w:hAnsi="Times New Roman"/>
          <w:sz w:val="24"/>
        </w:rPr>
      </w:pPr>
      <w:r w:rsidRPr="006F475C">
        <w:rPr>
          <w:rFonts w:ascii="Times New Roman" w:hAnsi="Times New Roman" w:cs="Times New Roman"/>
          <w:sz w:val="28"/>
          <w:szCs w:val="28"/>
        </w:rPr>
        <w:t>2.</w:t>
      </w:r>
      <w:r w:rsidRPr="006F475C">
        <w:rPr>
          <w:rFonts w:ascii="Times New Roman" w:hAnsi="Times New Roman"/>
          <w:sz w:val="24"/>
        </w:rPr>
        <w:t xml:space="preserve"> </w:t>
      </w:r>
      <w:r w:rsidRPr="006F475C">
        <w:rPr>
          <w:rFonts w:ascii="Times New Roman" w:hAnsi="Times New Roman"/>
          <w:sz w:val="28"/>
          <w:szCs w:val="28"/>
        </w:rPr>
        <w:t xml:space="preserve">Определите, почему восстание 1916 года </w:t>
      </w:r>
      <w:r w:rsidRPr="006F475C">
        <w:rPr>
          <w:rFonts w:ascii="Times New Roman" w:hAnsi="Times New Roman"/>
          <w:sz w:val="28"/>
          <w:szCs w:val="28"/>
          <w:lang w:val="kk-KZ"/>
        </w:rPr>
        <w:t xml:space="preserve">приобрело </w:t>
      </w:r>
      <w:r w:rsidRPr="006F475C">
        <w:rPr>
          <w:rFonts w:ascii="Times New Roman" w:hAnsi="Times New Roman"/>
          <w:sz w:val="28"/>
          <w:szCs w:val="28"/>
        </w:rPr>
        <w:t>общенародный характер.</w:t>
      </w:r>
    </w:p>
    <w:p w:rsidR="00837931" w:rsidRPr="006F475C" w:rsidRDefault="00837931" w:rsidP="00BF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 Оцените историческое значение кровопролитного сражения казахов с джунгарами в 1726 году на берегу реки Буланты.</w:t>
      </w:r>
    </w:p>
    <w:p w:rsidR="009562A6" w:rsidRPr="006F475C" w:rsidRDefault="009562A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9562A6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940848" w:rsidRPr="006F475C" w:rsidRDefault="00940848" w:rsidP="00BE1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</w:t>
      </w:r>
      <w:r w:rsidRPr="006F4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z w:val="28"/>
          <w:szCs w:val="28"/>
        </w:rPr>
        <w:t xml:space="preserve">Казахские батыры 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04619" w:rsidRPr="006F475C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2. </w:t>
      </w:r>
      <w:r w:rsidR="005F550E" w:rsidRPr="006F475C">
        <w:rPr>
          <w:rFonts w:ascii="Times New Roman" w:hAnsi="Times New Roman" w:cs="Times New Roman"/>
          <w:sz w:val="28"/>
          <w:szCs w:val="28"/>
        </w:rPr>
        <w:t>Объясните, почему производящее хозяйство уменьшило зависимость древнего человека от природы.</w:t>
      </w:r>
    </w:p>
    <w:p w:rsidR="002E56A8" w:rsidRPr="006F475C" w:rsidRDefault="002E56A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</w:t>
      </w:r>
      <w:r w:rsidRPr="006F475C">
        <w:rPr>
          <w:rFonts w:ascii="Times New Roman" w:hAnsi="Times New Roman" w:cs="Times New Roman"/>
          <w:spacing w:val="-6"/>
          <w:sz w:val="28"/>
          <w:szCs w:val="28"/>
        </w:rPr>
        <w:t xml:space="preserve"> Оцените роли партии «Алаш» в национально-освободительном движении Казахстана.</w:t>
      </w:r>
    </w:p>
    <w:p w:rsidR="009562A6" w:rsidRPr="006F475C" w:rsidRDefault="009562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F61D61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E56A8" w:rsidRPr="006F475C" w:rsidRDefault="002E56A8" w:rsidP="002E56A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-6"/>
          <w:sz w:val="28"/>
          <w:szCs w:val="28"/>
        </w:rPr>
        <w:t>Влияние Февральской революции 1917 года на Казахстан.</w:t>
      </w:r>
    </w:p>
    <w:p w:rsidR="00525551" w:rsidRPr="006F475C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2. Анна Иоанновна использовала сложившуюся историческую обстановку в Центральной Азии для реализации одного из стратегических целей Петра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475C">
        <w:rPr>
          <w:rFonts w:ascii="Times New Roman" w:hAnsi="Times New Roman" w:cs="Times New Roman"/>
          <w:sz w:val="28"/>
          <w:szCs w:val="28"/>
        </w:rPr>
        <w:t>. Назовите это историческое событие. Классифицируйте последствия этого события для царской России по следующим критериям: А) Границы России; В) Экономика России; С) Политический вес России в Центральной Азии.</w:t>
      </w:r>
    </w:p>
    <w:p w:rsidR="00DA28B0" w:rsidRPr="006F475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3. </w:t>
      </w:r>
      <w:r w:rsidR="00DA28B0" w:rsidRPr="006F475C">
        <w:rPr>
          <w:rFonts w:ascii="Times New Roman" w:hAnsi="Times New Roman" w:cs="Times New Roman"/>
          <w:sz w:val="28"/>
          <w:szCs w:val="28"/>
        </w:rPr>
        <w:t xml:space="preserve">Заполните таблицу </w:t>
      </w:r>
      <w:r w:rsidR="008162C7" w:rsidRPr="006F475C">
        <w:rPr>
          <w:rFonts w:ascii="Times New Roman" w:hAnsi="Times New Roman" w:cs="Times New Roman"/>
          <w:sz w:val="28"/>
          <w:szCs w:val="28"/>
        </w:rPr>
        <w:t>«П</w:t>
      </w:r>
      <w:r w:rsidR="00DA28B0" w:rsidRPr="006F475C">
        <w:rPr>
          <w:rFonts w:ascii="Times New Roman" w:hAnsi="Times New Roman" w:cs="Times New Roman"/>
          <w:sz w:val="28"/>
          <w:szCs w:val="28"/>
        </w:rPr>
        <w:t>ервоначальные религиозные представления</w:t>
      </w:r>
      <w:r w:rsidR="008162C7" w:rsidRPr="006F475C">
        <w:rPr>
          <w:rFonts w:ascii="Times New Roman" w:hAnsi="Times New Roman" w:cs="Times New Roman"/>
          <w:sz w:val="28"/>
          <w:szCs w:val="28"/>
        </w:rPr>
        <w:t>»</w:t>
      </w:r>
      <w:r w:rsidR="00DA28B0" w:rsidRPr="006F47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5775"/>
      </w:tblGrid>
      <w:tr w:rsidR="006F475C" w:rsidRPr="006F475C" w:rsidTr="00077112">
        <w:trPr>
          <w:trHeight w:val="226"/>
        </w:trPr>
        <w:tc>
          <w:tcPr>
            <w:tcW w:w="4077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Виды религии</w:t>
            </w:r>
          </w:p>
        </w:tc>
        <w:tc>
          <w:tcPr>
            <w:tcW w:w="5775" w:type="dxa"/>
          </w:tcPr>
          <w:p w:rsidR="00DA28B0" w:rsidRPr="006F475C" w:rsidRDefault="00236F16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Описание</w:t>
            </w:r>
          </w:p>
        </w:tc>
      </w:tr>
      <w:tr w:rsidR="006F475C" w:rsidRPr="006F475C" w:rsidTr="00077112">
        <w:trPr>
          <w:trHeight w:val="319"/>
        </w:trPr>
        <w:tc>
          <w:tcPr>
            <w:tcW w:w="4077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Тотемизм</w:t>
            </w:r>
          </w:p>
        </w:tc>
        <w:tc>
          <w:tcPr>
            <w:tcW w:w="5775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75C" w:rsidRPr="006F475C" w:rsidTr="00077112">
        <w:trPr>
          <w:trHeight w:val="305"/>
        </w:trPr>
        <w:tc>
          <w:tcPr>
            <w:tcW w:w="4077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Анимизм</w:t>
            </w:r>
          </w:p>
        </w:tc>
        <w:tc>
          <w:tcPr>
            <w:tcW w:w="5775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75C" w:rsidRPr="006F475C" w:rsidTr="00077112">
        <w:trPr>
          <w:trHeight w:val="329"/>
        </w:trPr>
        <w:tc>
          <w:tcPr>
            <w:tcW w:w="4077" w:type="dxa"/>
          </w:tcPr>
          <w:p w:rsidR="00DA28B0" w:rsidRPr="006F475C" w:rsidRDefault="00236F16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Магия</w:t>
            </w:r>
          </w:p>
        </w:tc>
        <w:tc>
          <w:tcPr>
            <w:tcW w:w="5775" w:type="dxa"/>
          </w:tcPr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28B0" w:rsidRPr="006F475C" w:rsidRDefault="00DA28B0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1BCD" w:rsidRPr="006F475C" w:rsidRDefault="00051BCD" w:rsidP="00BE1268">
            <w:pPr>
              <w:pStyle w:val="a5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D61" w:rsidRPr="006F475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61" w:rsidRPr="006F475C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F61D61" w:rsidRPr="006F475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7E621E" w:rsidRPr="006F475C" w:rsidRDefault="0052555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="007E621E" w:rsidRPr="006F475C">
        <w:rPr>
          <w:rFonts w:ascii="Times New Roman" w:hAnsi="Times New Roman" w:cs="Times New Roman"/>
          <w:sz w:val="28"/>
          <w:szCs w:val="28"/>
        </w:rPr>
        <w:t>Антропологическая характеристика людей раннего железного века.</w:t>
      </w:r>
    </w:p>
    <w:p w:rsidR="00525551" w:rsidRPr="006F475C" w:rsidRDefault="0052555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 Классифицируйте цели Сырыма Датова в ходе восстания по следующим критериям: А) Отношение к ханской власти; В) Отношение к колониальной политике царской власти.</w:t>
      </w:r>
    </w:p>
    <w:p w:rsidR="00B90108" w:rsidRPr="006F475C" w:rsidRDefault="00B90108" w:rsidP="00B901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</w:t>
      </w:r>
      <w:r w:rsidRPr="006F475C">
        <w:rPr>
          <w:rFonts w:ascii="Times New Roman" w:hAnsi="Times New Roman"/>
          <w:sz w:val="24"/>
        </w:rPr>
        <w:t xml:space="preserve"> </w:t>
      </w:r>
      <w:r w:rsidRPr="006F475C">
        <w:rPr>
          <w:rFonts w:ascii="Times New Roman" w:hAnsi="Times New Roman"/>
          <w:sz w:val="28"/>
          <w:szCs w:val="28"/>
        </w:rPr>
        <w:t xml:space="preserve">Оцените роль казахской интеллигенции в восстановлении целостности казахских земель в 20 – е годы </w:t>
      </w:r>
      <w:r w:rsidRPr="006F475C">
        <w:rPr>
          <w:rFonts w:ascii="Times New Roman" w:hAnsi="Times New Roman"/>
          <w:sz w:val="28"/>
          <w:szCs w:val="28"/>
          <w:lang w:val="en-US"/>
        </w:rPr>
        <w:t>XX</w:t>
      </w:r>
      <w:r w:rsidRPr="006F475C">
        <w:rPr>
          <w:rFonts w:ascii="Times New Roman" w:hAnsi="Times New Roman"/>
          <w:sz w:val="28"/>
          <w:szCs w:val="28"/>
        </w:rPr>
        <w:t xml:space="preserve"> века</w:t>
      </w:r>
      <w:r w:rsidRPr="006F475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61D61" w:rsidRPr="006F475C" w:rsidRDefault="00F61D6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F47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CE45D1" w:rsidRPr="006F475C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 Определите особенности  целей восстания Кенесары Касымова.</w:t>
      </w:r>
    </w:p>
    <w:p w:rsidR="00B90108" w:rsidRPr="006F475C" w:rsidRDefault="00B9010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 Охарактеризуйте сущность политики индустриализации Казахстана.</w:t>
      </w:r>
    </w:p>
    <w:p w:rsidR="00DD3FDB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3. </w:t>
      </w:r>
      <w:r w:rsidR="00DD3FDB" w:rsidRPr="006F475C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памятник энеолита Ботай. Расскажите о находках, обнаруженных при раскопках данного памятника.</w:t>
      </w:r>
    </w:p>
    <w:p w:rsidR="00DD3FDB" w:rsidRPr="006F475C" w:rsidRDefault="00DD3FD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A25AE" wp14:editId="37843D88">
            <wp:extent cx="6142008" cy="3520009"/>
            <wp:effectExtent l="0" t="0" r="0" b="4445"/>
            <wp:docPr id="11" name="Рисунок 11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08" cy="35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F47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C1540B" w:rsidRPr="006F475C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-2"/>
          <w:sz w:val="28"/>
          <w:szCs w:val="28"/>
        </w:rPr>
        <w:t xml:space="preserve">Межнациональные отношения и депортация народов в 30-ые-40-ые годы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F475C">
        <w:rPr>
          <w:rFonts w:ascii="Times New Roman" w:hAnsi="Times New Roman" w:cs="Times New Roman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z w:val="28"/>
          <w:szCs w:val="28"/>
          <w:lang w:val="kk-KZ"/>
        </w:rPr>
        <w:t>века.</w:t>
      </w:r>
    </w:p>
    <w:p w:rsidR="00104619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2. </w:t>
      </w:r>
      <w:r w:rsidR="004C7E45" w:rsidRPr="006F475C">
        <w:rPr>
          <w:rFonts w:ascii="Times New Roman" w:hAnsi="Times New Roman" w:cs="Times New Roman"/>
          <w:sz w:val="28"/>
          <w:szCs w:val="28"/>
        </w:rPr>
        <w:t>Охарактеризуйте влияние таяния ледника на жизнь древнего человека.</w:t>
      </w:r>
    </w:p>
    <w:p w:rsidR="00102CE3" w:rsidRPr="006F475C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 Установите отличительные особенности Устава 1824 года от Устава 1822 года.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F47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5A70E4" w:rsidRPr="006F475C" w:rsidRDefault="00102CE3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="00C82BE0" w:rsidRPr="006F475C">
        <w:rPr>
          <w:rFonts w:ascii="Times New Roman" w:hAnsi="Times New Roman" w:cs="Times New Roman"/>
          <w:sz w:val="28"/>
          <w:szCs w:val="28"/>
        </w:rPr>
        <w:t>Бегазы – дандыбаевская культура (территория, хозяйство, культура).</w:t>
      </w:r>
    </w:p>
    <w:p w:rsidR="00102CE3" w:rsidRPr="006F475C" w:rsidRDefault="00102CE3" w:rsidP="00BE1268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2.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Докажите, что в социально-экономическом развитии Казахстана второй половины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в. произошли крупные изменения.</w:t>
      </w:r>
    </w:p>
    <w:p w:rsidR="00822711" w:rsidRPr="006F475C" w:rsidRDefault="0082271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F475C">
        <w:rPr>
          <w:rFonts w:ascii="Times New Roman" w:hAnsi="Times New Roman"/>
          <w:sz w:val="24"/>
        </w:rPr>
        <w:t xml:space="preserve"> </w:t>
      </w:r>
      <w:r w:rsidRPr="006F475C">
        <w:rPr>
          <w:rFonts w:ascii="Times New Roman" w:hAnsi="Times New Roman"/>
          <w:sz w:val="28"/>
          <w:szCs w:val="28"/>
        </w:rPr>
        <w:t>Оцените  вклад казахстанцев в победу в Великой Отечественной войне.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6F47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292C70" w:rsidRPr="006F47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822711" w:rsidRPr="006F475C" w:rsidRDefault="00822711" w:rsidP="0082271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/>
          <w:sz w:val="28"/>
          <w:szCs w:val="28"/>
        </w:rPr>
        <w:t>Условия жизни народа в Казахской ССР в 1946-1953 годы.</w:t>
      </w:r>
    </w:p>
    <w:p w:rsidR="00BB27A5" w:rsidRPr="006F475C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 Докажите, что «…Кенесары хан был одной из самых сильных пасссионарных (выдающихся) личностей казахской истории» (Л.Н. Гумилев).</w:t>
      </w:r>
    </w:p>
    <w:p w:rsidR="004F2DAC" w:rsidRPr="006F475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F2DAC" w:rsidRPr="006F475C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</w:t>
      </w:r>
      <w:r w:rsidR="00404DE0" w:rsidRPr="006F475C">
        <w:rPr>
          <w:rFonts w:ascii="Times New Roman" w:hAnsi="Times New Roman" w:cs="Times New Roman"/>
          <w:spacing w:val="-4"/>
          <w:sz w:val="28"/>
          <w:szCs w:val="28"/>
        </w:rPr>
        <w:t>рию расселения племени саков - тиграхауда</w:t>
      </w:r>
      <w:r w:rsidR="004F2DAC" w:rsidRPr="006F475C">
        <w:rPr>
          <w:rFonts w:ascii="Times New Roman" w:hAnsi="Times New Roman" w:cs="Times New Roman"/>
          <w:spacing w:val="-4"/>
          <w:sz w:val="28"/>
          <w:szCs w:val="28"/>
        </w:rPr>
        <w:t>. Расскажите об архе</w:t>
      </w:r>
      <w:r w:rsidR="00404DE0" w:rsidRPr="006F475C">
        <w:rPr>
          <w:rFonts w:ascii="Times New Roman" w:hAnsi="Times New Roman" w:cs="Times New Roman"/>
          <w:spacing w:val="-4"/>
          <w:sz w:val="28"/>
          <w:szCs w:val="28"/>
        </w:rPr>
        <w:t>ологических памятниках саков - тиграхауда</w:t>
      </w:r>
      <w:r w:rsidR="004F2DAC" w:rsidRPr="006F47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F2DAC" w:rsidRPr="006F475C" w:rsidRDefault="004F2DA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2ED0C829" wp14:editId="1A9B9427">
            <wp:extent cx="6409427" cy="43090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427" cy="430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6F475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F475C" w:rsidRDefault="006F47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B415C2" w:rsidRPr="006F475C">
        <w:rPr>
          <w:rFonts w:ascii="Times New Roman" w:hAnsi="Times New Roman" w:cs="Times New Roman"/>
          <w:b/>
          <w:sz w:val="28"/>
          <w:szCs w:val="28"/>
        </w:rPr>
        <w:t>ариант № 6</w:t>
      </w:r>
    </w:p>
    <w:p w:rsidR="00B415C2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645F95" w:rsidRPr="006F475C" w:rsidRDefault="00645F9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Экономическое развитие Казахстана в начале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AA5789" w:rsidRPr="006F475C" w:rsidRDefault="00AA578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F475C">
        <w:rPr>
          <w:rFonts w:ascii="Times New Roman" w:hAnsi="Times New Roman"/>
          <w:sz w:val="28"/>
          <w:szCs w:val="28"/>
        </w:rPr>
        <w:t>Определите, какие изменения произошли в обществе в период «Оттепели».</w:t>
      </w:r>
    </w:p>
    <w:p w:rsidR="009B5A49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9B5A49" w:rsidRPr="006F475C">
        <w:rPr>
          <w:rFonts w:ascii="Times New Roman" w:hAnsi="Times New Roman" w:cs="Times New Roman"/>
          <w:spacing w:val="-4"/>
          <w:sz w:val="28"/>
          <w:szCs w:val="28"/>
        </w:rPr>
        <w:t>Какие события объединяют 530г. до н.э., 519г.</w:t>
      </w:r>
      <w:r w:rsidR="002661FF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до н.э. и 490г. до н.э. Определите значение этих событий</w:t>
      </w:r>
      <w:r w:rsidR="009B5A49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B415C2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6F475C" w:rsidRDefault="00B415C2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B415C2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D309B7" w:rsidRPr="006F475C" w:rsidRDefault="00D309B7" w:rsidP="00D309B7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/>
          <w:sz w:val="28"/>
          <w:szCs w:val="28"/>
        </w:rPr>
        <w:t>Вхождение Казахстана в мировое сообщество.</w:t>
      </w:r>
    </w:p>
    <w:p w:rsidR="00104619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7C164F" w:rsidRPr="006F475C">
        <w:rPr>
          <w:rFonts w:ascii="Times New Roman" w:hAnsi="Times New Roman" w:cs="Times New Roman"/>
          <w:spacing w:val="-4"/>
          <w:sz w:val="28"/>
          <w:szCs w:val="28"/>
        </w:rPr>
        <w:t>Охарактеризуйте мифологические представления уйсунов об устройстве</w:t>
      </w:r>
      <w:r w:rsidR="00A26FB4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мира</w:t>
      </w:r>
      <w:r w:rsidR="007C164F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на примере «Каргалинской диадемы».</w:t>
      </w:r>
    </w:p>
    <w:p w:rsidR="00645F95" w:rsidRPr="006F475C" w:rsidRDefault="00645F9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6F475C">
        <w:rPr>
          <w:rFonts w:ascii="Times New Roman" w:hAnsi="Times New Roman" w:cs="Times New Roman"/>
          <w:sz w:val="28"/>
          <w:szCs w:val="28"/>
        </w:rPr>
        <w:t xml:space="preserve">Оцените роль Акмолы в экономическом и политическом развитии Казахстана в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B415C2" w:rsidRPr="006F47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F475C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3E4E6B" w:rsidRPr="006F47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D309B7" w:rsidRPr="006F475C" w:rsidRDefault="00D309B7" w:rsidP="00D309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 Государственные символы Республики Казахстан.</w:t>
      </w:r>
    </w:p>
    <w:p w:rsidR="00104619" w:rsidRPr="006F47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583136" w:rsidRPr="006F475C">
        <w:rPr>
          <w:rFonts w:ascii="Times New Roman" w:hAnsi="Times New Roman" w:cs="Times New Roman"/>
          <w:spacing w:val="-4"/>
          <w:sz w:val="28"/>
          <w:szCs w:val="28"/>
        </w:rPr>
        <w:t>Опишите особенности градостроительства жетыасарской культуры</w:t>
      </w:r>
      <w:r w:rsidR="00127779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на примере городища Кок – Мардан.</w:t>
      </w:r>
      <w:r w:rsidR="00583136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7A0239" w:rsidRPr="006F475C" w:rsidRDefault="007A023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F475C">
        <w:rPr>
          <w:rFonts w:ascii="Times New Roman" w:hAnsi="Times New Roman" w:cs="Times New Roman"/>
          <w:sz w:val="28"/>
          <w:szCs w:val="28"/>
        </w:rPr>
        <w:t xml:space="preserve"> Объясните почему в 70-80-ые года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века в Младшем жузе: «…противоречия Нуралы хана с царской администрацией…. не были столь значительны ….по сравнению со все более обострявшимися в этот период противоречиями между ханской властью, крупными феодалами и широкими народными массами…».</w:t>
      </w:r>
    </w:p>
    <w:p w:rsidR="003E4E6B" w:rsidRPr="006F47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F475C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3E4E6B" w:rsidRPr="006F475C" w:rsidRDefault="003E4E6B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D422CB" w:rsidRPr="006F475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2333E5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Государство </w:t>
      </w:r>
      <w:r w:rsidR="00D422CB" w:rsidRPr="006F475C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8C2002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уннов. </w:t>
      </w:r>
    </w:p>
    <w:p w:rsidR="00E91FBE" w:rsidRPr="006F475C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6F475C">
        <w:rPr>
          <w:rFonts w:ascii="Times New Roman" w:hAnsi="Times New Roman"/>
          <w:sz w:val="24"/>
        </w:rPr>
        <w:t xml:space="preserve"> </w:t>
      </w:r>
      <w:r w:rsidRPr="006F475C">
        <w:rPr>
          <w:rFonts w:ascii="Times New Roman" w:hAnsi="Times New Roman"/>
          <w:sz w:val="28"/>
          <w:szCs w:val="28"/>
        </w:rPr>
        <w:t>Определите причины переноса столицы в Астану.</w:t>
      </w:r>
      <w:r w:rsidRPr="006F475C">
        <w:rPr>
          <w:rFonts w:ascii="Times New Roman" w:hAnsi="Times New Roman"/>
          <w:sz w:val="24"/>
        </w:rPr>
        <w:t xml:space="preserve"> </w:t>
      </w:r>
    </w:p>
    <w:p w:rsidR="007A0239" w:rsidRPr="006F475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</w:t>
      </w:r>
      <w:r w:rsidR="007A0239" w:rsidRPr="006F475C">
        <w:rPr>
          <w:rFonts w:ascii="Times New Roman" w:hAnsi="Times New Roman" w:cs="Times New Roman"/>
          <w:sz w:val="28"/>
          <w:szCs w:val="28"/>
        </w:rPr>
        <w:t>.</w:t>
      </w:r>
      <w:r w:rsidR="007A0239" w:rsidRPr="006F475C">
        <w:rPr>
          <w:spacing w:val="1"/>
          <w:sz w:val="28"/>
          <w:szCs w:val="28"/>
        </w:rPr>
        <w:t xml:space="preserve"> </w:t>
      </w:r>
      <w:r w:rsidR="007A0239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 суть колониальной политики Российской империи по отношению к исламу в </w:t>
      </w:r>
      <w:r w:rsidR="007A0239"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="007A0239" w:rsidRPr="006F475C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7A0239"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="007A0239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веках.</w:t>
      </w: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6F475C" w:rsidRDefault="003E4E6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3E4E6B" w:rsidRPr="006F47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2333E5" w:rsidRPr="006F475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C82BE0" w:rsidRPr="006F475C">
        <w:rPr>
          <w:rFonts w:ascii="Times New Roman" w:hAnsi="Times New Roman" w:cs="Times New Roman"/>
          <w:spacing w:val="-4"/>
          <w:sz w:val="28"/>
          <w:szCs w:val="28"/>
        </w:rPr>
        <w:t>Сарматы</w:t>
      </w:r>
      <w:r w:rsidR="00D422CB" w:rsidRPr="006F47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A0239" w:rsidRPr="006F475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 Объясните, какую роль играло Кульджинское соглашение в развитии русско-китайской торговли через Казахстан.</w:t>
      </w:r>
    </w:p>
    <w:p w:rsidR="00E91FBE" w:rsidRPr="006F475C" w:rsidRDefault="00E91FBE" w:rsidP="00E91FBE">
      <w:pPr>
        <w:pStyle w:val="a3"/>
        <w:widowControl w:val="0"/>
        <w:tabs>
          <w:tab w:val="left" w:pos="426"/>
          <w:tab w:val="left" w:pos="993"/>
          <w:tab w:val="left" w:pos="1134"/>
        </w:tabs>
        <w:spacing w:after="0"/>
        <w:jc w:val="both"/>
      </w:pPr>
      <w:r w:rsidRPr="006F475C">
        <w:rPr>
          <w:sz w:val="28"/>
          <w:szCs w:val="28"/>
        </w:rPr>
        <w:t>3.</w:t>
      </w:r>
      <w:r w:rsidRPr="006F475C">
        <w:t xml:space="preserve"> </w:t>
      </w:r>
      <w:r w:rsidRPr="006F475C">
        <w:rPr>
          <w:sz w:val="28"/>
          <w:szCs w:val="28"/>
        </w:rPr>
        <w:t>Оцените  взаимоотношения Казахстана с региональными и международными организациями.</w:t>
      </w:r>
    </w:p>
    <w:p w:rsidR="003E4E6B" w:rsidRPr="006F47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F475C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67368B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3C6835" w:rsidRPr="006F475C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>Традиционные ремесла казахского народа.</w:t>
      </w:r>
    </w:p>
    <w:p w:rsidR="00104619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A26FB4" w:rsidRPr="006F475C">
        <w:rPr>
          <w:rFonts w:ascii="Times New Roman" w:hAnsi="Times New Roman" w:cs="Times New Roman"/>
          <w:spacing w:val="-4"/>
          <w:sz w:val="28"/>
          <w:szCs w:val="28"/>
        </w:rPr>
        <w:t>Охарактеризуйте мифологические представления саков об устройстве мира на примере головного убора «Золотого человека» из кургана Иссык.</w:t>
      </w:r>
    </w:p>
    <w:p w:rsidR="00E91FBE" w:rsidRPr="006F475C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6F475C">
        <w:rPr>
          <w:rFonts w:ascii="Times New Roman" w:hAnsi="Times New Roman" w:cs="Times New Roman"/>
          <w:sz w:val="28"/>
          <w:szCs w:val="28"/>
          <w:lang w:val="kk-KZ"/>
        </w:rPr>
        <w:t xml:space="preserve"> Заполните схему «Причины голода в Казахстане в 1931-1933 годы».</w:t>
      </w:r>
    </w:p>
    <w:p w:rsidR="00E91FBE" w:rsidRPr="006F475C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1B146" wp14:editId="1D3AA612">
            <wp:extent cx="5262113" cy="3295290"/>
            <wp:effectExtent l="0" t="38100" r="0" b="57785"/>
            <wp:docPr id="1176" name="Схема 1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91FBE" w:rsidRPr="006F475C" w:rsidRDefault="00E91FB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F475C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67368B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1459E2" w:rsidRPr="006F475C" w:rsidRDefault="001459E2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Переселение уйгур и дунган в Семиречье во второй половине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6F475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="003B1BE0" w:rsidRPr="006F475C">
        <w:rPr>
          <w:spacing w:val="1"/>
          <w:sz w:val="28"/>
          <w:szCs w:val="28"/>
        </w:rPr>
        <w:t xml:space="preserve"> </w:t>
      </w:r>
      <w:r w:rsidR="003B1BE0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Выразите свое мнение </w:t>
      </w:r>
      <w:r w:rsidR="003B1BE0" w:rsidRPr="006F475C">
        <w:rPr>
          <w:rFonts w:ascii="Times New Roman" w:hAnsi="Times New Roman" w:cs="Times New Roman"/>
          <w:sz w:val="28"/>
          <w:szCs w:val="28"/>
        </w:rPr>
        <w:t>о трудностях и проблемах современного Казахстана в экономике, определив их исторические предпосылки.</w:t>
      </w:r>
    </w:p>
    <w:p w:rsidR="005215FC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5215FC" w:rsidRPr="006F475C">
        <w:rPr>
          <w:rFonts w:ascii="Times New Roman" w:hAnsi="Times New Roman" w:cs="Times New Roman"/>
          <w:spacing w:val="1"/>
          <w:sz w:val="28"/>
          <w:szCs w:val="28"/>
        </w:rPr>
        <w:t>Сравните исторические личности каганов Ешбар Елтериса и Сулу. Выявите общие и различные черты в их деятельности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7368B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6F475C" w:rsidRDefault="0067368B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67368B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420FC7" w:rsidRPr="006F475C" w:rsidRDefault="00420FC7" w:rsidP="00420F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/>
          <w:sz w:val="28"/>
          <w:szCs w:val="28"/>
        </w:rPr>
        <w:t>Первые мероприятия большевиков в Казахстане после Октябрьской революции 1917г.</w:t>
      </w:r>
    </w:p>
    <w:p w:rsidR="00363385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431AB6" w:rsidRPr="006F475C">
        <w:rPr>
          <w:rFonts w:ascii="Times New Roman" w:hAnsi="Times New Roman" w:cs="Times New Roman"/>
          <w:spacing w:val="1"/>
          <w:sz w:val="28"/>
          <w:szCs w:val="28"/>
        </w:rPr>
        <w:t>Определите</w:t>
      </w:r>
      <w:r w:rsidR="003D5593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причины, побудившие согдийцев переселяться в Жетысу.</w:t>
      </w:r>
    </w:p>
    <w:p w:rsidR="002934A6" w:rsidRPr="006F475C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F475C">
        <w:rPr>
          <w:rFonts w:ascii="Times New Roman" w:hAnsi="Times New Roman" w:cs="Times New Roman"/>
          <w:sz w:val="28"/>
          <w:szCs w:val="28"/>
        </w:rPr>
        <w:t xml:space="preserve">Оцените роль творческого наследия выдающихся казахских поэтов и жырау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 в развитии культуры.</w:t>
      </w:r>
    </w:p>
    <w:p w:rsidR="0067368B" w:rsidRPr="006F47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F475C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420FC7" w:rsidRPr="006F475C" w:rsidRDefault="00420FC7" w:rsidP="00420FC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Попытки экономических реформ во второй половине 50-ых - 60-ых гг.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2788B" w:rsidRPr="006F475C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2. </w:t>
      </w:r>
      <w:r w:rsidRPr="006F475C">
        <w:rPr>
          <w:rFonts w:ascii="Times New Roman" w:hAnsi="Times New Roman" w:cs="Times New Roman"/>
          <w:sz w:val="28"/>
          <w:szCs w:val="28"/>
        </w:rPr>
        <w:tab/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>Охарактеризуйте главные революционные выступления трудящихся в Казахстане в начале ХХ века.</w:t>
      </w:r>
    </w:p>
    <w:p w:rsidR="00363385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363385" w:rsidRPr="006F475C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Кимакского каганата. Назовите племена, входившие в</w:t>
      </w:r>
      <w:r w:rsidR="009B3A6D"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государство</w:t>
      </w:r>
      <w:r w:rsidR="00363385" w:rsidRPr="006F47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8362B" w:rsidRPr="006F475C" w:rsidRDefault="0068362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38F70572" wp14:editId="7798A6A0">
            <wp:extent cx="6331671" cy="4923392"/>
            <wp:effectExtent l="0" t="0" r="0" b="0"/>
            <wp:docPr id="1182" name="Рисунок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71" cy="492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F475C" w:rsidRDefault="006F47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4B05C8" w:rsidRPr="006F475C">
        <w:rPr>
          <w:rFonts w:ascii="Times New Roman" w:hAnsi="Times New Roman" w:cs="Times New Roman"/>
          <w:b/>
          <w:sz w:val="28"/>
          <w:szCs w:val="28"/>
        </w:rPr>
        <w:t>ариант № 6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F2788B" w:rsidRPr="006F475C" w:rsidRDefault="00F278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Печатные издания и развитие книгопечатания в Казахстана в начале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BA480C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C421C3" w:rsidRPr="006F475C">
        <w:rPr>
          <w:rFonts w:ascii="Times New Roman" w:hAnsi="Times New Roman" w:cs="Times New Roman"/>
          <w:spacing w:val="1"/>
          <w:sz w:val="28"/>
          <w:szCs w:val="28"/>
        </w:rPr>
        <w:t>Объясните значения терминов</w:t>
      </w:r>
      <w:r w:rsidR="00BA480C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BA480C" w:rsidRPr="006F475C">
        <w:rPr>
          <w:rFonts w:ascii="Times New Roman" w:hAnsi="Times New Roman" w:cs="Times New Roman"/>
          <w:spacing w:val="1"/>
          <w:sz w:val="28"/>
          <w:szCs w:val="28"/>
        </w:rPr>
        <w:t>коммендация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C421C3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C421C3" w:rsidRPr="006F475C">
        <w:rPr>
          <w:rFonts w:ascii="Times New Roman" w:hAnsi="Times New Roman" w:cs="Times New Roman"/>
          <w:spacing w:val="1"/>
          <w:sz w:val="28"/>
          <w:szCs w:val="28"/>
        </w:rPr>
        <w:t>икта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C421C3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C421C3" w:rsidRPr="006F475C">
        <w:rPr>
          <w:rFonts w:ascii="Times New Roman" w:hAnsi="Times New Roman" w:cs="Times New Roman"/>
          <w:spacing w:val="1"/>
          <w:sz w:val="28"/>
          <w:szCs w:val="28"/>
        </w:rPr>
        <w:t>вакуф</w:t>
      </w:r>
      <w:r w:rsidR="00883FB9" w:rsidRPr="006F475C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BA480C" w:rsidRPr="006F47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834BEE" w:rsidRPr="006F475C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F475C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  <w:gridCol w:w="3312"/>
        <w:gridCol w:w="3207"/>
      </w:tblGrid>
      <w:tr w:rsidR="006F475C" w:rsidRPr="006F475C" w:rsidTr="00834BEE">
        <w:tc>
          <w:tcPr>
            <w:tcW w:w="10490" w:type="dxa"/>
            <w:gridSpan w:val="3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Массовые общественные объединения и партии в Казахстане в конце 80-ых и начале 90-ых годов 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века</w:t>
            </w:r>
          </w:p>
        </w:tc>
      </w:tr>
      <w:tr w:rsidR="006F475C" w:rsidRPr="006F475C" w:rsidTr="00834BEE">
        <w:tc>
          <w:tcPr>
            <w:tcW w:w="3452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Экологические</w:t>
            </w:r>
          </w:p>
        </w:tc>
        <w:tc>
          <w:tcPr>
            <w:tcW w:w="3561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Политические</w:t>
            </w:r>
          </w:p>
        </w:tc>
        <w:tc>
          <w:tcPr>
            <w:tcW w:w="3477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Гражданские</w:t>
            </w:r>
          </w:p>
        </w:tc>
      </w:tr>
      <w:tr w:rsidR="006F475C" w:rsidRPr="006F475C" w:rsidTr="00834BEE">
        <w:tc>
          <w:tcPr>
            <w:tcW w:w="3452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561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834BEE" w:rsidRPr="006F47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834BEE" w:rsidRPr="006F475C" w:rsidRDefault="00834BE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F475C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EC47C5" w:rsidRPr="006F475C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EC47C5" w:rsidRPr="006F475C">
        <w:rPr>
          <w:rFonts w:ascii="Times New Roman" w:hAnsi="Times New Roman" w:cs="Times New Roman"/>
          <w:spacing w:val="1"/>
          <w:sz w:val="28"/>
          <w:szCs w:val="28"/>
        </w:rPr>
        <w:t>Кыпчакское ханство (</w:t>
      </w:r>
      <w:r w:rsidR="00960486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расселение, этнический состав, </w:t>
      </w:r>
      <w:r w:rsidR="00EC47C5" w:rsidRPr="006F475C">
        <w:rPr>
          <w:rFonts w:ascii="Times New Roman" w:hAnsi="Times New Roman" w:cs="Times New Roman"/>
          <w:spacing w:val="1"/>
          <w:sz w:val="28"/>
          <w:szCs w:val="28"/>
        </w:rPr>
        <w:t>общественное устройство и хозяйство)</w:t>
      </w:r>
      <w:r w:rsidR="006E54F1" w:rsidRPr="006F47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834BEE" w:rsidRPr="006F475C" w:rsidRDefault="00834BE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F475C">
        <w:rPr>
          <w:rFonts w:ascii="Times New Roman" w:hAnsi="Times New Roman" w:cs="Times New Roman"/>
          <w:sz w:val="28"/>
          <w:szCs w:val="28"/>
        </w:rPr>
        <w:t xml:space="preserve"> Определите кризисные явления в общественно-экономическом положении Казахстана в 1980-1990-е годы.</w:t>
      </w:r>
    </w:p>
    <w:p w:rsidR="00F10CA1" w:rsidRPr="006F475C" w:rsidRDefault="00F10CA1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 Объясните особенности реформ 1867-1868 годов в Казахстане.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F475C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AB612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57A41" w:rsidRPr="006F475C">
        <w:rPr>
          <w:rFonts w:ascii="Times New Roman" w:hAnsi="Times New Roman" w:cs="Times New Roman"/>
          <w:sz w:val="28"/>
          <w:szCs w:val="28"/>
          <w:lang w:val="kk-KZ"/>
        </w:rPr>
        <w:t>Доисламские</w:t>
      </w:r>
      <w:r w:rsidR="0000401B" w:rsidRPr="006F47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128" w:rsidRPr="006F475C">
        <w:rPr>
          <w:rFonts w:ascii="Times New Roman" w:hAnsi="Times New Roman" w:cs="Times New Roman"/>
          <w:sz w:val="28"/>
          <w:szCs w:val="28"/>
        </w:rPr>
        <w:t>религиозные</w:t>
      </w:r>
      <w:r w:rsidR="0000401B" w:rsidRPr="006F475C">
        <w:rPr>
          <w:rFonts w:ascii="Times New Roman" w:hAnsi="Times New Roman" w:cs="Times New Roman"/>
          <w:sz w:val="28"/>
          <w:szCs w:val="28"/>
        </w:rPr>
        <w:t xml:space="preserve"> верования</w:t>
      </w:r>
      <w:r w:rsidR="000B676C" w:rsidRPr="006F475C">
        <w:rPr>
          <w:rFonts w:ascii="Times New Roman" w:hAnsi="Times New Roman" w:cs="Times New Roman"/>
          <w:sz w:val="28"/>
          <w:szCs w:val="28"/>
        </w:rPr>
        <w:t xml:space="preserve"> на территории Казахстана</w:t>
      </w:r>
      <w:r w:rsidR="006E54F1" w:rsidRPr="006F47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471" w:rsidRPr="006F475C" w:rsidRDefault="007A047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F475C">
        <w:rPr>
          <w:rFonts w:ascii="Times New Roman" w:hAnsi="Times New Roman" w:cs="Times New Roman"/>
          <w:spacing w:val="-6"/>
          <w:sz w:val="28"/>
          <w:szCs w:val="28"/>
        </w:rPr>
        <w:t xml:space="preserve"> Определите негативные и позитивные стороны в политики Временного правительства по отношению к казахам</w:t>
      </w:r>
      <w:r w:rsidRPr="006F475C">
        <w:rPr>
          <w:rFonts w:ascii="Times New Roman" w:hAnsi="Times New Roman" w:cs="Times New Roman"/>
          <w:spacing w:val="-6"/>
          <w:sz w:val="28"/>
          <w:szCs w:val="28"/>
          <w:lang w:val="kk-KZ"/>
        </w:rPr>
        <w:t>.</w:t>
      </w:r>
    </w:p>
    <w:p w:rsidR="00F10CA1" w:rsidRPr="006F475C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какой вклад в изучение истории казахского народа внесли российские исследователи. </w:t>
      </w:r>
    </w:p>
    <w:p w:rsidR="00F10CA1" w:rsidRPr="006F475C" w:rsidRDefault="00F10CA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6F475C" w:rsidRDefault="004B05C8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E0504B" w:rsidRPr="006F475C" w:rsidRDefault="00E0504B" w:rsidP="00E0504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/>
          <w:bCs/>
          <w:sz w:val="28"/>
          <w:szCs w:val="28"/>
        </w:rPr>
        <w:t>Объединение казахских земель в Казахскую АССР.</w:t>
      </w:r>
    </w:p>
    <w:p w:rsidR="006E54F1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B7633" w:rsidRPr="006F475C">
        <w:rPr>
          <w:rFonts w:ascii="Times New Roman" w:hAnsi="Times New Roman" w:cs="Times New Roman"/>
          <w:spacing w:val="1"/>
          <w:sz w:val="28"/>
          <w:szCs w:val="28"/>
        </w:rPr>
        <w:t>Охарактеризуйте влияние монгольского завоевания на изменение системы землепользования в Казахстане.</w:t>
      </w:r>
    </w:p>
    <w:p w:rsidR="008F22A9" w:rsidRPr="006F475C" w:rsidRDefault="008F22A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причины низкого уровня развития просвещения в Казахстане во второй половине </w:t>
      </w:r>
      <w:r w:rsidRPr="006F47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4B05C8" w:rsidRPr="006F47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F475C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5D4EC6" w:rsidRPr="006F475C" w:rsidRDefault="005D4EC6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960486" w:rsidRPr="006F475C" w:rsidRDefault="00C90A2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960486" w:rsidRPr="006F475C">
        <w:rPr>
          <w:rFonts w:ascii="Times New Roman" w:hAnsi="Times New Roman" w:cs="Times New Roman"/>
          <w:spacing w:val="1"/>
          <w:sz w:val="28"/>
          <w:szCs w:val="28"/>
        </w:rPr>
        <w:t>Золотая Орда: образование, территория,</w:t>
      </w:r>
      <w:r w:rsidR="00D0646C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государственное устройство,</w:t>
      </w:r>
      <w:r w:rsidR="00960486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общественный строй, политическая история.</w:t>
      </w:r>
    </w:p>
    <w:p w:rsidR="00E0504B" w:rsidRPr="006F475C" w:rsidRDefault="00E0504B" w:rsidP="0071128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711286" w:rsidRPr="006F475C">
        <w:rPr>
          <w:rFonts w:ascii="Times New Roman" w:hAnsi="Times New Roman" w:cs="Times New Roman"/>
          <w:spacing w:val="-2"/>
          <w:sz w:val="28"/>
          <w:szCs w:val="28"/>
        </w:rPr>
        <w:t>Определите направления политического развития Казахстана в первые годы независимости.</w:t>
      </w:r>
    </w:p>
    <w:p w:rsidR="00C90A2E" w:rsidRPr="006F475C" w:rsidRDefault="00C90A2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 причины переселения части уйгурского и дунганского населения на территории, подвластные Российской империи. </w:t>
      </w:r>
    </w:p>
    <w:p w:rsidR="005D4EC6" w:rsidRPr="006F475C" w:rsidRDefault="005D4EC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F475C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5D4EC6" w:rsidRPr="006F475C" w:rsidRDefault="00107898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A000CF" w:rsidRPr="006F475C" w:rsidRDefault="00A000CF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 Участие казахов в Крестьянской войне под руководством Е.Пугачева (1773 – 1775гг.).</w:t>
      </w:r>
    </w:p>
    <w:p w:rsidR="00C421C3" w:rsidRPr="006F47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B7633" w:rsidRPr="006F475C">
        <w:rPr>
          <w:rFonts w:ascii="Times New Roman" w:hAnsi="Times New Roman" w:cs="Times New Roman"/>
          <w:spacing w:val="1"/>
          <w:sz w:val="28"/>
          <w:szCs w:val="28"/>
        </w:rPr>
        <w:t>Объясните, почему улусбеги в Могулистане были только из племени дулат.</w:t>
      </w:r>
    </w:p>
    <w:p w:rsidR="00711286" w:rsidRPr="006F475C" w:rsidRDefault="00711286" w:rsidP="0071128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F475C">
        <w:rPr>
          <w:rFonts w:ascii="Times New Roman" w:hAnsi="Times New Roman"/>
          <w:sz w:val="24"/>
        </w:rPr>
        <w:t xml:space="preserve"> </w:t>
      </w:r>
      <w:r w:rsidRPr="006F475C">
        <w:rPr>
          <w:rFonts w:ascii="Times New Roman" w:hAnsi="Times New Roman"/>
          <w:sz w:val="28"/>
          <w:szCs w:val="28"/>
        </w:rPr>
        <w:t>Оцените статус</w:t>
      </w:r>
      <w:r w:rsidR="00075ED2" w:rsidRPr="006F475C">
        <w:rPr>
          <w:rFonts w:ascii="Times New Roman" w:hAnsi="Times New Roman"/>
          <w:sz w:val="28"/>
          <w:szCs w:val="28"/>
        </w:rPr>
        <w:t xml:space="preserve"> Казахстана как</w:t>
      </w:r>
      <w:r w:rsidRPr="006F475C">
        <w:rPr>
          <w:rFonts w:ascii="Times New Roman" w:hAnsi="Times New Roman"/>
          <w:sz w:val="28"/>
          <w:szCs w:val="28"/>
        </w:rPr>
        <w:t xml:space="preserve"> союзной республики и возможность самореализации </w:t>
      </w:r>
      <w:r w:rsidR="00075ED2" w:rsidRPr="006F475C">
        <w:rPr>
          <w:rFonts w:ascii="Times New Roman" w:hAnsi="Times New Roman"/>
          <w:sz w:val="28"/>
          <w:szCs w:val="28"/>
        </w:rPr>
        <w:t xml:space="preserve">республики </w:t>
      </w:r>
      <w:r w:rsidRPr="006F475C">
        <w:rPr>
          <w:rFonts w:ascii="Times New Roman" w:hAnsi="Times New Roman"/>
          <w:sz w:val="28"/>
          <w:szCs w:val="28"/>
        </w:rPr>
        <w:t>в условиях Советской власти.</w:t>
      </w:r>
    </w:p>
    <w:p w:rsidR="00711286" w:rsidRPr="006F475C" w:rsidRDefault="0071128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4EC6" w:rsidRPr="006F47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6F475C" w:rsidRDefault="005D4EC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5D4EC6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075ED2" w:rsidRPr="006F475C" w:rsidRDefault="00075ED2" w:rsidP="00075ED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-6"/>
          <w:sz w:val="28"/>
          <w:szCs w:val="28"/>
        </w:rPr>
        <w:t>НЭП в Казахстане 1921-1925 годы. Земельно-водная реформа.</w:t>
      </w:r>
    </w:p>
    <w:p w:rsidR="006E54F1" w:rsidRPr="006F47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B52A37" w:rsidRPr="006F475C">
        <w:rPr>
          <w:rFonts w:ascii="Times New Roman" w:hAnsi="Times New Roman" w:cs="Times New Roman"/>
          <w:spacing w:val="1"/>
          <w:sz w:val="28"/>
          <w:szCs w:val="28"/>
        </w:rPr>
        <w:t>Охарактеризуйте архитектурное строительство</w:t>
      </w:r>
      <w:r w:rsidR="003312E1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 Казахстана XIV – XV веков на примере мавзолея Ходжа Ахмеда Йасауи.</w:t>
      </w:r>
    </w:p>
    <w:p w:rsidR="00B04FB0" w:rsidRPr="006F475C" w:rsidRDefault="00B04FB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6F475C">
        <w:rPr>
          <w:rFonts w:ascii="Times New Roman" w:hAnsi="Times New Roman" w:cs="Times New Roman"/>
          <w:sz w:val="28"/>
          <w:szCs w:val="28"/>
        </w:rPr>
        <w:t>Отметьте на контурной карте территорию национально – освободительного восстания под руководством Жанкожи Нурмухамедова. Назовите основные сражения повстанцев с карателями.</w:t>
      </w:r>
    </w:p>
    <w:p w:rsidR="00B04FB0" w:rsidRPr="006F475C" w:rsidRDefault="00B04FB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293BC7C3" wp14:editId="756B4A0B">
            <wp:extent cx="6349042" cy="4936898"/>
            <wp:effectExtent l="0" t="0" r="0" b="0"/>
            <wp:docPr id="1156" name="Рисунок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42" cy="4936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6F47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6F475C" w:rsidRDefault="0010221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EF0F55" w:rsidRPr="006F475C">
        <w:rPr>
          <w:rFonts w:ascii="Times New Roman" w:hAnsi="Times New Roman" w:cs="Times New Roman"/>
          <w:b/>
          <w:sz w:val="28"/>
          <w:szCs w:val="28"/>
        </w:rPr>
        <w:t>ариант № 6</w:t>
      </w:r>
    </w:p>
    <w:p w:rsidR="00EF0F55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62729B" w:rsidRPr="006F475C" w:rsidRDefault="0062729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Рабочее движение в Казахстане во второй половине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века – начале </w:t>
      </w:r>
      <w:r w:rsidRPr="006F47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F475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02216" w:rsidRPr="006F475C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 Возможно, ли было создание социалистического хозяйства в казахском ауле при сохранении кочевого и полукочевого образа жизни.</w:t>
      </w:r>
    </w:p>
    <w:p w:rsidR="006223A9" w:rsidRPr="006F475C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6223A9" w:rsidRPr="006F475C">
        <w:rPr>
          <w:rFonts w:ascii="Times New Roman" w:hAnsi="Times New Roman" w:cs="Times New Roman"/>
          <w:spacing w:val="-4"/>
          <w:sz w:val="28"/>
          <w:szCs w:val="28"/>
        </w:rPr>
        <w:t>Заполните схему «Предпосылки формирования казахской народности».</w:t>
      </w:r>
    </w:p>
    <w:p w:rsidR="006223A9" w:rsidRPr="006F475C" w:rsidRDefault="00892651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r w:rsidRPr="006F475C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4374CFA7" wp14:editId="734F0A5D">
            <wp:extent cx="6340416" cy="2156402"/>
            <wp:effectExtent l="0" t="0" r="0" b="0"/>
            <wp:docPr id="1163" name="Рисунок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16" cy="2156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F0F55" w:rsidRPr="006F475C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BCD" w:rsidRPr="006F475C" w:rsidRDefault="00051BCD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F475C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BD24E7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1A6C3B" w:rsidRPr="006F475C" w:rsidRDefault="001A6C3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1.</w:t>
      </w:r>
      <w:r w:rsidRPr="006F475C">
        <w:rPr>
          <w:spacing w:val="1"/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pacing w:val="1"/>
          <w:sz w:val="28"/>
          <w:szCs w:val="28"/>
        </w:rPr>
        <w:t>Идейные воззрения Алихана Букейханова.</w:t>
      </w:r>
    </w:p>
    <w:p w:rsidR="006E54F1" w:rsidRPr="006F47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080A2D" w:rsidRPr="006F475C">
        <w:rPr>
          <w:rFonts w:ascii="Times New Roman" w:hAnsi="Times New Roman" w:cs="Times New Roman"/>
          <w:spacing w:val="1"/>
          <w:sz w:val="28"/>
          <w:szCs w:val="28"/>
        </w:rPr>
        <w:t>Объясните важность присырдарьинских городов для молодого Казахского ханства.</w:t>
      </w:r>
    </w:p>
    <w:p w:rsidR="00102216" w:rsidRPr="006F475C" w:rsidRDefault="00102216" w:rsidP="0010221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6F475C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221"/>
        <w:gridCol w:w="3225"/>
      </w:tblGrid>
      <w:tr w:rsidR="006F475C" w:rsidRPr="006F475C" w:rsidTr="006F475C">
        <w:trPr>
          <w:trHeight w:val="272"/>
        </w:trPr>
        <w:tc>
          <w:tcPr>
            <w:tcW w:w="9638" w:type="dxa"/>
            <w:gridSpan w:val="3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События в Казахстане в 70-80 годы 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века</w:t>
            </w:r>
          </w:p>
        </w:tc>
      </w:tr>
      <w:tr w:rsidR="006F475C" w:rsidRPr="006F475C" w:rsidTr="006F475C">
        <w:trPr>
          <w:trHeight w:val="272"/>
        </w:trPr>
        <w:tc>
          <w:tcPr>
            <w:tcW w:w="3192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События</w:t>
            </w:r>
          </w:p>
        </w:tc>
        <w:tc>
          <w:tcPr>
            <w:tcW w:w="3221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Причины</w:t>
            </w:r>
          </w:p>
        </w:tc>
        <w:tc>
          <w:tcPr>
            <w:tcW w:w="3225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Последствия</w:t>
            </w:r>
          </w:p>
        </w:tc>
      </w:tr>
      <w:tr w:rsidR="006F475C" w:rsidRPr="006F475C" w:rsidTr="006F475C">
        <w:trPr>
          <w:trHeight w:val="1372"/>
        </w:trPr>
        <w:tc>
          <w:tcPr>
            <w:tcW w:w="3192" w:type="dxa"/>
          </w:tcPr>
          <w:p w:rsidR="00102216" w:rsidRPr="006F475C" w:rsidRDefault="00102216" w:rsidP="00102216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События в Целинограде 1979 года.</w:t>
            </w:r>
          </w:p>
        </w:tc>
        <w:tc>
          <w:tcPr>
            <w:tcW w:w="3221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25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F475C" w:rsidRPr="006F475C" w:rsidTr="006F475C">
        <w:trPr>
          <w:trHeight w:val="1657"/>
        </w:trPr>
        <w:tc>
          <w:tcPr>
            <w:tcW w:w="3192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 xml:space="preserve">События в </w:t>
            </w:r>
            <w:r w:rsidRPr="006F475C">
              <w:rPr>
                <w:rFonts w:ascii="Arial" w:hAnsi="Arial" w:cs="Arial"/>
                <w:b/>
                <w:i/>
                <w:sz w:val="24"/>
                <w:szCs w:val="24"/>
              </w:rPr>
              <w:t>Алма - Ате 1986 года.</w:t>
            </w:r>
          </w:p>
        </w:tc>
        <w:tc>
          <w:tcPr>
            <w:tcW w:w="3221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25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F475C" w:rsidRPr="006F475C" w:rsidTr="006F475C">
        <w:trPr>
          <w:trHeight w:val="1372"/>
        </w:trPr>
        <w:tc>
          <w:tcPr>
            <w:tcW w:w="3192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События в Жана-Узене 1989 года.</w:t>
            </w:r>
          </w:p>
        </w:tc>
        <w:tc>
          <w:tcPr>
            <w:tcW w:w="3221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25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F475C" w:rsidRPr="006F475C" w:rsidTr="006F475C">
        <w:trPr>
          <w:trHeight w:val="1386"/>
        </w:trPr>
        <w:tc>
          <w:tcPr>
            <w:tcW w:w="3192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47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События в Караганде 1989 года.</w:t>
            </w:r>
          </w:p>
        </w:tc>
        <w:tc>
          <w:tcPr>
            <w:tcW w:w="3221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51BCD" w:rsidRPr="006F475C" w:rsidRDefault="00051BCD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225" w:type="dxa"/>
          </w:tcPr>
          <w:p w:rsidR="00102216" w:rsidRPr="006F475C" w:rsidRDefault="00102216" w:rsidP="0010221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102216" w:rsidRPr="006F475C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F475C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BD24E7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D61F1A" w:rsidRPr="006F47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493FC3" w:rsidRPr="006F475C">
        <w:rPr>
          <w:rFonts w:ascii="Times New Roman" w:hAnsi="Times New Roman" w:cs="Times New Roman"/>
          <w:spacing w:val="1"/>
          <w:sz w:val="28"/>
          <w:szCs w:val="28"/>
        </w:rPr>
        <w:t>Правление хана Есима</w:t>
      </w:r>
      <w:r w:rsidR="00D61F1A" w:rsidRPr="006F47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A7D45" w:rsidRPr="006F475C" w:rsidRDefault="005A7D45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6F475C">
        <w:rPr>
          <w:rFonts w:ascii="Times New Roman" w:hAnsi="Times New Roman" w:cs="Times New Roman"/>
          <w:sz w:val="28"/>
          <w:szCs w:val="28"/>
        </w:rPr>
        <w:t>Охарактеризуйте причины, характер и движущие силы национально – освободительного восстания 1836-1838 годов.</w:t>
      </w:r>
    </w:p>
    <w:p w:rsidR="00EE7633" w:rsidRPr="006F475C" w:rsidRDefault="00EE7633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 Определите методы, использованные КПСС для уничтожения понятий нация и народность.</w:t>
      </w:r>
    </w:p>
    <w:p w:rsidR="00EE7633" w:rsidRPr="006F475C" w:rsidRDefault="00EE7633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F475C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BD24E7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6D5CB6" w:rsidRPr="006F475C" w:rsidRDefault="006D5CB6" w:rsidP="006D5CB6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 xml:space="preserve">1. </w:t>
      </w:r>
      <w:r w:rsidRPr="006F475C">
        <w:rPr>
          <w:rFonts w:ascii="Times New Roman" w:hAnsi="Times New Roman" w:cs="Times New Roman"/>
          <w:spacing w:val="-2"/>
          <w:sz w:val="28"/>
          <w:szCs w:val="28"/>
        </w:rPr>
        <w:t>Распад СССР. Создание СНГ. Алматинская декларация.</w:t>
      </w:r>
    </w:p>
    <w:p w:rsidR="005A7D45" w:rsidRPr="006F475C" w:rsidRDefault="005A7D4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2.</w:t>
      </w:r>
      <w:r w:rsidRPr="006F475C">
        <w:rPr>
          <w:sz w:val="28"/>
          <w:szCs w:val="28"/>
        </w:rPr>
        <w:t xml:space="preserve"> </w:t>
      </w:r>
      <w:r w:rsidRPr="006F475C">
        <w:rPr>
          <w:rFonts w:ascii="Times New Roman" w:hAnsi="Times New Roman" w:cs="Times New Roman"/>
          <w:sz w:val="28"/>
          <w:szCs w:val="28"/>
        </w:rPr>
        <w:t>Продемонстрируйте уникальное содержание духовной культуры казахского народа через примеры из обычаев и обрядов.</w:t>
      </w:r>
    </w:p>
    <w:p w:rsidR="005215FC" w:rsidRPr="006F475C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5215FC" w:rsidRPr="006F475C">
        <w:rPr>
          <w:rFonts w:ascii="Times New Roman" w:hAnsi="Times New Roman" w:cs="Times New Roman"/>
          <w:spacing w:val="1"/>
          <w:sz w:val="28"/>
          <w:szCs w:val="28"/>
        </w:rPr>
        <w:t>Сравните исторических личностей ханов Хакназара и Тауке. Выявите общие и различные черты в  их деятельности.</w:t>
      </w:r>
    </w:p>
    <w:p w:rsidR="00BD24E7" w:rsidRPr="006F475C" w:rsidRDefault="00BD24E7" w:rsidP="00BE12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A3" w:rsidRPr="006F475C" w:rsidRDefault="004755A3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6F475C" w:rsidRDefault="00BD24E7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lastRenderedPageBreak/>
        <w:t>Вариант № 6</w:t>
      </w:r>
    </w:p>
    <w:p w:rsidR="00BD24E7" w:rsidRPr="006F475C" w:rsidRDefault="00107898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D0646C" w:rsidRPr="006F47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AA4D78" w:rsidRPr="006F475C">
        <w:rPr>
          <w:rFonts w:ascii="Times New Roman" w:hAnsi="Times New Roman" w:cs="Times New Roman"/>
          <w:spacing w:val="1"/>
          <w:sz w:val="28"/>
          <w:szCs w:val="28"/>
        </w:rPr>
        <w:t>Исторические труды</w:t>
      </w:r>
      <w:r w:rsidR="00AA4D78" w:rsidRPr="006F475C">
        <w:t xml:space="preserve"> </w:t>
      </w:r>
      <w:r w:rsidR="00AA4D78" w:rsidRPr="006F475C">
        <w:rPr>
          <w:rFonts w:ascii="Times New Roman" w:hAnsi="Times New Roman" w:cs="Times New Roman"/>
          <w:spacing w:val="1"/>
          <w:sz w:val="28"/>
          <w:szCs w:val="28"/>
        </w:rPr>
        <w:t xml:space="preserve">XVI - XVII веков: Мухаммед Хайдар Дулати, Кадыргали Жалаири, Утемис </w:t>
      </w:r>
      <w:r w:rsidR="00883A42" w:rsidRPr="006F475C">
        <w:rPr>
          <w:rFonts w:ascii="Times New Roman" w:hAnsi="Times New Roman" w:cs="Times New Roman"/>
          <w:spacing w:val="1"/>
          <w:sz w:val="28"/>
          <w:szCs w:val="28"/>
        </w:rPr>
        <w:t>Хаджи</w:t>
      </w:r>
      <w:r w:rsidR="00AA4D78" w:rsidRPr="006F47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B53B8C" w:rsidRPr="006F475C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6F475C">
        <w:rPr>
          <w:rFonts w:ascii="Times New Roman" w:hAnsi="Times New Roman" w:cs="Times New Roman"/>
          <w:sz w:val="28"/>
          <w:szCs w:val="28"/>
        </w:rPr>
        <w:t xml:space="preserve"> Объясните изменения, которые произошли   в судебном деле в результате реформ  1886 года и 1891 года.</w:t>
      </w:r>
    </w:p>
    <w:p w:rsidR="002243A7" w:rsidRPr="006F475C" w:rsidRDefault="002243A7" w:rsidP="002243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75C">
        <w:rPr>
          <w:rFonts w:ascii="Times New Roman" w:hAnsi="Times New Roman" w:cs="Times New Roman"/>
          <w:sz w:val="28"/>
          <w:szCs w:val="28"/>
        </w:rPr>
        <w:t>3. Оцените историческое значение Постановления ЦК Компартии Казахстана 1988 года.</w:t>
      </w:r>
    </w:p>
    <w:p w:rsidR="00BD24E7" w:rsidRPr="006F47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sectPr w:rsidR="00BD24E7" w:rsidRPr="006F475C" w:rsidSect="006F47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51BCD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55A3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0DA"/>
    <w:rsid w:val="006A687F"/>
    <w:rsid w:val="006D4C66"/>
    <w:rsid w:val="006D51FF"/>
    <w:rsid w:val="006D53E0"/>
    <w:rsid w:val="006D5CB6"/>
    <w:rsid w:val="006E54F1"/>
    <w:rsid w:val="006F3439"/>
    <w:rsid w:val="006F432F"/>
    <w:rsid w:val="006F475C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78554" y="1354026"/>
          <a:ext cx="3343275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27399" y="162984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10693" y="480595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27399" y="957012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10693" y="1274623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27399" y="1751040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10693" y="1671637"/>
          <a:ext cx="416705" cy="3970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27399" y="2545068"/>
          <a:ext cx="2083528" cy="63522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10693" y="1671637"/>
          <a:ext cx="416705" cy="119104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76178F4C-EB96-404D-8508-489C76BCB235}" type="presOf" srcId="{07088092-F35F-48B7-AB76-102AE1021CF8}" destId="{C4D1B009-0FC1-4FC7-8CA9-6B679DF27B5F}" srcOrd="0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827E438F-D12E-44D4-BA58-D83BB1B8B1E9}" type="presOf" srcId="{DC4B7947-4902-4417-A9BA-9FC28F64E563}" destId="{DD30E401-98C7-4557-9C8C-85E4A168C85B}" srcOrd="0" destOrd="0" presId="urn:microsoft.com/office/officeart/2008/layout/HorizontalMultiLevelHierarchy"/>
    <dgm:cxn modelId="{C91FC061-6068-44D9-BBAB-A875E3F4EBCC}" type="presOf" srcId="{53FD62E7-2F91-4790-A248-9940338F79EF}" destId="{06168291-144D-45AB-862D-83B8B37FF3C1}" srcOrd="0" destOrd="0" presId="urn:microsoft.com/office/officeart/2008/layout/HorizontalMultiLevelHierarchy"/>
    <dgm:cxn modelId="{762D5E49-D97E-4804-B6FD-0B69B8A1BC83}" type="presOf" srcId="{9EA09D14-65EC-4BEE-8337-538B7EFEC715}" destId="{70321279-9450-48CA-9F69-E6EAEB73D48E}" srcOrd="0" destOrd="0" presId="urn:microsoft.com/office/officeart/2008/layout/HorizontalMultiLevelHierarchy"/>
    <dgm:cxn modelId="{0CB1907E-4392-4875-A7C0-BD56B50055AE}" type="presOf" srcId="{24216BE1-0B71-44F8-8DEA-93556B33C226}" destId="{1BFF7386-30B3-4B00-8FBE-17DCABD22BAD}" srcOrd="0" destOrd="0" presId="urn:microsoft.com/office/officeart/2008/layout/HorizontalMultiLevelHierarchy"/>
    <dgm:cxn modelId="{6CA7C228-48B7-4856-8C6B-E2BA724C594C}" type="presOf" srcId="{4A4578CF-316C-49EB-86F0-8B782A5BCD06}" destId="{046C0D00-D594-4AB8-9BC4-91297E913573}" srcOrd="1" destOrd="0" presId="urn:microsoft.com/office/officeart/2008/layout/HorizontalMultiLevelHierarchy"/>
    <dgm:cxn modelId="{A2483891-EC82-40E9-961B-CE4DCBFA249C}" type="presOf" srcId="{B07A9A6E-FDCE-4F74-95F3-EC184A0D24B6}" destId="{AA43EEA8-EBF7-4A78-A0ED-548FCDCE64C4}" srcOrd="0" destOrd="0" presId="urn:microsoft.com/office/officeart/2008/layout/HorizontalMultiLevelHierarchy"/>
    <dgm:cxn modelId="{717F1851-7FB4-4C6D-97CA-12D0DEF4055B}" type="presOf" srcId="{4A4578CF-316C-49EB-86F0-8B782A5BCD06}" destId="{0DDEC90D-9AD9-49AB-9CC3-BE3A6B50F5E8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8849DA16-1E62-4BCC-BBEC-294153B40D4B}" type="presOf" srcId="{FEF31E1E-7844-4CFD-97FA-21D0940F7B97}" destId="{A46E80BE-C987-4AFF-9C41-60B1A7E3C275}" srcOrd="0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7DEBB737-CF4E-47F5-BB20-5CE5585A314F}" type="presOf" srcId="{AE0237EB-77CC-4B97-AC17-6EFD7B4759E9}" destId="{49967E6C-9468-43F6-8ED3-5FE6D7DC5D02}" srcOrd="0" destOrd="0" presId="urn:microsoft.com/office/officeart/2008/layout/HorizontalMultiLevelHierarchy"/>
    <dgm:cxn modelId="{764C1989-0676-40FE-B32E-4CFA02198807}" type="presOf" srcId="{AE0237EB-77CC-4B97-AC17-6EFD7B4759E9}" destId="{790897ED-3FFF-42A1-83E3-FD1E2DA18BAA}" srcOrd="1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D8C2ECA0-2B89-4C27-AE65-D5E1A77C6013}" type="presOf" srcId="{CF39A355-DB8A-4046-83F1-2E9FFB289E05}" destId="{00B3697E-EA2F-485F-AD97-4010085E56DA}" srcOrd="0" destOrd="0" presId="urn:microsoft.com/office/officeart/2008/layout/HorizontalMultiLevelHierarchy"/>
    <dgm:cxn modelId="{1B3C6243-43B7-4A8E-A639-EF0F66690478}" type="presOf" srcId="{24216BE1-0B71-44F8-8DEA-93556B33C226}" destId="{4AD96D7C-FD77-4F0E-9B6C-63FE2334843F}" srcOrd="1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DFC2A107-170B-42A7-93FC-1D39765141C3}" type="presOf" srcId="{DC4B7947-4902-4417-A9BA-9FC28F64E563}" destId="{123999A8-B477-4783-908A-F733DAE984BC}" srcOrd="1" destOrd="0" presId="urn:microsoft.com/office/officeart/2008/layout/HorizontalMultiLevelHierarchy"/>
    <dgm:cxn modelId="{47F501DA-19B7-4775-BF25-9920C03412D1}" type="presParOf" srcId="{A46E80BE-C987-4AFF-9C41-60B1A7E3C275}" destId="{EE43AFFB-3AC5-4116-8449-E829ACDC42F3}" srcOrd="0" destOrd="0" presId="urn:microsoft.com/office/officeart/2008/layout/HorizontalMultiLevelHierarchy"/>
    <dgm:cxn modelId="{F878B5CA-FBE8-4B82-8CCE-CB727A3E6772}" type="presParOf" srcId="{EE43AFFB-3AC5-4116-8449-E829ACDC42F3}" destId="{00B3697E-EA2F-485F-AD97-4010085E56DA}" srcOrd="0" destOrd="0" presId="urn:microsoft.com/office/officeart/2008/layout/HorizontalMultiLevelHierarchy"/>
    <dgm:cxn modelId="{420BE4B3-7B23-4659-8451-72E8DD41E866}" type="presParOf" srcId="{EE43AFFB-3AC5-4116-8449-E829ACDC42F3}" destId="{119A15EE-6E20-4074-9D9A-6190DC7AEA15}" srcOrd="1" destOrd="0" presId="urn:microsoft.com/office/officeart/2008/layout/HorizontalMultiLevelHierarchy"/>
    <dgm:cxn modelId="{40CD67F3-A2CE-41C6-B184-D84A9BCB479A}" type="presParOf" srcId="{119A15EE-6E20-4074-9D9A-6190DC7AEA15}" destId="{49967E6C-9468-43F6-8ED3-5FE6D7DC5D02}" srcOrd="0" destOrd="0" presId="urn:microsoft.com/office/officeart/2008/layout/HorizontalMultiLevelHierarchy"/>
    <dgm:cxn modelId="{24255893-8958-408C-ABCD-7BCE1FDF7777}" type="presParOf" srcId="{49967E6C-9468-43F6-8ED3-5FE6D7DC5D02}" destId="{790897ED-3FFF-42A1-83E3-FD1E2DA18BAA}" srcOrd="0" destOrd="0" presId="urn:microsoft.com/office/officeart/2008/layout/HorizontalMultiLevelHierarchy"/>
    <dgm:cxn modelId="{A8A7EC1B-9F40-4DC8-821F-23F16EF29A05}" type="presParOf" srcId="{119A15EE-6E20-4074-9D9A-6190DC7AEA15}" destId="{BEF478C6-A976-473A-A3C6-A040495A565F}" srcOrd="1" destOrd="0" presId="urn:microsoft.com/office/officeart/2008/layout/HorizontalMultiLevelHierarchy"/>
    <dgm:cxn modelId="{2F0C9B1D-EA6C-461B-B094-3D05B6A62A44}" type="presParOf" srcId="{BEF478C6-A976-473A-A3C6-A040495A565F}" destId="{C4D1B009-0FC1-4FC7-8CA9-6B679DF27B5F}" srcOrd="0" destOrd="0" presId="urn:microsoft.com/office/officeart/2008/layout/HorizontalMultiLevelHierarchy"/>
    <dgm:cxn modelId="{962A12F7-0D0F-4EB2-9EC2-65A3B547FF3F}" type="presParOf" srcId="{BEF478C6-A976-473A-A3C6-A040495A565F}" destId="{4E68BF96-8419-4290-9A68-BA8AA4C4B678}" srcOrd="1" destOrd="0" presId="urn:microsoft.com/office/officeart/2008/layout/HorizontalMultiLevelHierarchy"/>
    <dgm:cxn modelId="{9E4ADC1F-CAB4-4902-8731-2DECD59DE304}" type="presParOf" srcId="{119A15EE-6E20-4074-9D9A-6190DC7AEA15}" destId="{DD30E401-98C7-4557-9C8C-85E4A168C85B}" srcOrd="2" destOrd="0" presId="urn:microsoft.com/office/officeart/2008/layout/HorizontalMultiLevelHierarchy"/>
    <dgm:cxn modelId="{7B19C398-A015-4CF8-8F29-2275D2CD28EA}" type="presParOf" srcId="{DD30E401-98C7-4557-9C8C-85E4A168C85B}" destId="{123999A8-B477-4783-908A-F733DAE984BC}" srcOrd="0" destOrd="0" presId="urn:microsoft.com/office/officeart/2008/layout/HorizontalMultiLevelHierarchy"/>
    <dgm:cxn modelId="{CED08F58-AE4D-4BB9-8A40-7E6341078F95}" type="presParOf" srcId="{119A15EE-6E20-4074-9D9A-6190DC7AEA15}" destId="{B514DAFF-9F8F-4F66-B802-460A4B27146B}" srcOrd="3" destOrd="0" presId="urn:microsoft.com/office/officeart/2008/layout/HorizontalMultiLevelHierarchy"/>
    <dgm:cxn modelId="{3655AA60-02DB-43FB-A669-D9AEE2D135AD}" type="presParOf" srcId="{B514DAFF-9F8F-4F66-B802-460A4B27146B}" destId="{AA43EEA8-EBF7-4A78-A0ED-548FCDCE64C4}" srcOrd="0" destOrd="0" presId="urn:microsoft.com/office/officeart/2008/layout/HorizontalMultiLevelHierarchy"/>
    <dgm:cxn modelId="{03ED1F08-1716-4388-9D7E-11E45026C914}" type="presParOf" srcId="{B514DAFF-9F8F-4F66-B802-460A4B27146B}" destId="{37DD9F35-0A0E-4CBE-A996-90778219D759}" srcOrd="1" destOrd="0" presId="urn:microsoft.com/office/officeart/2008/layout/HorizontalMultiLevelHierarchy"/>
    <dgm:cxn modelId="{F8065B71-3561-49D2-9C47-D9E35DFB14EB}" type="presParOf" srcId="{119A15EE-6E20-4074-9D9A-6190DC7AEA15}" destId="{0DDEC90D-9AD9-49AB-9CC3-BE3A6B50F5E8}" srcOrd="4" destOrd="0" presId="urn:microsoft.com/office/officeart/2008/layout/HorizontalMultiLevelHierarchy"/>
    <dgm:cxn modelId="{03919D7F-0646-4B81-95C2-51B960900C2C}" type="presParOf" srcId="{0DDEC90D-9AD9-49AB-9CC3-BE3A6B50F5E8}" destId="{046C0D00-D594-4AB8-9BC4-91297E913573}" srcOrd="0" destOrd="0" presId="urn:microsoft.com/office/officeart/2008/layout/HorizontalMultiLevelHierarchy"/>
    <dgm:cxn modelId="{07F4B07B-60F9-4C75-BEB7-74F9B590889C}" type="presParOf" srcId="{119A15EE-6E20-4074-9D9A-6190DC7AEA15}" destId="{A8A67312-C9CA-4CA5-9BA2-96986A4B26AF}" srcOrd="5" destOrd="0" presId="urn:microsoft.com/office/officeart/2008/layout/HorizontalMultiLevelHierarchy"/>
    <dgm:cxn modelId="{FA125AEA-4A2E-4E70-9980-62FF9F7DF3BE}" type="presParOf" srcId="{A8A67312-C9CA-4CA5-9BA2-96986A4B26AF}" destId="{06168291-144D-45AB-862D-83B8B37FF3C1}" srcOrd="0" destOrd="0" presId="urn:microsoft.com/office/officeart/2008/layout/HorizontalMultiLevelHierarchy"/>
    <dgm:cxn modelId="{DBC1FF86-F593-41F3-B9C8-39D1090A928E}" type="presParOf" srcId="{A8A67312-C9CA-4CA5-9BA2-96986A4B26AF}" destId="{55FABF38-2DF7-4FE9-AF28-E2E6A6FD792E}" srcOrd="1" destOrd="0" presId="urn:microsoft.com/office/officeart/2008/layout/HorizontalMultiLevelHierarchy"/>
    <dgm:cxn modelId="{53834673-5F80-434E-8A12-15232A6674AD}" type="presParOf" srcId="{119A15EE-6E20-4074-9D9A-6190DC7AEA15}" destId="{1BFF7386-30B3-4B00-8FBE-17DCABD22BAD}" srcOrd="6" destOrd="0" presId="urn:microsoft.com/office/officeart/2008/layout/HorizontalMultiLevelHierarchy"/>
    <dgm:cxn modelId="{51712E7A-7CD9-45F8-AAD8-20654E7112C8}" type="presParOf" srcId="{1BFF7386-30B3-4B00-8FBE-17DCABD22BAD}" destId="{4AD96D7C-FD77-4F0E-9B6C-63FE2334843F}" srcOrd="0" destOrd="0" presId="urn:microsoft.com/office/officeart/2008/layout/HorizontalMultiLevelHierarchy"/>
    <dgm:cxn modelId="{7B0FA92F-51F2-4CC8-98C4-4B4BFB000468}" type="presParOf" srcId="{119A15EE-6E20-4074-9D9A-6190DC7AEA15}" destId="{AFBBD279-2EC1-450A-BD67-C63B31AC2592}" srcOrd="7" destOrd="0" presId="urn:microsoft.com/office/officeart/2008/layout/HorizontalMultiLevelHierarchy"/>
    <dgm:cxn modelId="{9AC85C3E-181B-42DE-B5D9-332A7DAB84A9}" type="presParOf" srcId="{AFBBD279-2EC1-450A-BD67-C63B31AC2592}" destId="{70321279-9450-48CA-9F69-E6EAEB73D48E}" srcOrd="0" destOrd="0" presId="urn:microsoft.com/office/officeart/2008/layout/HorizontalMultiLevelHierarchy"/>
    <dgm:cxn modelId="{675F79D3-9A65-4E71-82D3-B73BA3228E94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711934" y="1647645"/>
          <a:ext cx="410724" cy="117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1191041"/>
              </a:lnTo>
              <a:lnTo>
                <a:pt x="416705" y="11910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86203" y="2203525"/>
        <a:ext cx="62186" cy="62186"/>
      </dsp:txXfrm>
    </dsp:sp>
    <dsp:sp modelId="{0DDEC90D-9AD9-49AB-9CC3-BE3A6B50F5E8}">
      <dsp:nvSpPr>
        <dsp:cNvPr id="0" name=""/>
        <dsp:cNvSpPr/>
      </dsp:nvSpPr>
      <dsp:spPr>
        <a:xfrm>
          <a:off x="1711934" y="1647645"/>
          <a:ext cx="410724" cy="39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8352" y="0"/>
              </a:lnTo>
              <a:lnTo>
                <a:pt x="208352" y="397013"/>
              </a:lnTo>
              <a:lnTo>
                <a:pt x="416705" y="3970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03114" y="1829120"/>
        <a:ext cx="28364" cy="28364"/>
      </dsp:txXfrm>
    </dsp:sp>
    <dsp:sp modelId="{DD30E401-98C7-4557-9C8C-85E4A168C85B}">
      <dsp:nvSpPr>
        <dsp:cNvPr id="0" name=""/>
        <dsp:cNvSpPr/>
      </dsp:nvSpPr>
      <dsp:spPr>
        <a:xfrm>
          <a:off x="1711934" y="1256329"/>
          <a:ext cx="410724" cy="391315"/>
        </a:xfrm>
        <a:custGeom>
          <a:avLst/>
          <a:gdLst/>
          <a:ahLst/>
          <a:cxnLst/>
          <a:rect l="0" t="0" r="0" b="0"/>
          <a:pathLst>
            <a:path>
              <a:moveTo>
                <a:pt x="0" y="397013"/>
              </a:moveTo>
              <a:lnTo>
                <a:pt x="208352" y="397013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03114" y="1437804"/>
        <a:ext cx="28364" cy="28364"/>
      </dsp:txXfrm>
    </dsp:sp>
    <dsp:sp modelId="{49967E6C-9468-43F6-8ED3-5FE6D7DC5D02}">
      <dsp:nvSpPr>
        <dsp:cNvPr id="0" name=""/>
        <dsp:cNvSpPr/>
      </dsp:nvSpPr>
      <dsp:spPr>
        <a:xfrm>
          <a:off x="1711934" y="473697"/>
          <a:ext cx="410724" cy="1173947"/>
        </a:xfrm>
        <a:custGeom>
          <a:avLst/>
          <a:gdLst/>
          <a:ahLst/>
          <a:cxnLst/>
          <a:rect l="0" t="0" r="0" b="0"/>
          <a:pathLst>
            <a:path>
              <a:moveTo>
                <a:pt x="0" y="1191041"/>
              </a:moveTo>
              <a:lnTo>
                <a:pt x="208352" y="1191041"/>
              </a:lnTo>
              <a:lnTo>
                <a:pt x="208352" y="0"/>
              </a:lnTo>
              <a:lnTo>
                <a:pt x="416705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86203" y="1029578"/>
        <a:ext cx="62186" cy="62186"/>
      </dsp:txXfrm>
    </dsp:sp>
    <dsp:sp modelId="{00B3697E-EA2F-485F-AD97-4010085E56DA}">
      <dsp:nvSpPr>
        <dsp:cNvPr id="0" name=""/>
        <dsp:cNvSpPr/>
      </dsp:nvSpPr>
      <dsp:spPr>
        <a:xfrm rot="16200000">
          <a:off x="-248763" y="1334592"/>
          <a:ext cx="3295290" cy="62610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248763" y="1334592"/>
        <a:ext cx="3295290" cy="626105"/>
      </dsp:txXfrm>
    </dsp:sp>
    <dsp:sp modelId="{C4D1B009-0FC1-4FC7-8CA9-6B679DF27B5F}">
      <dsp:nvSpPr>
        <dsp:cNvPr id="0" name=""/>
        <dsp:cNvSpPr/>
      </dsp:nvSpPr>
      <dsp:spPr>
        <a:xfrm>
          <a:off x="2122659" y="160645"/>
          <a:ext cx="2053624" cy="62610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22659" y="160645"/>
        <a:ext cx="2053624" cy="626105"/>
      </dsp:txXfrm>
    </dsp:sp>
    <dsp:sp modelId="{AA43EEA8-EBF7-4A78-A0ED-548FCDCE64C4}">
      <dsp:nvSpPr>
        <dsp:cNvPr id="0" name=""/>
        <dsp:cNvSpPr/>
      </dsp:nvSpPr>
      <dsp:spPr>
        <a:xfrm>
          <a:off x="2122659" y="943276"/>
          <a:ext cx="2053624" cy="62610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22659" y="943276"/>
        <a:ext cx="2053624" cy="626105"/>
      </dsp:txXfrm>
    </dsp:sp>
    <dsp:sp modelId="{06168291-144D-45AB-862D-83B8B37FF3C1}">
      <dsp:nvSpPr>
        <dsp:cNvPr id="0" name=""/>
        <dsp:cNvSpPr/>
      </dsp:nvSpPr>
      <dsp:spPr>
        <a:xfrm>
          <a:off x="2122659" y="1725908"/>
          <a:ext cx="2053624" cy="62610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22659" y="1725908"/>
        <a:ext cx="2053624" cy="626105"/>
      </dsp:txXfrm>
    </dsp:sp>
    <dsp:sp modelId="{70321279-9450-48CA-9F69-E6EAEB73D48E}">
      <dsp:nvSpPr>
        <dsp:cNvPr id="0" name=""/>
        <dsp:cNvSpPr/>
      </dsp:nvSpPr>
      <dsp:spPr>
        <a:xfrm>
          <a:off x="2122659" y="2508539"/>
          <a:ext cx="2053624" cy="62610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22659" y="2508539"/>
        <a:ext cx="2053624" cy="626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62F8-537A-446C-8CA9-33BE3CBA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30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dcterms:created xsi:type="dcterms:W3CDTF">2017-01-27T06:24:00Z</dcterms:created>
  <dcterms:modified xsi:type="dcterms:W3CDTF">2017-02-03T04:15:00Z</dcterms:modified>
</cp:coreProperties>
</file>