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C2" w:rsidRPr="007F63C2" w:rsidRDefault="007F63C2" w:rsidP="007F63C2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СРЕДНЕСРОЧНОЕ ПЛАНИРОВАНИЕ ПОСЛЕДОВАТЕЛЬНОСТИ УРОКОВ 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Район/город Экибастуз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Школа №5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ФИО учителя Татаркина В.Л.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Предмет русский язык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Класс 4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Учебная программа </w:t>
      </w:r>
      <w:proofErr w:type="spellStart"/>
      <w:r w:rsidRPr="007F63C2">
        <w:rPr>
          <w:rFonts w:ascii="Times New Roman" w:hAnsi="Times New Roman"/>
          <w:sz w:val="24"/>
          <w:szCs w:val="24"/>
        </w:rPr>
        <w:t>__</w:t>
      </w:r>
      <w:r w:rsidRPr="007F63C2">
        <w:rPr>
          <w:rFonts w:ascii="Times New Roman" w:hAnsi="Times New Roman"/>
          <w:sz w:val="24"/>
          <w:szCs w:val="24"/>
          <w:u w:val="single"/>
        </w:rPr>
        <w:t>Государственная</w:t>
      </w:r>
      <w:proofErr w:type="spellEnd"/>
      <w:r w:rsidRPr="007F63C2">
        <w:rPr>
          <w:rFonts w:ascii="Times New Roman" w:hAnsi="Times New Roman"/>
          <w:sz w:val="24"/>
          <w:szCs w:val="24"/>
          <w:u w:val="single"/>
        </w:rPr>
        <w:t xml:space="preserve"> учебная программа «Русский язык» для 4 класса общеобразовательной школы с русским языком обучения, </w:t>
      </w:r>
      <w:proofErr w:type="spellStart"/>
      <w:r w:rsidRPr="007F63C2">
        <w:rPr>
          <w:rFonts w:ascii="Times New Roman" w:hAnsi="Times New Roman"/>
          <w:sz w:val="24"/>
          <w:szCs w:val="24"/>
          <w:u w:val="single"/>
        </w:rPr>
        <w:t>Алматык</w:t>
      </w:r>
      <w:proofErr w:type="gramStart"/>
      <w:r w:rsidRPr="007F63C2"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proofErr w:type="gramEnd"/>
      <w:r w:rsidRPr="007F63C2">
        <w:rPr>
          <w:rFonts w:ascii="Times New Roman" w:hAnsi="Times New Roman"/>
          <w:sz w:val="24"/>
          <w:szCs w:val="24"/>
          <w:u w:val="single"/>
        </w:rPr>
        <w:t xml:space="preserve">тап </w:t>
      </w:r>
      <w:proofErr w:type="spellStart"/>
      <w:r w:rsidRPr="007F63C2">
        <w:rPr>
          <w:rFonts w:ascii="Times New Roman" w:hAnsi="Times New Roman"/>
          <w:sz w:val="24"/>
          <w:szCs w:val="24"/>
          <w:u w:val="single"/>
        </w:rPr>
        <w:t>баспасы</w:t>
      </w:r>
      <w:proofErr w:type="spellEnd"/>
      <w:r w:rsidRPr="007F63C2">
        <w:rPr>
          <w:rFonts w:ascii="Times New Roman" w:hAnsi="Times New Roman"/>
          <w:sz w:val="24"/>
          <w:szCs w:val="24"/>
          <w:u w:val="single"/>
        </w:rPr>
        <w:t xml:space="preserve"> 2011</w:t>
      </w:r>
      <w:r w:rsidRPr="007F63C2">
        <w:rPr>
          <w:rFonts w:ascii="Times New Roman" w:hAnsi="Times New Roman"/>
          <w:sz w:val="24"/>
          <w:szCs w:val="24"/>
        </w:rPr>
        <w:t>____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Учебник  «Русский язык» для 4 класса общеобразовательной школы.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Авторы: В.К. Павленко, Г.В. Клыпа </w:t>
      </w:r>
      <w:proofErr w:type="spellStart"/>
      <w:r w:rsidRPr="007F63C2">
        <w:rPr>
          <w:rFonts w:ascii="Times New Roman" w:hAnsi="Times New Roman"/>
          <w:sz w:val="24"/>
          <w:szCs w:val="24"/>
        </w:rPr>
        <w:t>Алматык</w:t>
      </w:r>
      <w:proofErr w:type="gramStart"/>
      <w:r w:rsidRPr="007F63C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7F63C2">
        <w:rPr>
          <w:rFonts w:ascii="Times New Roman" w:hAnsi="Times New Roman"/>
          <w:sz w:val="24"/>
          <w:szCs w:val="24"/>
        </w:rPr>
        <w:t xml:space="preserve">тап </w:t>
      </w:r>
      <w:proofErr w:type="spellStart"/>
      <w:r w:rsidRPr="007F63C2">
        <w:rPr>
          <w:rFonts w:ascii="Times New Roman" w:hAnsi="Times New Roman"/>
          <w:sz w:val="24"/>
          <w:szCs w:val="24"/>
        </w:rPr>
        <w:t>баспасы</w:t>
      </w:r>
      <w:proofErr w:type="spellEnd"/>
      <w:r w:rsidRPr="007F63C2">
        <w:rPr>
          <w:rFonts w:ascii="Times New Roman" w:hAnsi="Times New Roman"/>
          <w:sz w:val="24"/>
          <w:szCs w:val="24"/>
        </w:rPr>
        <w:t xml:space="preserve"> 2011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376"/>
        <w:gridCol w:w="3369"/>
        <w:gridCol w:w="3369"/>
        <w:gridCol w:w="3369"/>
      </w:tblGrid>
      <w:tr w:rsidR="007F63C2" w:rsidRPr="007F63C2" w:rsidTr="006955F8"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урок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урок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урок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урок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Тема урока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Второстепенные члены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пред-ложения</w:t>
            </w:r>
            <w:proofErr w:type="spellEnd"/>
            <w:proofErr w:type="gramEnd"/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Однородные члены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предложе-ния</w:t>
            </w:r>
            <w:proofErr w:type="spellEnd"/>
            <w:proofErr w:type="gramEnd"/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Знаки препинания в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предложе-ниях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 однородными членами предложения. Союзы.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Знаки препинания в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предложе-ниях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 однородными членами предложения.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</w:rPr>
              <w:t>Цель обучения (когнитивная)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Углубление знаний учащихся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  второстепенных членах предложения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Формирование понятия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одно-родные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Формирование умения ставить знаки препинания между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од-нородными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членами, </w:t>
            </w:r>
            <w:proofErr w:type="spell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связан-ных</w:t>
            </w:r>
            <w:proofErr w:type="spell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интонацией, с </w:t>
            </w:r>
            <w:proofErr w:type="spell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использова-нием</w:t>
            </w:r>
            <w:proofErr w:type="spell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союзов и без них.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Систематизация и обобщение знаний об однородных членах предложения.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i/>
                <w:iCs/>
                <w:color w:val="262626" w:themeColor="text1" w:themeTint="D9"/>
                <w:sz w:val="24"/>
                <w:szCs w:val="24"/>
              </w:rPr>
              <w:t xml:space="preserve">Цели личностного развития </w:t>
            </w:r>
            <w:proofErr w:type="gramStart"/>
            <w:r w:rsidRPr="007F63C2">
              <w:rPr>
                <w:rFonts w:ascii="Times New Roman" w:hAnsi="Times New Roman"/>
                <w:bCs/>
                <w:i/>
                <w:iCs/>
                <w:color w:val="262626" w:themeColor="text1" w:themeTint="D9"/>
                <w:sz w:val="24"/>
                <w:szCs w:val="24"/>
              </w:rPr>
              <w:t>обучаемых</w:t>
            </w:r>
            <w:proofErr w:type="gram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развитие навыков совместной  деятельности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развитие умения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вопросы высокого </w:t>
            </w:r>
            <w:proofErr w:type="spell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поряд-ка</w:t>
            </w:r>
            <w:proofErr w:type="spell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развитие умения давать  обобщающие ответы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развитие умения вести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кон-структивный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диалог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Задачи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-способствовать углублению  знаний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второстепенных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чле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нах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предложения,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организовать деятельность школьников по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самостоятель-ному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применению знаний в разнообразных ситуациях,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развивать умения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сотрудни-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чать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.   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- способствовать усвоению учащимися новых терминов;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раскрыть особенности предложения с однородными членами;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научить учащихся составлять предложение с однородными членами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;</w:t>
            </w:r>
            <w:proofErr w:type="gram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развивать умение 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высказывать свою точку зрения; составлять и формулировать вопросы высокого порядка;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составлять план работы и работать по нему.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- научить распознавать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соеди-нительные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противительные союзы,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способствовать умению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ста-вить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знаки препинания в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пред-ложениях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 союзами,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-развивать умение адекватно оценивать свою деятельность и деятельность других.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способствовать обеспечению условий для развития умений грамотно, четко и точно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выра-жать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свою мысль;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развивать умения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моделиро-вать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предложения с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использо-ванием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союзов и знаков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пре-пинания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развивать умения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исполь-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зовать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полученные знания в практической деятельности.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>А -  знают определение второстепенных членов предложения.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 xml:space="preserve">В - умеют находить и определять второстепенные члены предложения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 – умеют анализировать предложения с второстепенными членами, умеют разрабатывать критерии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>А -  знают определение однородных членов предложения.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 xml:space="preserve">В - умеют находить и определять однородные члены предложения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 – умеют анализировать предложения с однородными членами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>А -  знают постановку знаков препинания перед союзами.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>В - умеют записывать предложения с однородными членами и ставить знаки препинания.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 – умеют анализировать предложения с союзами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 xml:space="preserve"> -  знать постановку знаков препинания перед союзами.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color w:val="404040" w:themeColor="text1" w:themeTint="BF"/>
                <w:sz w:val="24"/>
                <w:szCs w:val="24"/>
              </w:rPr>
              <w:t>В - уметь записывать предложения с однородными членами и ставить знаки препинания.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 – уметь анализировать предложения с союзами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Формы работы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Групповая работа. Индивидуальная работа.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Групповая работа. Индивидуальная работа.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Групповая работа. Индивидуальная работа.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Групповая работа. Индивидуальная работа. Самостоятельная работа.</w:t>
            </w:r>
          </w:p>
        </w:tc>
      </w:tr>
      <w:tr w:rsidR="007F63C2" w:rsidRPr="007F63C2" w:rsidTr="006955F8">
        <w:trPr>
          <w:trHeight w:val="2885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Барьеры в обучении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Недостаточно развиты коммуникативные навыки.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Настя Н.,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Гульмира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Ж., Мелис Ж., стараются «отсидеться»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Кирилл Ф.,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Аделя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А., перекрикивают, никому не дают высказаться.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достаточно развита речь учащихся.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Сбиваются при ответе, не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уме-ют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правильно, четко 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после-довательно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излагать мысль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: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Игорь И.,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Карина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Речевые затруднения: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Гульмира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Ж., Мелис Ж.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Заниженная самооценка: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Ангелина Н.,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Задания повышенного уровня сложности: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Назар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К.,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Ерлан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Ж., Кирилл Ф.</w:t>
            </w:r>
          </w:p>
        </w:tc>
      </w:tr>
      <w:tr w:rsidR="007F63C2" w:rsidRPr="007F63C2" w:rsidTr="006955F8">
        <w:trPr>
          <w:trHeight w:val="2885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Пути преодоления барьеров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Создание благоприятной психологической обстановки. Создание условий для социальной коммуникации и взаимодействия – работе в паре, группе. Уменьшение напряжения постепенным увеличением сложности заданий.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Ролевые игры «Путаница», «Волшебные кляксы» - развитие речи, мышления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разви-тия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диалогической речи через организацию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исследователь-ской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беседы, вовлечение в процесс «</w:t>
            </w:r>
            <w:r w:rsidRPr="007F63C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обмена мыслями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»: учитель-ученик, ученик-ученик.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Создание благоприятной психологической обстановки.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Тренинги на снятие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напряже-ния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использование речевых карточек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разви-тия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диалогической речи через организацию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исследователь-ской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беседы, вовлечение в процесс «</w:t>
            </w:r>
            <w:r w:rsidRPr="007F63C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обмена мыслями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»: учитель-ученик, ученик-ученик.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Создание благоприятной психологической обстановки.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Игра на развитие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граммати-ческого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строя речи «Найди ошибку»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Создание благоприятной психологической обстановки. Создание условий для социальной коммуникации и взаимодействия – работе в паре, группе. Уменьшение напряжения постепенным увеличением сложности заданий.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Новые подходы к обучению: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GB"/>
              </w:rPr>
              <w:t>саморегулируемое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GB"/>
              </w:rPr>
              <w:t xml:space="preserve"> обучение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самонаправленность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 процессе работы над заданиями;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самостоятельное определение учеником проблемы и цели;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самостоятельный выбор стратегий для достижения целей и решения проблем.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стратегия «Думай – в пар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е-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делись», Взаимопроверка выполнения заданий урока, контроля знаний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Стратегия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критическогомыш-ления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«Думай – в  паре - делись»,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Определение учеником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пробле-мы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урока и цели;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«Думай – в  паре - делись»,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Использование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На-учи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другого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Стратегия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критическогомыш-ления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«Думай – в  паре - делись»,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Определение учеником темы урока и цели;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Стратегия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критическогомыш-ления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«Думай – в  паре - делись»,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Определение учеником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пробле-мы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урока и цели;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Взаимопроверка групп «Дополни предложение»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Оценивание для обучения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самооценка?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критериальное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оценивание;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оценка работы в группе; Ярмарка настроения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формативное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оценивание- «Сигнал рукой», «Укажи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стикером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критериальное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оценивание,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оценочные листы,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Взаимное оценивание в парах, в группах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«Ладошка»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критериальное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оценивание,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маршрутный лист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Взаимное оценивание в парах, в группах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самооценка;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оценка работы в группе;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формативное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оценивание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критериальное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оценивание,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Оценивание обучения</w:t>
            </w:r>
          </w:p>
        </w:tc>
        <w:tc>
          <w:tcPr>
            <w:tcW w:w="13483" w:type="dxa"/>
            <w:gridSpan w:val="4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Суммативное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оценивания по результатам обучения (4 урока)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Задания для выявления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талантливых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одаренных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составление предложений со словом, выступающим в роли различных членов предложения -задания, направленные на углубление 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проблематизацию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оставить рассказ по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кар-тинке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используя предложения с однородными членами, направлено на обогащение 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проблематизацию</w:t>
            </w:r>
            <w:proofErr w:type="spellEnd"/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/задание - составление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крос-сворда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направлено на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ускоре-ние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обогащение и углубление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редактирование,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коррек-ция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текста, задание направлено на углубление, обогащение, ускорение 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проблематизацию</w:t>
            </w:r>
            <w:proofErr w:type="spellEnd"/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Используемые приемы развития критического мышления. Методы активного обучения и преподавания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Мозговой штурм.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Бортовой журнал.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Мозговой штурм.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Ключевые термины.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Постер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Мозговой штурм. Ключевые термины.   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Парный мозговой штурм.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Найди пары.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Кластер. Верные и неверные утверждения.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Синквейн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Используемые типы бесед 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Исследовательская беседа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Исследовательская беседа.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Кумулятивная беседа.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Кумулятивная беседа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Исследовательская беседа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Исследовательская беседа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Вопросы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знание - Как вы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опреде-лили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второстепенные члены предложения?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понимание – Вспомните, какие второстепенные члены знаете?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применение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К какому члену предложения относятся второстепенные члены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пред-ложения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анализ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–Н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а сколько удачен выбор данных второстепенных членов  предложения?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синтез – Постройте предложение по данной 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схеме.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оценивание – Оцените роль второстепенных членов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пред-ложения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 нашей речи?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Проблемные, открытые, закрытые, вопросы согласно таксономии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Блума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знание – Что такое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одно-родные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члены?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понимание - Почему между однородными членами ставится запятая?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применение – Как в устной речи мы можем определить наличие однородных членов?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анализ- Объясни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постанов-ку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знаков перед союзами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НО, ДА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синтез–Какие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выводы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сде-лали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при  построении новых 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предложений?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оценивание - Оцените роль однородных членов в речи. 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Проблемные, открытые, закрытые, вопросы согласно таксономии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Блума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знание –  </w:t>
            </w:r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Чем выражены однородные члены </w:t>
            </w:r>
            <w:proofErr w:type="spellStart"/>
            <w:proofErr w:type="gramStart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предложе-ния</w:t>
            </w:r>
            <w:proofErr w:type="spellEnd"/>
            <w:proofErr w:type="gramEnd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?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На понимание - Какую роль играют в предложении союзы?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На применение </w:t>
            </w:r>
            <w:proofErr w:type="gramStart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–</w:t>
            </w:r>
            <w:proofErr w:type="spellStart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оответству-ет</w:t>
            </w:r>
            <w:proofErr w:type="spellEnd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 ли схема </w:t>
            </w:r>
            <w:proofErr w:type="spellStart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данномупредло-жению</w:t>
            </w:r>
            <w:proofErr w:type="spellEnd"/>
            <w:r w:rsidRPr="007F63C2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анализ-- В чем сходство и различие предложений с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одно-родными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членами?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В чем сходство и различие 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предложений с однородными членами, связанных союзом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синтез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– Какие выводы можно сделать  при письме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со-юзных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бессоюзных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предло-жений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оценивание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–О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цените роль союзов в речи.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Проблемные, открытые, закрытые, вопросы согласно таксономии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Блума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знание -– Когда между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од-нородными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членами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предло-жения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надо ставить запятую, а когда нет?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понимание – Приведите свои примеры предложений с союзами и без.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применение – Обобщите в каких случаях ставиться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запя-тая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а когда нет?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анализ – Выявите различия между союзными 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бессоюзн-ми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предложениями с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однород-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ными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членами.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синтез–  Если вам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встре-титься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предложение с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одно-родными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членами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предложе-ния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но вместо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ИЛИ, А, НО будет употреблено неизвестно слово, каковы будут ваши действия?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 оценивание–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кажите важность использования  предложений с союзами И, ИЛИ, А,НО для нашей речи.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Количество учебных заданий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 уровням таксономии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Блума</w:t>
            </w:r>
            <w:proofErr w:type="spellEnd"/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Знание – игра «Всезнайка»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Понимание – установить, на какие вопросы отвечают данные члены предложения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Применение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– в каких ситуациях вы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руководствова-лись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данным алгоритмом?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Анализ – распознать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второсте-пенные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члены предложения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Синтез – Дать характеристику предложения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Оценка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–с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равните свой выбор решения с ответом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собеседни-ка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Знание – тест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Понимание – прием «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Ромаш-ка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Применение – создание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посте-ра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«Однородные члены»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Анализ – составление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из частей других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пред-ложений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Синтез – составление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опреде-ления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«однородные члены предложения».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Оценка 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Знание – Выделить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однород-ные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члены предложения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Понимание –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Привестипри-мер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расстановки знаков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препи-нания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 предложении.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Применение – определить признаки предложения с союзом и 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без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 схеме.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Анализ – распределить предложения в два столбика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Синтез – Составить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предло-жение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 заданной схеме.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Оценка  - Определите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постановки запятой в предложениях?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Знание -  игра - эстафета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Понимание – упражнение со схемами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Применени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е-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вставить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подхо-дящие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 смыслу союзы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Анализ–докажите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правильно ли  поставлены  знаки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пре-пинания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Синтез  – составить </w:t>
            </w:r>
            <w:proofErr w:type="spellStart"/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скорого-ворку</w:t>
            </w:r>
            <w:proofErr w:type="spellEnd"/>
            <w:proofErr w:type="gram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Оценка – редактирование теста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ИКТ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Актуализация знаний, вопросы для рефлексии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- презентация (для мозгового штурма, элементы блок-схем),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-презентация (элементы блок- схем)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Флипчартдля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освоения знаний и умений, закрепления материала</w:t>
            </w: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Рефлексия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рефлексия знаний и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умений-критериальное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оценивание, «Сравни с правильным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отве-том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поставь оценку» 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рефлексия деятельности, оценочный лист группы рефлексия эмоци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й-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Найди пару (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стикеры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 «Подводим итоги»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     Чему я научился сегодня? (Что новое я узнал?)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     Какие вопросы у меня 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остались? (Что осталось непонятным и поэтому беспокоит меня?)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Значок «Солнышко»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  Оценка работы группы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Маршрутные листы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     В чем сходство и различие предложений с 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однородными членами?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*В чем сходство и различие предложений с однородными членами связанных союзом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?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«Смайлик»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Оценочный лист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Взаимное оценивание в парах, в группах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F63C2" w:rsidRPr="007F63C2" w:rsidTr="006955F8">
        <w:trPr>
          <w:trHeight w:val="814"/>
        </w:trPr>
        <w:tc>
          <w:tcPr>
            <w:tcW w:w="2437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Используемые ресурсы</w:t>
            </w:r>
          </w:p>
        </w:tc>
        <w:tc>
          <w:tcPr>
            <w:tcW w:w="3376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карточки с заданиями;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ключи правильных ответов;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плакаты для оформления работы группы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слайды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PowerPoint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флипчарты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карточки с заданиями;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ключи правильных ответов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листы для оформления работы группы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карточки с заданиями,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слайды </w:t>
            </w: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PowerPoint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Текстовый документ ресурс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.doc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листы для оформления работы группы</w:t>
            </w:r>
          </w:p>
        </w:tc>
        <w:tc>
          <w:tcPr>
            <w:tcW w:w="3369" w:type="dxa"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карточки с заданиями;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листы для оформления работы группы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текстовый документ ресурс</w:t>
            </w:r>
            <w:proofErr w:type="gram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US"/>
              </w:rPr>
              <w:t>doc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флипчарты</w:t>
            </w:r>
            <w:proofErr w:type="spellEnd"/>
            <w:r w:rsidRPr="007F63C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ab/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Учитель: Татаркина В.Л.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П</w:t>
      </w:r>
      <w:r w:rsidRPr="007F63C2">
        <w:rPr>
          <w:rFonts w:ascii="Times New Roman" w:hAnsi="Times New Roman"/>
          <w:color w:val="000000"/>
          <w:sz w:val="24"/>
          <w:szCs w:val="24"/>
        </w:rPr>
        <w:t>редмет: русский язык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Класс: 4 класс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Дата проведения: 12.04.13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 xml:space="preserve">Тема  </w:t>
      </w:r>
      <w:proofErr w:type="spellStart"/>
      <w:r w:rsidRPr="007F63C2">
        <w:rPr>
          <w:rFonts w:ascii="Times New Roman" w:hAnsi="Times New Roman"/>
          <w:color w:val="000000"/>
          <w:sz w:val="24"/>
          <w:szCs w:val="24"/>
        </w:rPr>
        <w:t>урока</w:t>
      </w:r>
      <w:proofErr w:type="gramStart"/>
      <w:r w:rsidRPr="007F63C2">
        <w:rPr>
          <w:rFonts w:ascii="Times New Roman" w:hAnsi="Times New Roman"/>
          <w:color w:val="000000"/>
          <w:sz w:val="24"/>
          <w:szCs w:val="24"/>
        </w:rPr>
        <w:t>:</w:t>
      </w:r>
      <w:r w:rsidRPr="007F63C2">
        <w:rPr>
          <w:rStyle w:val="aa"/>
          <w:rFonts w:ascii="Times New Roman" w:hAnsi="Times New Roman"/>
          <w:sz w:val="24"/>
          <w:szCs w:val="24"/>
        </w:rPr>
        <w:t>В</w:t>
      </w:r>
      <w:proofErr w:type="gramEnd"/>
      <w:r w:rsidRPr="007F63C2">
        <w:rPr>
          <w:rStyle w:val="aa"/>
          <w:rFonts w:ascii="Times New Roman" w:hAnsi="Times New Roman"/>
          <w:sz w:val="24"/>
          <w:szCs w:val="24"/>
        </w:rPr>
        <w:t>торостепенные</w:t>
      </w:r>
      <w:proofErr w:type="spellEnd"/>
      <w:r w:rsidRPr="007F63C2">
        <w:rPr>
          <w:rStyle w:val="aa"/>
          <w:rFonts w:ascii="Times New Roman" w:hAnsi="Times New Roman"/>
          <w:sz w:val="24"/>
          <w:szCs w:val="24"/>
        </w:rPr>
        <w:t xml:space="preserve"> члены предложения.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 xml:space="preserve">Цель (обучения): </w:t>
      </w:r>
      <w:r w:rsidRPr="007F63C2">
        <w:rPr>
          <w:rFonts w:ascii="Times New Roman" w:hAnsi="Times New Roman"/>
          <w:sz w:val="24"/>
          <w:szCs w:val="24"/>
        </w:rPr>
        <w:t>Углубление знаний учащихся о второстепенных членах предложения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Цель (личностного развития)</w:t>
      </w:r>
      <w:proofErr w:type="gramStart"/>
      <w:r w:rsidRPr="007F63C2">
        <w:rPr>
          <w:rFonts w:ascii="Times New Roman" w:hAnsi="Times New Roman"/>
          <w:sz w:val="24"/>
          <w:szCs w:val="24"/>
        </w:rPr>
        <w:t>:Р</w:t>
      </w:r>
      <w:proofErr w:type="gramEnd"/>
      <w:r w:rsidRPr="007F63C2">
        <w:rPr>
          <w:rFonts w:ascii="Times New Roman" w:hAnsi="Times New Roman"/>
          <w:sz w:val="24"/>
          <w:szCs w:val="24"/>
        </w:rPr>
        <w:t>азвитие умения работать в группах через совместную деятельность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 xml:space="preserve">Ожидаемые результаты: </w:t>
      </w: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 способствовать углублению знаний о второстепенных членах предложения;</w:t>
      </w:r>
      <w:r w:rsidRPr="007F63C2">
        <w:rPr>
          <w:rFonts w:ascii="Times New Roman" w:hAnsi="Times New Roman"/>
          <w:bCs/>
          <w:sz w:val="24"/>
          <w:szCs w:val="24"/>
        </w:rPr>
        <w:t>- организовать деятельность школьников по самостоятельному применению знаний в разнообразных ситуациях;- развивать умение сотрудничать в группе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Ожидаемые результаты (критерии успеха)</w:t>
      </w:r>
      <w:proofErr w:type="gramStart"/>
      <w:r w:rsidRPr="007F63C2">
        <w:rPr>
          <w:rFonts w:ascii="Times New Roman" w:hAnsi="Times New Roman"/>
          <w:color w:val="000000"/>
          <w:sz w:val="24"/>
          <w:szCs w:val="24"/>
        </w:rPr>
        <w:t>:</w:t>
      </w:r>
      <w:r w:rsidRPr="007F63C2">
        <w:rPr>
          <w:rFonts w:ascii="Times New Roman" w:hAnsi="Times New Roman"/>
          <w:sz w:val="24"/>
          <w:szCs w:val="24"/>
        </w:rPr>
        <w:t>У</w:t>
      </w:r>
      <w:proofErr w:type="gramEnd"/>
      <w:r w:rsidRPr="007F63C2">
        <w:rPr>
          <w:rFonts w:ascii="Times New Roman" w:hAnsi="Times New Roman"/>
          <w:sz w:val="24"/>
          <w:szCs w:val="24"/>
        </w:rPr>
        <w:t>ченики знают и выделяют второстепенные члены, умеют различать дополнение, определение, обстоятельство, выполняют синтаксический разбор предложения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>А-  знать определение второстепенных членов предложения.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 xml:space="preserve">В </w:t>
      </w:r>
      <w:proofErr w:type="gramStart"/>
      <w:r w:rsidRPr="007F63C2">
        <w:rPr>
          <w:rStyle w:val="aa"/>
          <w:rFonts w:ascii="Times New Roman" w:hAnsi="Times New Roman"/>
          <w:sz w:val="24"/>
          <w:szCs w:val="24"/>
        </w:rPr>
        <w:t>-у</w:t>
      </w:r>
      <w:proofErr w:type="gramEnd"/>
      <w:r w:rsidRPr="007F63C2">
        <w:rPr>
          <w:rStyle w:val="aa"/>
          <w:rFonts w:ascii="Times New Roman" w:hAnsi="Times New Roman"/>
          <w:sz w:val="24"/>
          <w:szCs w:val="24"/>
        </w:rPr>
        <w:t xml:space="preserve">меть находить и определять второстепенные члены предложения 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С – уметь анализировать предложения с второстепенными членами 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77"/>
        <w:gridCol w:w="1641"/>
        <w:gridCol w:w="3402"/>
        <w:gridCol w:w="2127"/>
        <w:gridCol w:w="1842"/>
        <w:gridCol w:w="1843"/>
        <w:gridCol w:w="1843"/>
      </w:tblGrid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Используемые модули</w:t>
            </w: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Приветствие. Психологический настрой на урок.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Организация работы в группах.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Создание благоприят-ного психологи-ческого климата.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Приветствует детей.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Учащиеся выполняют зарядку.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Учащиеся формируют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 похвала)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Использование новых технологий (ИКТ). Оценивание для обучения</w:t>
            </w: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2-7 мин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Выявление одарённых и талантливых детей.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У: А начнем урок с работы над словарными словами. Составьте из данных сочетаний букв словарные слова, которые начинаются с 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буквы “С”.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ГИОСАП, КАООРС, РЕСВЕ, ОБСАКА, ТСОЦАЛИ, АРАСХ.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Микровывод</w:t>
            </w:r>
            <w:proofErr w:type="spellEnd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: Мы повторили написание словарных слов.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Ученики  называют свои варианты ответов: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Сапоги, сорока, север, собака, 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столица, сахар.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Подчеркивают непроверяемую безударную гласную.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Оранжевая карточка буква “О”; красная - “А”; зеленая - “Е”.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 . Сигнальные карточки.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 учеников.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для обучения</w:t>
            </w: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8-11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Стадия вызова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Пробуждение интереса к получению новой информации.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Постановка учеником собственных целей обучения.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У. Ребята, узнать, какая тема урока у нас сегодня будет, нам поможет игра «</w:t>
            </w:r>
            <w:proofErr w:type="spellStart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». Итак, решите, пожалуйста, </w:t>
            </w:r>
            <w:r w:rsidRPr="007F6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лингвистическую задачу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предложения </w:t>
            </w:r>
            <w:r w:rsidRPr="007F63C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Я вышла на улицу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 возьмите подлежащее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предложения </w:t>
            </w:r>
            <w:r w:rsidRPr="007F63C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Котёнок осторожно подошёл ко мне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 возьмите обстоятельство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предложения </w:t>
            </w:r>
            <w:r w:rsidRPr="007F63C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Я шагнула вперёд 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возьмите сказуемое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предложения</w:t>
            </w:r>
            <w:proofErr w:type="gramStart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63C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7F63C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 лесную полянку вышел огромный лось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 возьмите определение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предложения </w:t>
            </w:r>
            <w:r w:rsidRPr="007F63C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7F63C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увидела чуть заметную тропинку 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возьмите</w:t>
            </w:r>
            <w:proofErr w:type="gramEnd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дополнение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- Как вы определили второстепенные члены предложения?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Ученики  называют свои варианты ответов, в р</w:t>
            </w: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езультате самостоятельно выходят на тему урока и определяют цели урока,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задают вопросы, на которые хотят получить ответы.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( техника </w:t>
            </w:r>
            <w:proofErr w:type="gram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«20 с»,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 апло-дисменты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Использование новых технологий (ИКТ). Новые подходы в обучении: Обучение тому, как учиться. Диалоговое обучение (исследовательская, кумулятивная беседа). Критическое мышление («Мозговой штурм»).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rPr>
          <w:trHeight w:val="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12-40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Получение  новой информации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Обсуждение результатов работы групп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1. Работа в парах.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Учащиеся получают карточку с вопросами и обозначениями второстепенных членов предложения.</w:t>
            </w:r>
          </w:p>
          <w:tbl>
            <w:tblPr>
              <w:tblW w:w="329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  <w:gridCol w:w="1701"/>
            </w:tblGrid>
            <w:tr w:rsidR="007F63C2" w:rsidRPr="007F63C2" w:rsidTr="006955F8">
              <w:trPr>
                <w:trHeight w:val="725"/>
              </w:trPr>
              <w:tc>
                <w:tcPr>
                  <w:tcW w:w="1590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7F63C2" w:rsidRPr="007F63C2" w:rsidRDefault="007F63C2" w:rsidP="007F63C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C2"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701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7F63C2" w:rsidRPr="007F63C2" w:rsidRDefault="007F63C2" w:rsidP="007F63C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C2">
                    <w:rPr>
                      <w:rFonts w:ascii="Times New Roman" w:hAnsi="Times New Roman"/>
                      <w:sz w:val="24"/>
                      <w:szCs w:val="24"/>
                    </w:rPr>
                    <w:t>Что обозначают?</w:t>
                  </w:r>
                </w:p>
              </w:tc>
            </w:tr>
            <w:tr w:rsidR="007F63C2" w:rsidRPr="007F63C2" w:rsidTr="006955F8">
              <w:trPr>
                <w:trHeight w:val="2947"/>
              </w:trPr>
              <w:tc>
                <w:tcPr>
                  <w:tcW w:w="1590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7F63C2" w:rsidRPr="007F63C2" w:rsidRDefault="007F63C2" w:rsidP="007F63C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C2">
                    <w:rPr>
                      <w:rFonts w:ascii="Times New Roman" w:hAnsi="Times New Roman"/>
                      <w:sz w:val="24"/>
                      <w:szCs w:val="24"/>
                    </w:rPr>
                    <w:t>Кого? Какой? Где? Чего? Кому? Какая? Куда? Чей? Зачем? Чему? Откуда? Чья? Что? Какое?</w:t>
                  </w:r>
                </w:p>
                <w:p w:rsidR="007F63C2" w:rsidRPr="007F63C2" w:rsidRDefault="007F63C2" w:rsidP="007F63C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C2">
                    <w:rPr>
                      <w:rFonts w:ascii="Times New Roman" w:hAnsi="Times New Roman"/>
                      <w:sz w:val="24"/>
                      <w:szCs w:val="24"/>
                    </w:rPr>
                    <w:t>Почему? Когда? Чьё? Кем? Как? Чьи? Чем? О ком? Какие? О чём?</w:t>
                  </w:r>
                </w:p>
              </w:tc>
              <w:tc>
                <w:tcPr>
                  <w:tcW w:w="1701" w:type="dxa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auto"/>
                  <w:vAlign w:val="center"/>
                  <w:hideMark/>
                </w:tcPr>
                <w:p w:rsidR="007F63C2" w:rsidRPr="007F63C2" w:rsidRDefault="007F63C2" w:rsidP="007F63C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C2">
                    <w:rPr>
                      <w:rFonts w:ascii="Times New Roman" w:hAnsi="Times New Roman"/>
                      <w:sz w:val="24"/>
                      <w:szCs w:val="24"/>
                    </w:rPr>
                    <w:t>Признак предмета</w:t>
                  </w:r>
                </w:p>
                <w:p w:rsidR="007F63C2" w:rsidRPr="007F63C2" w:rsidRDefault="007F63C2" w:rsidP="007F63C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C2">
                    <w:rPr>
                      <w:rFonts w:ascii="Times New Roman" w:hAnsi="Times New Roman"/>
                      <w:sz w:val="24"/>
                      <w:szCs w:val="24"/>
                    </w:rPr>
                    <w:t>На какой предмет направлено действие</w:t>
                  </w:r>
                </w:p>
                <w:p w:rsidR="007F63C2" w:rsidRPr="007F63C2" w:rsidRDefault="007F63C2" w:rsidP="007F63C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C2">
                    <w:rPr>
                      <w:rFonts w:ascii="Times New Roman" w:hAnsi="Times New Roman"/>
                      <w:sz w:val="24"/>
                      <w:szCs w:val="24"/>
                    </w:rPr>
                    <w:t>Место, время, цель действия</w:t>
                  </w:r>
                </w:p>
              </w:tc>
            </w:tr>
          </w:tbl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Задание: выберите и подчеркните вопросы, на которые отвечает: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1-й ряд – дополнение,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2-й ряд – определение,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3-й ряд – обстоятельство.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2.Формулировка правил детьми по алгоритму: «Что такое дополнение, определение, обстоятельство».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На доске алгоритм: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Какой член   предложения? →          На какие вопросы   отвечает?           Что   обозначает?   Как обозначается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предложении?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Групповое, фронтальное,  индивидуальное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(взаимооцен-ка, аплодис-менты, самооценка, техника «Ошибочнос-ти понима-ния»)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Новые подходы в обучении: Диалоговое обучение (исследовательская, кумулятивная беседа).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Использование новых технологий (ИКТ). 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Обучение талантливых и одарённых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41-43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Анализ, творческая переработка, интерпретация изученной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Учащимся предлагается на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отметить:  комфортно ли вам было сегодня на уроке? Почему?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- Очень приятно, что от урока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у вас осталось хорошее впечатление. Спасибо за работу на уроке.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Учащиеся в письменной форме высказывают своё мнение.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 (стикеры)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Критическое мышление (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44-45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 Проверка соответствующих записей.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Дети записывают домашнее задание в дневники.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Использование новых технологий (ИКТ).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Критическое мышление (эссе)</w:t>
            </w:r>
          </w:p>
        </w:tc>
      </w:tr>
    </w:tbl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Учитель: Татаркина В.Л.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П</w:t>
      </w:r>
      <w:r w:rsidRPr="007F63C2">
        <w:rPr>
          <w:rFonts w:ascii="Times New Roman" w:hAnsi="Times New Roman"/>
          <w:color w:val="000000"/>
          <w:sz w:val="24"/>
          <w:szCs w:val="24"/>
        </w:rPr>
        <w:t>редмет: Русский язык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Класс: 4 класс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Дата проведения: 13.04.13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 xml:space="preserve">Тема  </w:t>
      </w:r>
      <w:proofErr w:type="spellStart"/>
      <w:r w:rsidRPr="007F63C2">
        <w:rPr>
          <w:rFonts w:ascii="Times New Roman" w:hAnsi="Times New Roman"/>
          <w:color w:val="000000"/>
          <w:sz w:val="24"/>
          <w:szCs w:val="24"/>
        </w:rPr>
        <w:t>урока</w:t>
      </w:r>
      <w:proofErr w:type="gramStart"/>
      <w:r w:rsidRPr="007F63C2">
        <w:rPr>
          <w:rFonts w:ascii="Times New Roman" w:hAnsi="Times New Roman"/>
          <w:color w:val="000000"/>
          <w:sz w:val="24"/>
          <w:szCs w:val="24"/>
        </w:rPr>
        <w:t>:</w:t>
      </w:r>
      <w:r w:rsidRPr="007F63C2">
        <w:rPr>
          <w:rStyle w:val="aa"/>
          <w:rFonts w:ascii="Times New Roman" w:hAnsi="Times New Roman"/>
          <w:sz w:val="24"/>
          <w:szCs w:val="24"/>
        </w:rPr>
        <w:t>О</w:t>
      </w:r>
      <w:proofErr w:type="gramEnd"/>
      <w:r w:rsidRPr="007F63C2">
        <w:rPr>
          <w:rStyle w:val="aa"/>
          <w:rFonts w:ascii="Times New Roman" w:hAnsi="Times New Roman"/>
          <w:sz w:val="24"/>
          <w:szCs w:val="24"/>
        </w:rPr>
        <w:t>днородные</w:t>
      </w:r>
      <w:proofErr w:type="spellEnd"/>
      <w:r w:rsidRPr="007F63C2">
        <w:rPr>
          <w:rStyle w:val="aa"/>
          <w:rFonts w:ascii="Times New Roman" w:hAnsi="Times New Roman"/>
          <w:sz w:val="24"/>
          <w:szCs w:val="24"/>
        </w:rPr>
        <w:t xml:space="preserve"> члены предложения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Цель (обучения):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Формирование понятия однородные члены предложения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Цель (личностного развития):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развитие умения формулировать вопросы высокого порядка.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Задачи.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 способствовать усвоению учащимися новых терминов;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- </w:t>
      </w:r>
      <w:r w:rsidRPr="007F63C2">
        <w:rPr>
          <w:rFonts w:ascii="Times New Roman" w:hAnsi="Times New Roman"/>
          <w:bCs/>
          <w:sz w:val="24"/>
          <w:szCs w:val="24"/>
        </w:rPr>
        <w:t>раскрыть особенности предложений с однородными членами;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-научить учащихся составлять предложения с однородными членами;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 развивать умение высказывать свою точку зрения и формулировать вопросы высокого порядка;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-составлять план и работать по нему;</w:t>
      </w: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Ожидаемые результаты (критерии успеха): Ученики знают характеристику предложения с однородными членами</w:t>
      </w:r>
      <w:r w:rsidRPr="007F63C2">
        <w:rPr>
          <w:rFonts w:ascii="Times New Roman" w:hAnsi="Times New Roman"/>
          <w:spacing w:val="-4"/>
          <w:sz w:val="24"/>
          <w:szCs w:val="24"/>
        </w:rPr>
        <w:t xml:space="preserve">; Учащиеся умеют находить предложения с однородными членами;  составлять предложения по схеме; </w:t>
      </w:r>
      <w:r w:rsidRPr="007F63C2">
        <w:rPr>
          <w:rFonts w:ascii="Times New Roman" w:hAnsi="Times New Roman"/>
          <w:bCs/>
          <w:sz w:val="24"/>
          <w:szCs w:val="24"/>
        </w:rPr>
        <w:t>выполняют синтаксический разбор предложения с однородными членами, ученики формируют вопросы высокого порядка.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>А-  знать определение однородных членов предложения.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 xml:space="preserve">В </w:t>
      </w:r>
      <w:proofErr w:type="gramStart"/>
      <w:r w:rsidRPr="007F63C2">
        <w:rPr>
          <w:rStyle w:val="aa"/>
          <w:rFonts w:ascii="Times New Roman" w:hAnsi="Times New Roman"/>
          <w:sz w:val="24"/>
          <w:szCs w:val="24"/>
        </w:rPr>
        <w:t>-у</w:t>
      </w:r>
      <w:proofErr w:type="gramEnd"/>
      <w:r w:rsidRPr="007F63C2">
        <w:rPr>
          <w:rStyle w:val="aa"/>
          <w:rFonts w:ascii="Times New Roman" w:hAnsi="Times New Roman"/>
          <w:sz w:val="24"/>
          <w:szCs w:val="24"/>
        </w:rPr>
        <w:t xml:space="preserve">меть находить и определять однородные члены предложения 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С – уметь анализировать предложения с однородными членами предложения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77"/>
        <w:gridCol w:w="1641"/>
        <w:gridCol w:w="2552"/>
        <w:gridCol w:w="2693"/>
        <w:gridCol w:w="2126"/>
        <w:gridCol w:w="1843"/>
        <w:gridCol w:w="1843"/>
      </w:tblGrid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Используемые модули</w:t>
            </w: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Психологический настрой на урок.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Организация работы в группах.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Создание благоприят-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ного психологи-ческого климата.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предлагает учащимся сказать друг другу комплимент и пожелать удачи в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работе урока</w:t>
            </w: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Формирование групп (стратегия «</w:t>
            </w:r>
            <w:r w:rsidRPr="007F63C2">
              <w:rPr>
                <w:rStyle w:val="aa"/>
                <w:rFonts w:ascii="Times New Roman" w:hAnsi="Times New Roman"/>
                <w:iCs/>
                <w:color w:val="000000"/>
                <w:sz w:val="24"/>
                <w:szCs w:val="24"/>
              </w:rPr>
              <w:t>По определенному признаку»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Учащиеся говорят комплименты и желают удачи.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Учащиеся формируют группы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 похвала)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2-7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Выявление одарённых и талантливых детей.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Учитель организует работу в группах по составлению предложения из данных слов.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1гр. Реки освободились ото льда. Озера освободились ото льда. Пруды освободились ото льда.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2гр. Птицы летом живут на реках. Птицы летом живут в лесах. Птицы летом живут на озерах. Птицы летом живут на болотах.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3гр. На уроках ученики читают. На уроках ученики пишут. На уроках ученики считают.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4гр</w:t>
            </w:r>
            <w:proofErr w:type="gramStart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.Н</w:t>
            </w:r>
            <w:proofErr w:type="gramEnd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лугу росли красные цветы. На лугу росли синие </w:t>
            </w:r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цветы. На лугу росли жёлтые цветы.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Наводящие вопросы.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На что обратили внимание </w:t>
            </w:r>
            <w:proofErr w:type="gramStart"/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предложений?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Учащиеся получают карточки с предложениями, разрезают их и составляют предложение с однородными членами.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Оценочный лист.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 учеников.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8-11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Стадия вызова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Пробуждение интереса к получению новой информации.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Постановка учеником собственных целей обучения.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Ключевые термины.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«Члены предложения»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«Один и тот же вопрос», «Однородные», «Одно </w:t>
            </w: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и то</w:t>
            </w:r>
            <w:proofErr w:type="gram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же слово».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Какова будет тема урока и его цели?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Ученики  называют свои варианты ответов, в р</w:t>
            </w: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езультате самостоятельно выходят на тему урока и определяют цели урока,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задают вопросы, на которые хотят получить ответы.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Фронтальное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( техника </w:t>
            </w:r>
            <w:proofErr w:type="gram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«20 с»,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 апло-дисменты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Использование новых технологий (ИКТ). Новые подходы в обучении: Обучение тому, как учиться. Диалоговое обучение (исследовательская, кумулятивная беседа). Критическое мышление («Мозговой штурм»).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rPr>
          <w:trHeight w:val="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12-35мин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Получение  новой информации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Обсуждение результатов работы групп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организует работу по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осмыслению содержания новой темы, через непосредственный контакт с новой информацией.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Ресурс 1. Опыт работы в малых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3C2">
              <w:rPr>
                <w:rFonts w:ascii="Times New Roman" w:hAnsi="Times New Roman"/>
                <w:sz w:val="24"/>
                <w:szCs w:val="24"/>
              </w:rPr>
              <w:t>оставьте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«Однородные члены предложения».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Перед составлением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вырабатываются критерии по оцениванию полученной продукции.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Ресурс 2. Прием «Ромашка</w:t>
            </w: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7F63C2">
              <w:rPr>
                <w:rFonts w:ascii="Times New Roman" w:hAnsi="Times New Roman"/>
                <w:sz w:val="24"/>
                <w:szCs w:val="24"/>
              </w:rPr>
              <w:t>оставить предложения по заданию на лепестке: с однородными подлежащими, сказуемыми, определениями и т.д.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Ученики организуют индивидуальный поиск и обмен идеями через диалог с одноклассниками.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распределяют роли для работы в группе,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организуют работу по составлению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, получают новую информацию, составляют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Группы объясняют свои постеры. От каждой группы выступает спикер. Учащиеся обсуждают постеры и на основании критериев выставляют баллы за постер.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Составляют предложение с заданными параметрами.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Групповое, фронтальное,  индивидуальное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(взаимооцен-ка, аплодис-менты, самооценка, техника «Ошибочнос-ти понима-ния»)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Новые подходы в обучении: Диалоговое обучение (исследовательская, кумулятивная беседа).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Использование новых технологий (ИКТ). 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Обучение талантливых и одарённых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rPr>
          <w:trHeight w:val="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Проверка усвоения новых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Раздает тест с </w:t>
            </w:r>
            <w:proofErr w:type="spellStart"/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разноуровневыми</w:t>
            </w:r>
            <w:proofErr w:type="spellEnd"/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Выполняют индивидуально задание.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Самопроверка по ключу.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Самооценка по ключу.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обучения.</w:t>
            </w: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41-43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переработка, интерпретация изученной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Незадолго до конца 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урока учитель просит ребят кратко записать себе в тетрадь ответы на два вопроса: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     Чему я научился сегодня? (Что новое я узнал?)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     Какие вопросы у меня остались? (Что осталось непонятным и поэтому беспокоит меня?)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«Подводим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итоги». 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Учащиеся объединяются в группы по четыре человека, просматривают все записи и выбирают один или два лучших вопроса.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3.  Ораторы групп задают вопросы всему классу.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4. Вопросы обсуждаются.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Индивидуальное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Формативное 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оценивание (стикеры)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Критическое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мышление (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44-45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 Проверка соответствующих записей.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Дети записывают домашнее задание в дневники.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Критическое мышление.</w:t>
            </w:r>
          </w:p>
        </w:tc>
      </w:tr>
    </w:tbl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Учитель: Татаркина В.Л.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П</w:t>
      </w:r>
      <w:r w:rsidRPr="007F63C2">
        <w:rPr>
          <w:rFonts w:ascii="Times New Roman" w:hAnsi="Times New Roman"/>
          <w:color w:val="000000"/>
          <w:sz w:val="24"/>
          <w:szCs w:val="24"/>
        </w:rPr>
        <w:t>редмет: Русский язык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Класс: 4 класс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Дата проведения: 15.04.13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Тема  урока:</w:t>
      </w:r>
      <w:r w:rsidRPr="007F63C2">
        <w:rPr>
          <w:rFonts w:ascii="Times New Roman" w:hAnsi="Times New Roman"/>
          <w:sz w:val="24"/>
          <w:szCs w:val="24"/>
        </w:rPr>
        <w:t xml:space="preserve"> </w:t>
      </w:r>
      <w:r w:rsidRPr="007F63C2">
        <w:rPr>
          <w:rStyle w:val="aa"/>
          <w:rFonts w:ascii="Times New Roman" w:hAnsi="Times New Roman"/>
          <w:sz w:val="24"/>
          <w:szCs w:val="24"/>
        </w:rPr>
        <w:t>Знаки препинания в предложениях  с однородными членами. Союзы.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Цель (обучения):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Формирование умения ставить знаки препинания между однородными членами, связанных интонацией, с использованием союзов и без них.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Цель (личностного развития):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Развитие умения давать развернутые обобщающие ответы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 - научить распознавать соединительные и противительные союзы;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 способствовать умению ставить знаки препинания в предложениях с союзами;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 - развивать умение адекватно оценивать свою деятельность и деятельность других участников группы.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 xml:space="preserve">Ожидаемые результаты (критерии успеха): </w:t>
      </w:r>
      <w:r w:rsidRPr="007F63C2">
        <w:rPr>
          <w:rFonts w:ascii="Times New Roman" w:hAnsi="Times New Roman"/>
          <w:sz w:val="24"/>
          <w:szCs w:val="24"/>
        </w:rPr>
        <w:t>Ученики умеют распознавать соединительные и противительные союзы. Умеют ставить знаки препинания в предложениях с союзами. Умеют адекватно оценивать свою деятельность и деятельность других.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>А-  знать постановку знаков препинания перед союзами.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 xml:space="preserve">В </w:t>
      </w:r>
      <w:proofErr w:type="gramStart"/>
      <w:r w:rsidRPr="007F63C2">
        <w:rPr>
          <w:rStyle w:val="aa"/>
          <w:rFonts w:ascii="Times New Roman" w:hAnsi="Times New Roman"/>
          <w:sz w:val="24"/>
          <w:szCs w:val="24"/>
        </w:rPr>
        <w:t>-у</w:t>
      </w:r>
      <w:proofErr w:type="gramEnd"/>
      <w:r w:rsidRPr="007F63C2">
        <w:rPr>
          <w:rStyle w:val="aa"/>
          <w:rFonts w:ascii="Times New Roman" w:hAnsi="Times New Roman"/>
          <w:sz w:val="24"/>
          <w:szCs w:val="24"/>
        </w:rPr>
        <w:t>меть записывать предложения с однородными членами и ставить знаки препинания.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С – уметь анализировать предложения с союзами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1477"/>
        <w:gridCol w:w="1641"/>
        <w:gridCol w:w="2552"/>
        <w:gridCol w:w="2693"/>
        <w:gridCol w:w="2126"/>
        <w:gridCol w:w="1843"/>
        <w:gridCol w:w="1843"/>
      </w:tblGrid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Используемые модули</w:t>
            </w: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Приветствие. Психологический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настрой на урок.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Организация работы в группах.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Создание благоприят-ного психологи-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ческого климата.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Учитель: Прозвенел звонок, начался урок!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Дети перебрасывают друг другу мяч и желают друг другу успехов.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Формирование групп (стратегия «</w:t>
            </w:r>
            <w:r w:rsidRPr="007F63C2">
              <w:rPr>
                <w:rStyle w:val="aa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По определенному признаку»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proofErr w:type="gram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ловя мяч и  желают друг другу удачу.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Учащиеся формируют группы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 похвала)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2-7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Выявление одарённых и талантливых детей.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Учитель организует работу в группах: Сравнить предложения и сделать вывод.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Через поле вела широкая, но грязная дорога. Мальчик пишет в тетради, а рисует в альбоме. Двор был завален и досками, и кирпичом, и обрезками труб, и консервными банками. Кошка запрыгнула на диван, свернулась клубочком и замурлыкала.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Учитель задает вопрос: Докажите, что это предложения с однородными членами? Чем выражены однородные члены предложения? Какую роль играют в предложении союзы?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Учащиеся получают карточки с предложениями, сравнивают предложения, делают выводы и доказывают свои ответы.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Заполняют маршрутные листы.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63C2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Ученики анализируют предложения и делают выводы. Доказывают свои предположения.</w:t>
            </w:r>
          </w:p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Маршрутный лист. Правильность выполнения определяется цветом. Красный – неправильно. Желтый – ошибся. Зеленый – правильно.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 учеников.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rPr>
          <w:trHeight w:val="65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8-11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Стадия вызова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Пробуждение интереса к получению новой информации.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Постановка учеником собственных целей обучения.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Сделайте вывод о постановке знаков препинания в предложениях с союзами.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Составьте схемы своих предложений.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Составление презентации схем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Ученики  называют свои варианты ответов, в р</w:t>
            </w: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езультате самостоятельно выходят на тему урока и определяют цели урока,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задают вопросы, на которые хотят получить ответы.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Составляют схемы предложения.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Составляют презентацию.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Заполняют маршрутные листы.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Заполняют маршрутные 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Использование новых технологий (ИКТ). Новые подходы в обучении: Обучение тому, как учиться. Диалоговое обучение (исследовательская, кумулятивная беседа). Критическое мышление («Мозговой штурм»).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rPr>
          <w:trHeight w:val="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12-35мин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Получение  новой информации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Обсуждение результатов работы групп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организует работу по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осмыслению содержания новой темы, через непосредственный контакт с новой информацией.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Ресурс 1. Знаки препинания при однородных членах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Прием «Развитие критического мышления через использование визуальных свидетельств»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Распределите предложения в два столбика.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1. Я люблю весну, солнце, зеленую траву,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голубое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небо. 2. Хорошую книгу читать не в тягость, а в радость. 3. В окно светило зимнее, но очень яркое солнце. 4. Дети в лесу набрали и ягоды, и грибы, и шишки. 5. На вкус и цвет товарища нет.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 организуют индивидуальный поиск и обмен идеями через диалог с одноклассниками.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Ученики распределяют предложения в таблице по признакам и объясняют свой выбор.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Групповое, фронтальное,  индивидуальное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Заполняют маршрутные листы.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Новые подходы в обучении: Диалоговое обучение (исследовательская, кумулятивная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Обучение талантливых и одарённых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rPr>
          <w:trHeight w:val="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35-40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Проверка усвоения новых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Учитель раздает индивидуальные карточки с заданием: Составить предложение по заданной схеме.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Выполняют индивидуально задание.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Взаимооценка. Заполнение маршрутного листа.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обучения.</w:t>
            </w: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41-43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Анализ, творческая переработка, интерпретация изученной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Незадолго до конца урока учитель просит ребят кратко записать себе в тетрадь ответы на два вопроса: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   В чем сходство и 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различие предложений с однородными членами?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*В чем сходство и различие предложений с однородными членами связанных союзом</w:t>
            </w:r>
            <w:proofErr w:type="gramStart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«Подводим итоги».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 Вопросы обсуждаются.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Критическое мышление.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Оценивание для обучения 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44-45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 Проверка соответствующих записей.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1.Выполнить </w:t>
            </w:r>
            <w:proofErr w:type="spellStart"/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№502 стр.159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2. Составить кроссво</w:t>
            </w: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рд с кл</w:t>
            </w:r>
            <w:proofErr w:type="gram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ючевым словом </w:t>
            </w:r>
            <w:r w:rsidRPr="007F63C2">
              <w:rPr>
                <w:rFonts w:ascii="Times New Roman" w:hAnsi="Times New Roman"/>
                <w:i/>
                <w:sz w:val="24"/>
                <w:szCs w:val="24"/>
              </w:rPr>
              <w:t>ЗАПЯТАЯ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Дети записывают домашнее задание в дневники.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Критическое мышление.</w:t>
            </w:r>
          </w:p>
        </w:tc>
      </w:tr>
    </w:tbl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F63C2" w:rsidRDefault="007F63C2" w:rsidP="007F63C2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7F63C2" w:rsidRDefault="007F63C2" w:rsidP="007F63C2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7F63C2" w:rsidRDefault="007F63C2" w:rsidP="007F63C2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7F63C2" w:rsidRDefault="007F63C2" w:rsidP="007F63C2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7F63C2" w:rsidRDefault="007F63C2" w:rsidP="007F63C2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7F63C2" w:rsidRDefault="007F63C2" w:rsidP="007F63C2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  <w:u w:val="single"/>
          <w:lang w:val="kk-KZ"/>
        </w:rPr>
      </w:pPr>
      <w:r w:rsidRPr="007F63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   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63C2">
        <w:rPr>
          <w:rFonts w:ascii="Times New Roman" w:hAnsi="Times New Roman"/>
          <w:color w:val="000000"/>
          <w:sz w:val="24"/>
          <w:szCs w:val="24"/>
        </w:rPr>
        <w:tab/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Учитель: Татаркина В.Л.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Класс: 4 класс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Дата проведения: 16.04.13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 xml:space="preserve">Тема  </w:t>
      </w:r>
      <w:proofErr w:type="spellStart"/>
      <w:r w:rsidRPr="007F63C2">
        <w:rPr>
          <w:rFonts w:ascii="Times New Roman" w:hAnsi="Times New Roman"/>
          <w:color w:val="000000"/>
          <w:sz w:val="24"/>
          <w:szCs w:val="24"/>
        </w:rPr>
        <w:t>урока</w:t>
      </w:r>
      <w:proofErr w:type="gramStart"/>
      <w:r w:rsidRPr="007F63C2">
        <w:rPr>
          <w:rFonts w:ascii="Times New Roman" w:hAnsi="Times New Roman"/>
          <w:color w:val="000000"/>
          <w:sz w:val="24"/>
          <w:szCs w:val="24"/>
        </w:rPr>
        <w:t>:</w:t>
      </w:r>
      <w:r w:rsidRPr="007F63C2">
        <w:rPr>
          <w:rStyle w:val="aa"/>
          <w:rFonts w:ascii="Times New Roman" w:hAnsi="Times New Roman"/>
          <w:sz w:val="24"/>
          <w:szCs w:val="24"/>
        </w:rPr>
        <w:t>О</w:t>
      </w:r>
      <w:proofErr w:type="gramEnd"/>
      <w:r w:rsidRPr="007F63C2">
        <w:rPr>
          <w:rStyle w:val="aa"/>
          <w:rFonts w:ascii="Times New Roman" w:hAnsi="Times New Roman"/>
          <w:sz w:val="24"/>
          <w:szCs w:val="24"/>
        </w:rPr>
        <w:t>днородные</w:t>
      </w:r>
      <w:proofErr w:type="spellEnd"/>
      <w:r w:rsidRPr="007F63C2">
        <w:rPr>
          <w:rStyle w:val="aa"/>
          <w:rFonts w:ascii="Times New Roman" w:hAnsi="Times New Roman"/>
          <w:sz w:val="24"/>
          <w:szCs w:val="24"/>
        </w:rPr>
        <w:t xml:space="preserve"> члены предложения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Цель (обучения):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Формирование понятия однородные члены предложения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Цель (личностного развития):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развитие умения формулировать вопросы высокого порядка через групповую работу</w:t>
      </w:r>
    </w:p>
    <w:p w:rsidR="007F63C2" w:rsidRPr="007F63C2" w:rsidRDefault="007F63C2" w:rsidP="007F63C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Задачи.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 способствовать усвоению учащимися новых терминов;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- </w:t>
      </w:r>
      <w:r w:rsidRPr="007F63C2">
        <w:rPr>
          <w:rFonts w:ascii="Times New Roman" w:hAnsi="Times New Roman"/>
          <w:bCs/>
          <w:sz w:val="24"/>
          <w:szCs w:val="24"/>
        </w:rPr>
        <w:t xml:space="preserve">формировать у учащихся умения </w:t>
      </w:r>
      <w:r w:rsidRPr="007F63C2">
        <w:rPr>
          <w:rFonts w:ascii="Times New Roman" w:hAnsi="Times New Roman"/>
          <w:sz w:val="24"/>
          <w:szCs w:val="24"/>
        </w:rPr>
        <w:t>анализировать предложения и находить однородные члены предложения;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 содействовать выявлению однородных членов предложения;</w:t>
      </w:r>
    </w:p>
    <w:p w:rsidR="007F63C2" w:rsidRPr="007F63C2" w:rsidRDefault="007F63C2" w:rsidP="007F63C2">
      <w:pPr>
        <w:pStyle w:val="a5"/>
        <w:rPr>
          <w:rFonts w:ascii="Times New Roman" w:eastAsiaTheme="minorHAnsi" w:hAnsi="Times New Roman"/>
          <w:bCs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- развивать умение высказывать свою точку зрения; составлять и работать по плану;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>научить учащихся составлять предложения с однородными членами графически;</w:t>
      </w:r>
    </w:p>
    <w:p w:rsidR="007F63C2" w:rsidRPr="007F63C2" w:rsidRDefault="007F63C2" w:rsidP="007F63C2">
      <w:pPr>
        <w:pStyle w:val="a5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color w:val="000000"/>
          <w:sz w:val="24"/>
          <w:szCs w:val="24"/>
        </w:rPr>
        <w:t>Ожидаемые результаты (критерии успеха): Ученики умеют составлять и находить предложения с однородными членами</w:t>
      </w:r>
      <w:r w:rsidRPr="007F63C2">
        <w:rPr>
          <w:rFonts w:ascii="Times New Roman" w:hAnsi="Times New Roman"/>
          <w:spacing w:val="-4"/>
          <w:sz w:val="24"/>
          <w:szCs w:val="24"/>
        </w:rPr>
        <w:t xml:space="preserve">; характеризуют предложения с однородными членами; могут составить предложения по схеме; умеют </w:t>
      </w:r>
      <w:r w:rsidRPr="007F63C2">
        <w:rPr>
          <w:rFonts w:ascii="Times New Roman" w:hAnsi="Times New Roman"/>
          <w:bCs/>
          <w:sz w:val="24"/>
          <w:szCs w:val="24"/>
        </w:rPr>
        <w:t>выполнять синтаксический разбор предложения с однородными членами.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>А-  знать определение однородных членов предложения.</w:t>
      </w:r>
    </w:p>
    <w:p w:rsidR="007F63C2" w:rsidRPr="007F63C2" w:rsidRDefault="007F63C2" w:rsidP="007F63C2">
      <w:pPr>
        <w:pStyle w:val="a5"/>
        <w:rPr>
          <w:rStyle w:val="aa"/>
          <w:rFonts w:ascii="Times New Roman" w:hAnsi="Times New Roman"/>
          <w:sz w:val="24"/>
          <w:szCs w:val="24"/>
        </w:rPr>
      </w:pPr>
      <w:r w:rsidRPr="007F63C2">
        <w:rPr>
          <w:rStyle w:val="aa"/>
          <w:rFonts w:ascii="Times New Roman" w:hAnsi="Times New Roman"/>
          <w:sz w:val="24"/>
          <w:szCs w:val="24"/>
        </w:rPr>
        <w:t xml:space="preserve">В </w:t>
      </w:r>
      <w:proofErr w:type="gramStart"/>
      <w:r w:rsidRPr="007F63C2">
        <w:rPr>
          <w:rStyle w:val="aa"/>
          <w:rFonts w:ascii="Times New Roman" w:hAnsi="Times New Roman"/>
          <w:sz w:val="24"/>
          <w:szCs w:val="24"/>
        </w:rPr>
        <w:t>-у</w:t>
      </w:r>
      <w:proofErr w:type="gramEnd"/>
      <w:r w:rsidRPr="007F63C2">
        <w:rPr>
          <w:rStyle w:val="aa"/>
          <w:rFonts w:ascii="Times New Roman" w:hAnsi="Times New Roman"/>
          <w:sz w:val="24"/>
          <w:szCs w:val="24"/>
        </w:rPr>
        <w:t xml:space="preserve">меть находить и определять однородные члены предложения </w:t>
      </w:r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  <w:r w:rsidRPr="007F63C2">
        <w:rPr>
          <w:rFonts w:ascii="Times New Roman" w:hAnsi="Times New Roman"/>
          <w:sz w:val="24"/>
          <w:szCs w:val="24"/>
        </w:rPr>
        <w:t xml:space="preserve">С – уметь анализировать предложения с однородными членами </w:t>
      </w:r>
      <w:proofErr w:type="gramStart"/>
      <w:r w:rsidRPr="007F63C2">
        <w:rPr>
          <w:rFonts w:ascii="Times New Roman" w:hAnsi="Times New Roman"/>
          <w:sz w:val="24"/>
          <w:szCs w:val="24"/>
        </w:rPr>
        <w:t>предложен</w:t>
      </w:r>
      <w:proofErr w:type="gramEnd"/>
    </w:p>
    <w:p w:rsidR="007F63C2" w:rsidRPr="007F63C2" w:rsidRDefault="007F63C2" w:rsidP="007F63C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1477"/>
        <w:gridCol w:w="2207"/>
        <w:gridCol w:w="1986"/>
        <w:gridCol w:w="2693"/>
        <w:gridCol w:w="2126"/>
        <w:gridCol w:w="1843"/>
        <w:gridCol w:w="2409"/>
      </w:tblGrid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Используемые модули</w:t>
            </w: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Приветствие. Психологический настрой на урок.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Организация работы в группах.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Создание благоприят-ного психологи-ческого климата.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Учитель предлагает учащимся сделать зарядку перед уроком.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групп (стратегия «</w:t>
            </w:r>
            <w:r w:rsidRPr="007F63C2">
              <w:rPr>
                <w:rStyle w:val="aa"/>
                <w:rFonts w:ascii="Times New Roman" w:hAnsi="Times New Roman"/>
                <w:iCs/>
                <w:color w:val="000000"/>
                <w:sz w:val="24"/>
                <w:szCs w:val="24"/>
              </w:rPr>
              <w:t>По определенному признаку»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зарядку.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Учащиеся формируют группы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 похвала)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2-7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Выявление одарённых и талантливых детей.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>Учитель организует работу в парах по составлению предложения из данных слов.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Бабочки, </w:t>
            </w:r>
            <w:proofErr w:type="gramStart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над</w:t>
            </w:r>
            <w:proofErr w:type="gramEnd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летали, </w:t>
            </w:r>
            <w:proofErr w:type="gramStart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желтые</w:t>
            </w:r>
            <w:proofErr w:type="gramEnd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красные, цветами, </w:t>
            </w:r>
            <w:proofErr w:type="spellStart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голубые</w:t>
            </w:r>
            <w:proofErr w:type="spellEnd"/>
            <w:r w:rsidRPr="007F63C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Формативное оценивание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( обмен карточками)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 учеников.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rPr>
          <w:trHeight w:val="32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8-11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Стадия вызова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Пробуждение интереса к получению новой информации.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Постановка учеником собственных целей обучения.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Ключевые термины.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Ученики  называют свои варианты ответов, в р</w:t>
            </w: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езультате самостоятельно выходят на тему урока и определяют цели урока,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задают вопросы, на которые хотят получить ответы.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( техника </w:t>
            </w:r>
            <w:proofErr w:type="gramEnd"/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«20 с»,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 апло-дисменты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Использование новых технологий (ИКТ). Новые подходы в обучении: Обучение тому, как учиться. Диалоговое обучение (исследовательская, кумулятивная беседа). Критическое мышление («Мозговой штурм»).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rPr>
          <w:trHeight w:val="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12-40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Получение  новой информации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Обсуждение результатов работы групп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организует работу по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>осмыслению содержания новой темы, через непосредственный контакт с новой информацией.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Ресурс 1. Опыт работы в малых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 w:rsidRPr="007F63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3C2">
              <w:rPr>
                <w:rFonts w:ascii="Times New Roman" w:hAnsi="Times New Roman"/>
                <w:sz w:val="24"/>
                <w:szCs w:val="24"/>
              </w:rPr>
              <w:t>оставьте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«Однородные члены предложения».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Перед составлением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вырабатываются критерии по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оцениванию полученной продукции.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Ресурс 2стратегия «Ромашка»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 организуют индивидуальный поиск и обмен идеями через диалог с одноклассниками.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распределяют роли для работы в группе, </w:t>
            </w:r>
            <w:r w:rsidRPr="007F63C2">
              <w:rPr>
                <w:rFonts w:ascii="Times New Roman" w:hAnsi="Times New Roman"/>
                <w:sz w:val="24"/>
                <w:szCs w:val="24"/>
              </w:rPr>
              <w:t xml:space="preserve"> организуют работу по составлению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, получают новую информацию, составляют 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Группы объясняют свои постеры. От каждой группы выступает спикер. Учащиеся обсуждают постеры и на основании критериев выставляют баллы за постер.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Групповое, фронтальное,  индивидуальное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(взаимооцен-ка, аплодис-менты, самооценка, техника «Ошибочнос-ти понима-ния»)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Новые подходы в обучении: Диалоговое обучение (исследовательская, кумулятивная беседа).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Использование новых технологий (ИКТ). </w:t>
            </w: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 xml:space="preserve">Обучение талантливых и одарённых 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lastRenderedPageBreak/>
              <w:t>41-43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Анализ, творческая переработка, интерпретация изученной информации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Незадолго до конца урока учитель просит ребят кратко записать себе в тетрадь ответы на два вопроса: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     Чему я научился сегодня? (Что новое я узнал?)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     Какие вопросы у меня остались? (Что осталось непонятным и поэтому беспокоит меня?)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«Подводим итоги». </w:t>
            </w: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Учащиеся объединяются в группы по четыре человека, просматривают все записи и выбирают один или два лучших вопроса.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3.  Ораторы групп задают вопросы всему классу.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color w:val="000000"/>
                <w:sz w:val="24"/>
                <w:szCs w:val="24"/>
              </w:rPr>
              <w:t>4.  Вопросы обсуждаются.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Формативное оценивание (стикеры)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Критическое мышление (</w:t>
            </w:r>
            <w:proofErr w:type="spellStart"/>
            <w:r w:rsidRPr="007F63C2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7F63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3C2" w:rsidRPr="007F63C2" w:rsidTr="0069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44-45 мин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 Проверка соответствующих записей.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Дети записывают домашнее задание в дневники.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3C2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Использование новых технологий (ИКТ).</w:t>
            </w:r>
          </w:p>
          <w:p w:rsidR="007F63C2" w:rsidRPr="007F63C2" w:rsidRDefault="007F63C2" w:rsidP="007F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3C2">
              <w:rPr>
                <w:rFonts w:ascii="Times New Roman" w:hAnsi="Times New Roman"/>
                <w:sz w:val="24"/>
                <w:szCs w:val="24"/>
              </w:rPr>
              <w:t>Критическое мышление (эссе)</w:t>
            </w:r>
          </w:p>
        </w:tc>
      </w:tr>
    </w:tbl>
    <w:p w:rsidR="007F63C2" w:rsidRPr="007F63C2" w:rsidRDefault="007F63C2" w:rsidP="007F63C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803D41" w:rsidRPr="007F63C2" w:rsidRDefault="00803D41" w:rsidP="007F63C2">
      <w:pPr>
        <w:pStyle w:val="a5"/>
        <w:rPr>
          <w:rFonts w:ascii="Times New Roman" w:hAnsi="Times New Roman"/>
          <w:sz w:val="24"/>
          <w:szCs w:val="24"/>
        </w:rPr>
      </w:pPr>
    </w:p>
    <w:sectPr w:rsidR="00803D41" w:rsidRPr="007F63C2" w:rsidSect="00195800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CE" w:rsidRPr="009C3471" w:rsidRDefault="00803D41" w:rsidP="00E870CE">
    <w:pPr>
      <w:pStyle w:val="a3"/>
      <w:rPr>
        <w:rFonts w:ascii="Times New Roman" w:hAnsi="Times New Roman"/>
        <w:sz w:val="24"/>
        <w:szCs w:val="24"/>
      </w:rPr>
    </w:pPr>
    <w:r w:rsidRPr="009C3471">
      <w:rPr>
        <w:rFonts w:ascii="Times New Roman" w:hAnsi="Times New Roman"/>
        <w:sz w:val="24"/>
        <w:szCs w:val="24"/>
      </w:rPr>
      <w:t>Татаркина Валентина Леонидовна</w:t>
    </w:r>
    <w:r w:rsidRPr="009C3471">
      <w:rPr>
        <w:rFonts w:ascii="Times New Roman" w:hAnsi="Times New Roman"/>
        <w:sz w:val="24"/>
        <w:szCs w:val="24"/>
      </w:rPr>
      <w:ptab w:relativeTo="margin" w:alignment="center" w:leader="none"/>
    </w:r>
    <w:r w:rsidRPr="009C3471">
      <w:rPr>
        <w:rFonts w:ascii="Times New Roman" w:hAnsi="Times New Roman"/>
        <w:sz w:val="24"/>
        <w:szCs w:val="24"/>
      </w:rPr>
      <w:t xml:space="preserve"> </w:t>
    </w:r>
    <w:proofErr w:type="spellStart"/>
    <w:r w:rsidRPr="009C3471">
      <w:rPr>
        <w:rFonts w:ascii="Times New Roman" w:hAnsi="Times New Roman"/>
        <w:sz w:val="24"/>
        <w:szCs w:val="24"/>
      </w:rPr>
      <w:t>портфолио</w:t>
    </w:r>
    <w:proofErr w:type="spellEnd"/>
    <w:r w:rsidRPr="009C3471">
      <w:rPr>
        <w:rFonts w:ascii="Times New Roman" w:hAnsi="Times New Roman"/>
        <w:sz w:val="24"/>
        <w:szCs w:val="24"/>
      </w:rPr>
      <w:t xml:space="preserve"> учителя</w:t>
    </w:r>
    <w:r w:rsidRPr="009C3471">
      <w:rPr>
        <w:rFonts w:ascii="Times New Roman" w:hAnsi="Times New Roman"/>
        <w:sz w:val="24"/>
        <w:szCs w:val="24"/>
      </w:rPr>
      <w:ptab w:relativeTo="margin" w:alignment="right" w:leader="none"/>
    </w:r>
    <w:r w:rsidRPr="009C3471">
      <w:rPr>
        <w:rFonts w:ascii="Times New Roman" w:hAnsi="Times New Roman"/>
        <w:sz w:val="24"/>
        <w:szCs w:val="24"/>
      </w:rPr>
      <w:t xml:space="preserve"> отчёт В</w:t>
    </w:r>
    <w:proofErr w:type="gramStart"/>
    <w:r>
      <w:rPr>
        <w:rFonts w:ascii="Times New Roman" w:hAnsi="Times New Roman"/>
        <w:sz w:val="24"/>
        <w:szCs w:val="24"/>
      </w:rPr>
      <w:t>1</w:t>
    </w:r>
    <w:proofErr w:type="gramEnd"/>
  </w:p>
  <w:p w:rsidR="00E870CE" w:rsidRPr="009C3471" w:rsidRDefault="00803D41" w:rsidP="00E870CE">
    <w:pPr>
      <w:pStyle w:val="a3"/>
      <w:rPr>
        <w:rFonts w:ascii="Times New Roman" w:hAnsi="Times New Roman"/>
        <w:sz w:val="24"/>
        <w:szCs w:val="24"/>
      </w:rPr>
    </w:pPr>
    <w:r w:rsidRPr="009C3471">
      <w:rPr>
        <w:rFonts w:ascii="Times New Roman" w:hAnsi="Times New Roman"/>
        <w:sz w:val="24"/>
        <w:szCs w:val="24"/>
      </w:rPr>
      <w:t xml:space="preserve">Группа №6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                   </w:t>
    </w:r>
    <w:r w:rsidRPr="009C3471">
      <w:rPr>
        <w:rFonts w:ascii="Times New Roman" w:hAnsi="Times New Roman"/>
        <w:sz w:val="24"/>
        <w:szCs w:val="24"/>
      </w:rPr>
      <w:t xml:space="preserve">3-го уровня </w:t>
    </w:r>
  </w:p>
  <w:p w:rsidR="00DD3011" w:rsidRPr="00E870CE" w:rsidRDefault="00803D41" w:rsidP="00E870CE">
    <w:pPr>
      <w:pStyle w:val="a3"/>
      <w:rPr>
        <w:rFonts w:ascii="Times New Roman" w:hAnsi="Times New Roman"/>
        <w:sz w:val="24"/>
        <w:szCs w:val="24"/>
      </w:rPr>
    </w:pPr>
    <w:r w:rsidRPr="009C3471">
      <w:rPr>
        <w:rFonts w:ascii="Times New Roman" w:hAnsi="Times New Roman"/>
        <w:sz w:val="24"/>
        <w:szCs w:val="24"/>
      </w:rPr>
      <w:t xml:space="preserve">Город Павлодар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</w:t>
    </w:r>
    <w:r>
      <w:rPr>
        <w:rFonts w:ascii="Times New Roman" w:hAnsi="Times New Roman"/>
        <w:sz w:val="24"/>
        <w:szCs w:val="24"/>
      </w:rPr>
      <w:t xml:space="preserve">                      </w:t>
    </w:r>
    <w:r w:rsidRPr="009C3471">
      <w:rPr>
        <w:rFonts w:ascii="Times New Roman" w:hAnsi="Times New Roman"/>
        <w:sz w:val="24"/>
        <w:szCs w:val="24"/>
      </w:rPr>
      <w:t xml:space="preserve">08.05.2013 </w:t>
    </w:r>
    <w:r w:rsidRPr="009C3471">
      <w:rPr>
        <w:rFonts w:ascii="Times New Roman" w:hAnsi="Times New Roman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234"/>
    <w:multiLevelType w:val="hybridMultilevel"/>
    <w:tmpl w:val="DB665DF4"/>
    <w:lvl w:ilvl="0" w:tplc="9912C39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FAAD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64BCD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144CF7"/>
    <w:multiLevelType w:val="hybridMultilevel"/>
    <w:tmpl w:val="C2B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85A0C"/>
    <w:multiLevelType w:val="hybridMultilevel"/>
    <w:tmpl w:val="8A6AA116"/>
    <w:lvl w:ilvl="0" w:tplc="47D2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8B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E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2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2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61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E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9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3C2"/>
    <w:rsid w:val="007F63C2"/>
    <w:rsid w:val="0080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3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63C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F6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F63C2"/>
    <w:pPr>
      <w:spacing w:line="241" w:lineRule="atLeast"/>
    </w:pPr>
    <w:rPr>
      <w:color w:val="auto"/>
    </w:rPr>
  </w:style>
  <w:style w:type="paragraph" w:styleId="a5">
    <w:name w:val="No Spacing"/>
    <w:link w:val="a6"/>
    <w:uiPriority w:val="1"/>
    <w:qFormat/>
    <w:rsid w:val="007F63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F63C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63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3C2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7F63C2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7F6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F63C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7F63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19D8-72AB-463D-BF63-01B1B9C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4912</Words>
  <Characters>28003</Characters>
  <Application>Microsoft Office Word</Application>
  <DocSecurity>0</DocSecurity>
  <Lines>233</Lines>
  <Paragraphs>65</Paragraphs>
  <ScaleCrop>false</ScaleCrop>
  <Company/>
  <LinksUpToDate>false</LinksUpToDate>
  <CharactersWithSpaces>32850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2015-11-27T15:17:00Z</dcterms:created>
  <dcterms:modified xsi:type="dcterms:W3CDTF">2015-11-27T15:21:00Z</dcterms:modified>
</cp:coreProperties>
</file>