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BF" w:rsidRDefault="00D17CBF" w:rsidP="00D17CBF">
      <w:pPr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Методическая разработка открытого урока по предмету</w:t>
      </w:r>
    </w:p>
    <w:p w:rsidR="00D17CBF" w:rsidRDefault="00D17CBF" w:rsidP="00D17CBF">
      <w:pPr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«Физическая культура»</w:t>
      </w:r>
    </w:p>
    <w:p w:rsidR="00D17CBF" w:rsidRDefault="00D17CBF" w:rsidP="00D17CBF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17CBF" w:rsidRPr="001215E7" w:rsidRDefault="00D17CBF" w:rsidP="00D17CB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15E7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Тема: «Народные игры на уроках физической культуры»</w:t>
      </w:r>
    </w:p>
    <w:p w:rsidR="00D17CBF" w:rsidRPr="00150BA7" w:rsidRDefault="00D17CBF" w:rsidP="00D17CBF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( </w:t>
      </w:r>
      <w:r w:rsidR="00CE049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5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класс)</w:t>
      </w:r>
      <w:r w:rsidRPr="00150BA7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D17CBF" w:rsidRPr="002C6776" w:rsidRDefault="00CE0490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Тян Е.Р.</w:t>
      </w:r>
      <w:r w:rsidR="00D17CBF" w:rsidRPr="002C6776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="00D17CBF" w:rsidRPr="002C6776">
        <w:rPr>
          <w:rFonts w:ascii="Times New Roman" w:hAnsi="Times New Roman" w:cs="Times New Roman"/>
          <w:b/>
          <w:color w:val="000000"/>
          <w:lang w:eastAsia="ru-RU"/>
        </w:rPr>
        <w:t xml:space="preserve">учитель физической культуры </w:t>
      </w:r>
      <w:r>
        <w:rPr>
          <w:rFonts w:ascii="Times New Roman" w:hAnsi="Times New Roman" w:cs="Times New Roman"/>
          <w:b/>
          <w:color w:val="000000"/>
          <w:lang w:eastAsia="ru-RU"/>
        </w:rPr>
        <w:t>СОШ №82</w:t>
      </w:r>
    </w:p>
    <w:p w:rsidR="00D17CB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17CB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17CBF" w:rsidRDefault="00D17CBF" w:rsidP="00D1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План урока</w:t>
      </w:r>
    </w:p>
    <w:p w:rsidR="00D17CBF" w:rsidRDefault="00D17CBF" w:rsidP="00D1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Место проведения: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Спортивный зал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Тема урока: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Подвижные национальные игры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Цель урока: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Ознакомление с народными подвижными играми.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Задачи урока: Образовательная: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разучить подвижные национальные игры;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Развивающая: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развить двигательные качества посредствам</w:t>
      </w:r>
      <w:r w:rsidRPr="00AF30D6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подвижных игр</w:t>
      </w:r>
      <w:r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;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Воспитательная: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воспитать интер</w:t>
      </w:r>
      <w:r>
        <w:rPr>
          <w:rFonts w:ascii="Times New Roman" w:hAnsi="Times New Roman" w:cs="Times New Roman"/>
          <w:color w:val="000000"/>
          <w:sz w:val="28"/>
          <w:szCs w:val="26"/>
          <w:lang w:eastAsia="ru-RU"/>
        </w:rPr>
        <w:t xml:space="preserve">ес к национальным играм, чувство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коллективизма, п</w:t>
      </w:r>
      <w:r w:rsidRPr="00AF30D6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а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т</w:t>
      </w:r>
      <w:r w:rsidRPr="00AF30D6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ри</w:t>
      </w:r>
      <w:r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отизма.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Тип урока: 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Комбинированный</w:t>
      </w:r>
    </w:p>
    <w:p w:rsidR="00D17CBF" w:rsidRPr="00AF30D6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Pr="005A213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  <w:lang w:eastAsia="ru-RU"/>
        </w:rPr>
      </w:pP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Материально-техническое </w:t>
      </w:r>
      <w:r w:rsidRPr="00AF30D6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>оснащение</w:t>
      </w:r>
      <w:r w:rsidRPr="005A213F"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урока: </w:t>
      </w:r>
      <w:r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С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екундомер,</w:t>
      </w:r>
      <w:r>
        <w:rPr>
          <w:rFonts w:ascii="Times New Roman" w:hAnsi="Times New Roman" w:cs="Times New Roman"/>
          <w:color w:val="000000"/>
          <w:sz w:val="28"/>
          <w:szCs w:val="26"/>
          <w:lang w:eastAsia="ru-RU"/>
        </w:rPr>
        <w:t xml:space="preserve"> свисток,</w:t>
      </w:r>
      <w:r w:rsidR="00CE0490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 xml:space="preserve"> мячи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, платок, гимнастические палки</w:t>
      </w:r>
      <w:r w:rsidR="00CE0490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 xml:space="preserve"> (канат)</w:t>
      </w:r>
      <w:r w:rsidRPr="005A213F">
        <w:rPr>
          <w:rFonts w:ascii="Times New Roman" w:hAnsi="Times New Roman" w:cs="Times New Roman"/>
          <w:color w:val="000000"/>
          <w:sz w:val="28"/>
          <w:szCs w:val="26"/>
          <w:lang w:eastAsia="ru-RU"/>
        </w:rPr>
        <w:t>.</w:t>
      </w:r>
    </w:p>
    <w:p w:rsidR="00D17CBF" w:rsidRDefault="00D17CBF" w:rsidP="00D17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17CBF" w:rsidRDefault="00D17CBF" w:rsidP="00D17CBF">
      <w:pPr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6"/>
          <w:lang w:eastAsia="ru-RU"/>
        </w:rPr>
        <w:br w:type="page"/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2"/>
        <w:gridCol w:w="39"/>
        <w:gridCol w:w="4247"/>
        <w:gridCol w:w="19"/>
        <w:gridCol w:w="1541"/>
        <w:gridCol w:w="15"/>
        <w:gridCol w:w="2968"/>
      </w:tblGrid>
      <w:tr w:rsidR="00D17CBF" w:rsidRPr="005A213F" w:rsidTr="004556FB">
        <w:trPr>
          <w:trHeight w:val="655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Части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урок а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ание </w:t>
            </w:r>
            <w:r w:rsidRPr="005A21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урока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Дозировка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17CBF" w:rsidRPr="005A213F" w:rsidTr="004556FB">
        <w:trPr>
          <w:trHeight w:val="45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1.Вводно-подготовительна</w:t>
            </w:r>
            <w:r w:rsidR="00CE04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</w:p>
        </w:tc>
      </w:tr>
      <w:tr w:rsidR="00D17CBF" w:rsidRPr="005A213F" w:rsidTr="004556FB">
        <w:trPr>
          <w:trHeight w:val="648"/>
        </w:trPr>
        <w:tc>
          <w:tcPr>
            <w:tcW w:w="9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1. П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остроение, сообщение задач урока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мин.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 к уроку</w:t>
            </w:r>
          </w:p>
        </w:tc>
      </w:tr>
      <w:tr w:rsidR="00D17CBF" w:rsidRPr="005A213F" w:rsidTr="004556FB">
        <w:trPr>
          <w:trHeight w:val="658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2. Соблюдение правил техники безопасности на уроке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BF" w:rsidRPr="005A213F" w:rsidTr="004556FB">
        <w:trPr>
          <w:trHeight w:val="326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З.ОРУ в движении.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5-7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BF" w:rsidRPr="00A03BC5" w:rsidTr="004556FB">
        <w:trPr>
          <w:trHeight w:val="331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Становись! Равняйсь! Смирно!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Чёткость выполнения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17CBF" w:rsidRPr="005A213F" w:rsidTr="004556FB">
        <w:trPr>
          <w:trHeight w:val="974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-во, за направляющим в обход налево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шагом марш! Левой, левой, 1-2-3.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6521D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521D">
              <w:rPr>
                <w:rFonts w:ascii="Times New Roman" w:hAnsi="Times New Roman" w:cs="Times New Roman"/>
                <w:sz w:val="26"/>
                <w:szCs w:val="26"/>
              </w:rPr>
              <w:t>Соблюдать дистанцию.</w:t>
            </w:r>
          </w:p>
          <w:p w:rsidR="00D17CBF" w:rsidRPr="00A03BC5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BF" w:rsidRPr="005A213F" w:rsidTr="004556FB">
        <w:trPr>
          <w:trHeight w:val="970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вверх ставь!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 носках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 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Ладони 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внутрь,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пальцы вместе, спина прямая</w:t>
            </w:r>
          </w:p>
        </w:tc>
      </w:tr>
      <w:tr w:rsidR="00D17CBF" w:rsidRPr="005A213F" w:rsidTr="004556FB">
        <w:trPr>
          <w:trHeight w:val="974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на пояс ставь! На внешней (внутренней) стороне стопы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Спина прямая, смотреть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вперед</w:t>
            </w:r>
          </w:p>
        </w:tc>
      </w:tr>
      <w:tr w:rsidR="00D17CBF" w:rsidRPr="005A213F" w:rsidTr="004556FB">
        <w:trPr>
          <w:trHeight w:val="820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за голову ставь!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 пятках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Без переката на носок, лок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ти развернуты.</w:t>
            </w:r>
          </w:p>
        </w:tc>
      </w:tr>
      <w:tr w:rsidR="00D17CBF" w:rsidRPr="005A213F" w:rsidTr="004556FB">
        <w:trPr>
          <w:trHeight w:val="648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на пояс ставь!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Полуприсе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дом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Смотреть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вперед, спина прямая.</w:t>
            </w:r>
          </w:p>
        </w:tc>
      </w:tr>
      <w:tr w:rsidR="00D17CBF" w:rsidRPr="005A213F" w:rsidTr="004556FB">
        <w:trPr>
          <w:trHeight w:val="1310"/>
        </w:trPr>
        <w:tc>
          <w:tcPr>
            <w:tcW w:w="9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Полным присе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дом марш!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Без задания марш!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Спортивной ходьбой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 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Спина прямая,  руки на     коленях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</w:p>
          <w:p w:rsidR="00D17CBF" w:rsidRPr="00A03BC5" w:rsidRDefault="00D17CBF" w:rsidP="0049131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Руки согнуты в локтях, перекат с пятки на носок</w:t>
            </w:r>
          </w:p>
        </w:tc>
      </w:tr>
      <w:tr w:rsidR="00D17CBF" w:rsidRPr="005A213F" w:rsidTr="004556FB">
        <w:trPr>
          <w:trHeight w:val="672"/>
        </w:trPr>
        <w:tc>
          <w:tcPr>
            <w:tcW w:w="99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Без задания. Б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егом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Дистанция 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беговых шага.</w:t>
            </w:r>
          </w:p>
        </w:tc>
      </w:tr>
      <w:tr w:rsidR="00D17CBF" w:rsidRPr="005A213F" w:rsidTr="004556FB">
        <w:trPr>
          <w:trHeight w:val="610"/>
        </w:trPr>
        <w:tc>
          <w:tcPr>
            <w:tcW w:w="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Шаг галопа правым (левым) боком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Руки на пояс, выпрыгивать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выше.</w:t>
            </w:r>
          </w:p>
        </w:tc>
      </w:tr>
      <w:tr w:rsidR="00D17CBF" w:rsidRPr="005A213F" w:rsidTr="004556FB">
        <w:trPr>
          <w:trHeight w:val="672"/>
        </w:trPr>
        <w:tc>
          <w:tcPr>
            <w:tcW w:w="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Спиной вперед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0,5кр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Смотреть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через левое (правое) плечо</w:t>
            </w:r>
            <w:r w:rsidR="00CE049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17CBF" w:rsidRPr="005A213F" w:rsidTr="004556FB">
        <w:trPr>
          <w:trHeight w:val="912"/>
        </w:trPr>
        <w:tc>
          <w:tcPr>
            <w:tcW w:w="99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 диагонали с ускорением марш!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задания марш!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повтор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Максимальное ускорение до середины</w:t>
            </w:r>
            <w:r w:rsidR="00CE049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17CBF" w:rsidRPr="005A213F" w:rsidTr="004556FB">
        <w:trPr>
          <w:trHeight w:val="698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Шагом марш!</w:t>
            </w:r>
          </w:p>
          <w:p w:rsidR="00D17CBF" w:rsidRPr="003C6BE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Восс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танавливаем дыхание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вдох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 на носки, выдох</w:t>
            </w:r>
            <w:r w:rsidRPr="003C6BE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опустились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1кр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Вдох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 через нос, выдох - через рот.</w:t>
            </w:r>
          </w:p>
        </w:tc>
      </w:tr>
      <w:tr w:rsidR="004556FB" w:rsidRPr="005A213F" w:rsidTr="004556FB">
        <w:trPr>
          <w:trHeight w:val="2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FB" w:rsidRDefault="004556FB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556FB" w:rsidRPr="005A213F" w:rsidTr="004556FB">
        <w:trPr>
          <w:trHeight w:val="94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6FB" w:rsidRDefault="004556FB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A67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2.Основная часть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</w:p>
        </w:tc>
      </w:tr>
      <w:tr w:rsidR="00D17CBF" w:rsidRPr="005A213F" w:rsidTr="004556FB">
        <w:trPr>
          <w:trHeight w:val="5754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циональные подвижные игры: 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 «Жапала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тар 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ен карл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ығ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аш»</w:t>
            </w:r>
          </w:p>
          <w:p w:rsidR="00CE0490" w:rsidRPr="005A213F" w:rsidRDefault="00D17CBF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(ястребы и ласточки). В игре участвуют две команды они становятся спиной друг к другу. 1 (ведущий) ходит вокруг игроков и считает: 1,2,... называет ласточки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или ястребы. Команда, которую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назвали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полностью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убегае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вторая догоняет. 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йманные игроки, считаются игроками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ловящей команды. Побеждает та команда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которой больше игроков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Варианты: «вороны и воробьи». В этом варианте руководитель называет команды медленно по слогам во-ро-ны (-бьи). После последнего слога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названная команда ловит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другую. </w:t>
            </w: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5мин.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Игра способствует развитию быстроты реакции, скорости. 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923925"/>
                  <wp:effectExtent l="19050" t="0" r="9525" b="0"/>
                  <wp:docPr id="1" name="Рисунок 10" descr="F:\сканер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сканер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21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Ловить можно только до черты дома.</w:t>
            </w:r>
          </w:p>
        </w:tc>
      </w:tr>
      <w:tr w:rsidR="00D17CBF" w:rsidRPr="005A213F" w:rsidTr="004556FB">
        <w:trPr>
          <w:trHeight w:val="543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4556FB" w:rsidRDefault="00D17CBF" w:rsidP="004556FB"/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CBF" w:rsidRPr="005B7874" w:rsidRDefault="004E4E03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2) «Тартысу» «Перетягивание».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гра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похожа на перетягивание  каната. С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остязани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проводится между двумя участниками 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команд. Каждый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участник берется за край палки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по свистку тянет ее в с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вою сторону. Участвует вся 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команд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 Варианты: «Перетягивание в парах» (кто сильнее). Игроки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стоящие друг против друга, 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подходят 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 средней линии, б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ерутся за пр</w:t>
            </w:r>
            <w:r w:rsidR="00D17C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авые руки (желательно за запясть</w:t>
            </w:r>
            <w:r w:rsidR="00D17CBF"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я), левые</w:t>
            </w:r>
          </w:p>
          <w:p w:rsidR="00CE0490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кладут за спины. По сигналу игроки начинают тянуть в свою сторону противников, стараясь перетянуть их за черту. Игра заканчивается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когда все игроки перетянуты в ту или </w:t>
            </w:r>
            <w:r w:rsidR="00CE049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другую сторону.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</w:t>
            </w:r>
          </w:p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CE0490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CE0490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5 мин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0490" w:rsidRPr="005B7874" w:rsidRDefault="00CE0490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Перетягивать можно только по сигналу.</w:t>
            </w:r>
          </w:p>
          <w:p w:rsidR="00CE0490" w:rsidRPr="005B7874" w:rsidRDefault="00CE0490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Перетягивание разрешается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одной рукой,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двумя руками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договорённости)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 Игрок должен перетянуть противника за линию, за его спиной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 Игра способствует развитию силы.</w:t>
            </w:r>
          </w:p>
          <w:p w:rsidR="00D17CBF" w:rsidRPr="005A213F" w:rsidRDefault="00CE0490" w:rsidP="00CE0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5765" cy="1028700"/>
                  <wp:effectExtent l="19050" t="0" r="778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BF" w:rsidRPr="005A213F" w:rsidTr="004556FB">
        <w:trPr>
          <w:trHeight w:val="517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0A6760" w:rsidRDefault="00D17CBF" w:rsidP="0049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«Рывок за мячом». Две равные команды выстраиваются в шеренгу на одной стороне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площадки,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читываются по порядку номеров. Руководитель с мячом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называя любой номер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бросает мяч вперед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 можно дальше. Игроки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 этими ном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ерами бегут к мячу. Кто раньше заденет мяч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рукой, тот приносит команде очко. Игра повторяется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вызывая новый номер. Побежда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 команда,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набравшая больше очков.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 мин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Начинать бег можно с высокого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или низкого</w:t>
            </w:r>
          </w:p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старта (по договоренности). Если 2 игрока коснулись мяча одновременно, каждая команда получает по очку.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Игра способствует развитию быстроты реакции, скорости.</w:t>
            </w:r>
          </w:p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3550" cy="1171575"/>
                  <wp:effectExtent l="19050" t="0" r="0" b="0"/>
                  <wp:docPr id="5" name="Рисунок 11" descr="F:\сканер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сканер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BF" w:rsidRPr="005A213F" w:rsidTr="004556FB">
        <w:trPr>
          <w:trHeight w:val="4358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CBF" w:rsidRPr="005A213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4) «А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ғ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сан дурна» («Хромой журавль») туркменская игра. Две команды выстраиваются по линии. Все игроки поднимают ногу назад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согнув ее в колене, по сигналу обе группы прыгают на встречу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друг к другу, стараясь свободной рукой и туловищем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толкнуть противника, чтобы он встал на обе ноги. Игрок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коснувшийся пола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двумя ногами,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выбывает. Выигрывает команда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которой большее количество сбитых игроков.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 мин.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CBF" w:rsidRPr="005B7874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Игру начинать по сигналу.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 случае усталости разрешается быстро сменить ногу.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5B78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способствует развитию прыгучести, ловкости.</w:t>
            </w:r>
          </w:p>
          <w:p w:rsidR="00D17CBF" w:rsidRPr="001D4CFE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532" cy="895350"/>
                  <wp:effectExtent l="19050" t="0" r="268" b="0"/>
                  <wp:docPr id="6" name="Рисунок 12" descr="F:\сканер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сканер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53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BF" w:rsidRPr="00671106" w:rsidTr="004556FB">
        <w:trPr>
          <w:trHeight w:val="45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6521D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5) «Айголек» (ка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ндалы). Иг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рающие делятся на две команды, становятся друг против друга,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взявши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ь за руки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расстоянии 20-30 шагов. Первая команда начинает, вторая отвечает.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Кандалы, закованы, раскуйте нас, кого из вас, дайте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подайте (назвать имя) посылайте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». Игрок, имя, которого назвали,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 с разбега прорвать замкнутые в цепи руки противника. Если игроку удалось прорвать цепи, то он забирает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одного из игроков данной команды, если нет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остается в команде.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 мин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1123950"/>
                  <wp:effectExtent l="19050" t="0" r="9525" b="0"/>
                  <wp:docPr id="7" name="Рисунок 13" descr="F:\сканер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сканер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Сз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ади команд поставить по одному страхующему игроку. Предупредить ребят, о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том, что при разбивании цепи игрок вначале касается руками, а потом туловищем. Игра способствует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развитию силы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 скорости, сплоченности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играющих.</w:t>
            </w:r>
          </w:p>
        </w:tc>
      </w:tr>
      <w:tr w:rsidR="00D17CBF" w:rsidRPr="00671106" w:rsidTr="004556FB">
        <w:trPr>
          <w:trHeight w:val="45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6) «Токта»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(стой). Игроки встают в круг,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рассчитывают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по порядку. В центре водящий с мячом.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 сигналу водящий бросает мяч,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называет один из номеров. Вызываемый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старается поймать мяч, а остальные разбегаются по площадке. Поймав мяч, игрок кричит «стой!» все останавливаются на том месте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где их застала команда. Водящий бросает мяч в любого игрока, который может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увертываться,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сходя с места. Если водящий попадает в игрока, тот становится водящим, а в случае промаха игра продолжается вновь.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5мин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 сигнала игрокам не разрешается разбегаться. Нельзя сходить с места после команды «стой!». Игра способствует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развитию 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ловкости, быстроты и внимания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323975"/>
                  <wp:effectExtent l="19050" t="0" r="0" b="0"/>
                  <wp:docPr id="8" name="Рисунок 14" descr="F:\сканер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сканер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BF" w:rsidRPr="00671106" w:rsidTr="004556FB">
        <w:trPr>
          <w:trHeight w:val="45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7) «Орамал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і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мде?» (У 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ого платок?) играющие садятся плотно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круг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согнув колени. По сигналу водящего начинают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передавать друг другу какой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либо предмет (п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латок, шарф, перчатки и т.д.).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одящий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мягким жгутом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находится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 кругом сидящих, ждет сигнала. П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 сигналу «найди»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он должен жгутом задеть 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кого под коленями спрятан предмет.</w:t>
            </w: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Предмет передается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</w:p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кругу. Если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водящий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угадает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 у кого спрятан предмет,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передает жгут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меняясь с игроком ролями. Если не угадает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все начинается сначала.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 мин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 надо пере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давать не заметно, а получивший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</w:t>
            </w: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110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выдавать себя.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Подсказывать нельзя.</w:t>
            </w: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игроков произвольное. Игра способствует развитию</w:t>
            </w: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внимания, быстроты двигательной реакции.</w:t>
            </w:r>
          </w:p>
          <w:p w:rsidR="00D17CBF" w:rsidRPr="0067110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3256" cy="914400"/>
                  <wp:effectExtent l="19050" t="0" r="0" b="0"/>
                  <wp:docPr id="9" name="Рисунок 15" descr="F:\сканер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сканер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25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BF" w:rsidRPr="00280186" w:rsidTr="004556FB">
        <w:trPr>
          <w:trHeight w:val="326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0A6760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A67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3. Заключительная часть </w:t>
            </w:r>
          </w:p>
        </w:tc>
      </w:tr>
      <w:tr w:rsidR="00D17CBF" w:rsidRPr="00280186" w:rsidTr="004556FB">
        <w:trPr>
          <w:trHeight w:val="658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Построение. Упражнение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восстановление дыхания.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CBF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на внимание.</w:t>
            </w:r>
          </w:p>
          <w:p w:rsidR="00D17CBF" w:rsidRPr="00740655" w:rsidRDefault="00D17CBF" w:rsidP="00491310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7CBF" w:rsidRPr="00280186" w:rsidTr="004556FB">
        <w:trPr>
          <w:trHeight w:val="66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1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итогов. Выставление оценок. Домашнее задание.</w:t>
            </w:r>
          </w:p>
        </w:tc>
        <w:tc>
          <w:tcPr>
            <w:tcW w:w="15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CBF" w:rsidRPr="00280186" w:rsidRDefault="00D17CBF" w:rsidP="0049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Общая физическая подготовка.</w:t>
            </w:r>
          </w:p>
        </w:tc>
      </w:tr>
    </w:tbl>
    <w:p w:rsidR="00D17CBF" w:rsidRDefault="00D17CBF" w:rsidP="00D17CBF"/>
    <w:p w:rsidR="00D17CBF" w:rsidRDefault="00D17CBF" w:rsidP="00D17CBF"/>
    <w:p w:rsidR="00D17CBF" w:rsidRDefault="00D17CBF" w:rsidP="00D17CBF"/>
    <w:p w:rsidR="00CE0490" w:rsidRDefault="00CE0490" w:rsidP="00D17CBF"/>
    <w:p w:rsidR="002B5F61" w:rsidRPr="00D17CBF" w:rsidRDefault="002B5F61" w:rsidP="00D17CBF"/>
    <w:sectPr w:rsidR="002B5F61" w:rsidRPr="00D17CBF" w:rsidSect="003A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ABA" w:rsidRDefault="002F3ABA" w:rsidP="0026521D">
      <w:pPr>
        <w:spacing w:after="0" w:line="240" w:lineRule="auto"/>
      </w:pPr>
      <w:r>
        <w:separator/>
      </w:r>
    </w:p>
  </w:endnote>
  <w:endnote w:type="continuationSeparator" w:id="1">
    <w:p w:rsidR="002F3ABA" w:rsidRDefault="002F3ABA" w:rsidP="0026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ABA" w:rsidRDefault="002F3ABA" w:rsidP="0026521D">
      <w:pPr>
        <w:spacing w:after="0" w:line="240" w:lineRule="auto"/>
      </w:pPr>
      <w:r>
        <w:separator/>
      </w:r>
    </w:p>
  </w:footnote>
  <w:footnote w:type="continuationSeparator" w:id="1">
    <w:p w:rsidR="002F3ABA" w:rsidRDefault="002F3ABA" w:rsidP="00265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13F"/>
    <w:rsid w:val="000A6760"/>
    <w:rsid w:val="001215E7"/>
    <w:rsid w:val="00150BA7"/>
    <w:rsid w:val="00172B02"/>
    <w:rsid w:val="001C6C2C"/>
    <w:rsid w:val="001D4CFE"/>
    <w:rsid w:val="0026521D"/>
    <w:rsid w:val="00280186"/>
    <w:rsid w:val="002A61BA"/>
    <w:rsid w:val="002B5F61"/>
    <w:rsid w:val="002C6776"/>
    <w:rsid w:val="002F3ABA"/>
    <w:rsid w:val="00302DF0"/>
    <w:rsid w:val="003707A6"/>
    <w:rsid w:val="003A7D33"/>
    <w:rsid w:val="003B255E"/>
    <w:rsid w:val="003C6BEF"/>
    <w:rsid w:val="004556FB"/>
    <w:rsid w:val="004E4E03"/>
    <w:rsid w:val="005471E3"/>
    <w:rsid w:val="00567537"/>
    <w:rsid w:val="00575B76"/>
    <w:rsid w:val="005A05B5"/>
    <w:rsid w:val="005A213F"/>
    <w:rsid w:val="005B7874"/>
    <w:rsid w:val="005E0872"/>
    <w:rsid w:val="00671106"/>
    <w:rsid w:val="006D38D3"/>
    <w:rsid w:val="006E6FA3"/>
    <w:rsid w:val="00711822"/>
    <w:rsid w:val="00740655"/>
    <w:rsid w:val="00751B05"/>
    <w:rsid w:val="008B524C"/>
    <w:rsid w:val="00920F7A"/>
    <w:rsid w:val="009450A0"/>
    <w:rsid w:val="009504FE"/>
    <w:rsid w:val="00995D1F"/>
    <w:rsid w:val="00A03BC5"/>
    <w:rsid w:val="00AD2815"/>
    <w:rsid w:val="00AF30D6"/>
    <w:rsid w:val="00AF4199"/>
    <w:rsid w:val="00B15A95"/>
    <w:rsid w:val="00B44B56"/>
    <w:rsid w:val="00B54B74"/>
    <w:rsid w:val="00C42987"/>
    <w:rsid w:val="00CB19DE"/>
    <w:rsid w:val="00CE0490"/>
    <w:rsid w:val="00D17CBF"/>
    <w:rsid w:val="00D41C7A"/>
    <w:rsid w:val="00DA248F"/>
    <w:rsid w:val="00DB4250"/>
    <w:rsid w:val="00DC41E5"/>
    <w:rsid w:val="00E07795"/>
    <w:rsid w:val="00E11659"/>
    <w:rsid w:val="00E32D88"/>
    <w:rsid w:val="00E52A7F"/>
    <w:rsid w:val="00E86884"/>
    <w:rsid w:val="00EA3532"/>
    <w:rsid w:val="00F14D9A"/>
    <w:rsid w:val="00FD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6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21D"/>
  </w:style>
  <w:style w:type="paragraph" w:styleId="a7">
    <w:name w:val="footer"/>
    <w:basedOn w:val="a"/>
    <w:link w:val="a8"/>
    <w:uiPriority w:val="99"/>
    <w:semiHidden/>
    <w:unhideWhenUsed/>
    <w:rsid w:val="0026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D4B3-B75C-4A72-8777-DA424EC7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dcterms:created xsi:type="dcterms:W3CDTF">2016-03-13T07:14:00Z</dcterms:created>
  <dcterms:modified xsi:type="dcterms:W3CDTF">2016-03-13T07:14:00Z</dcterms:modified>
</cp:coreProperties>
</file>