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5C" w:rsidRDefault="000C065C" w:rsidP="000C06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2648">
        <w:rPr>
          <w:rFonts w:ascii="Times New Roman" w:hAnsi="Times New Roman" w:cs="Times New Roman"/>
          <w:b/>
          <w:sz w:val="28"/>
          <w:szCs w:val="28"/>
        </w:rPr>
        <w:t>12.12.2016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22648">
        <w:rPr>
          <w:rFonts w:ascii="Times New Roman" w:hAnsi="Times New Roman" w:cs="Times New Roman"/>
          <w:b/>
          <w:sz w:val="28"/>
          <w:szCs w:val="28"/>
        </w:rPr>
        <w:t>2Б</w:t>
      </w:r>
      <w:r>
        <w:rPr>
          <w:rFonts w:ascii="Times New Roman" w:hAnsi="Times New Roman" w:cs="Times New Roman"/>
          <w:sz w:val="28"/>
          <w:szCs w:val="28"/>
        </w:rPr>
        <w:t xml:space="preserve"> класс нашей школы посетил городскую библиотеку</w:t>
      </w:r>
    </w:p>
    <w:p w:rsidR="000C065C" w:rsidRDefault="000C065C" w:rsidP="000C065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им. Абая, где принял участие в мероприятии, посвященном 25-летию Независимости Казахстана.</w:t>
      </w:r>
    </w:p>
    <w:p w:rsidR="000C065C" w:rsidRDefault="000C0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1FAC49">
            <wp:extent cx="5934075" cy="3828288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827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65C" w:rsidRDefault="000C0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интеллектуальной викторине также </w:t>
      </w:r>
      <w:r w:rsidR="00122648">
        <w:rPr>
          <w:rFonts w:ascii="Times New Roman" w:hAnsi="Times New Roman" w:cs="Times New Roman"/>
          <w:sz w:val="28"/>
          <w:szCs w:val="28"/>
        </w:rPr>
        <w:t>принимали участие воспитанники д</w:t>
      </w:r>
      <w:r>
        <w:rPr>
          <w:rFonts w:ascii="Times New Roman" w:hAnsi="Times New Roman" w:cs="Times New Roman"/>
          <w:sz w:val="28"/>
          <w:szCs w:val="28"/>
        </w:rPr>
        <w:t xml:space="preserve">/сада, которые пели, </w:t>
      </w:r>
      <w:r w:rsidR="00250B4C">
        <w:rPr>
          <w:rFonts w:ascii="Times New Roman" w:hAnsi="Times New Roman" w:cs="Times New Roman"/>
          <w:sz w:val="28"/>
          <w:szCs w:val="28"/>
        </w:rPr>
        <w:t>танцевали, читали стихи, посвященные праздничной дате.</w:t>
      </w:r>
    </w:p>
    <w:p w:rsidR="000C065C" w:rsidRDefault="000C06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771900"/>
            <wp:effectExtent l="0" t="0" r="9525" b="0"/>
            <wp:docPr id="3" name="Рисунок 3" descr="D:\Рабочий стол\20161212_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161212_112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065C" w:rsidRDefault="000C0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81450"/>
            <wp:effectExtent l="0" t="0" r="9525" b="0"/>
            <wp:docPr id="4" name="Рисунок 4" descr="D:\Рабочий стол\20161212_11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161212_114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показали отличные знания по символике, истории, обычаям и культуре нашей страны.</w:t>
      </w: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24350"/>
            <wp:effectExtent l="0" t="0" r="9525" b="0"/>
            <wp:docPr id="5" name="Рисунок 5" descr="D:\Рабочий стол\20161212_11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161212_115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743325"/>
            <wp:effectExtent l="0" t="0" r="9525" b="9525"/>
            <wp:docPr id="6" name="Рисунок 6" descr="D:\Рабочий стол\20161212_11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20161212_112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48" w:rsidRDefault="001226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Викторина всем очень понравилась и ребята проявили желание записаться в библиотеку им.Абая.</w:t>
      </w:r>
    </w:p>
    <w:p w:rsidR="00122648" w:rsidRDefault="0012264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общее фото на память</w:t>
      </w:r>
    </w:p>
    <w:p w:rsidR="00122648" w:rsidRDefault="00122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562350"/>
            <wp:effectExtent l="0" t="0" r="9525" b="0"/>
            <wp:docPr id="8" name="Рисунок 8" descr="D:\Рабочий стол\20161212_12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20161212_120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65C" w:rsidRPr="000C065C" w:rsidRDefault="000C065C">
      <w:pPr>
        <w:rPr>
          <w:rFonts w:ascii="Times New Roman" w:hAnsi="Times New Roman" w:cs="Times New Roman"/>
          <w:sz w:val="28"/>
          <w:szCs w:val="28"/>
        </w:rPr>
      </w:pPr>
    </w:p>
    <w:sectPr w:rsidR="000C065C" w:rsidRPr="000C065C" w:rsidSect="000C065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5C"/>
    <w:rsid w:val="000C065C"/>
    <w:rsid w:val="00122648"/>
    <w:rsid w:val="00211768"/>
    <w:rsid w:val="0025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2016-12-12T07:46:00Z</dcterms:created>
  <dcterms:modified xsi:type="dcterms:W3CDTF">2016-12-12T08:05:00Z</dcterms:modified>
</cp:coreProperties>
</file>