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B85" w:rsidRPr="0037542A" w:rsidRDefault="00262B85" w:rsidP="00262B85">
      <w:pPr>
        <w:spacing w:after="0"/>
        <w:rPr>
          <w:rFonts w:ascii="Times New Roman" w:hAnsi="Times New Roman" w:cs="Times New Roman"/>
        </w:rPr>
      </w:pP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5639"/>
        <w:gridCol w:w="3631"/>
      </w:tblGrid>
      <w:tr w:rsidR="00262B85" w:rsidRPr="0037542A" w:rsidTr="00262B85">
        <w:trPr>
          <w:trHeight w:val="30"/>
        </w:trPr>
        <w:tc>
          <w:tcPr>
            <w:tcW w:w="77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262B85" w:rsidRPr="0037542A" w:rsidRDefault="00262B85">
            <w:pPr>
              <w:spacing w:after="0"/>
              <w:jc w:val="center"/>
              <w:rPr>
                <w:rFonts w:ascii="Times New Roman" w:hAnsi="Times New Roman" w:cs="Times New Roman"/>
              </w:rPr>
            </w:pPr>
            <w:r w:rsidRPr="0037542A">
              <w:rPr>
                <w:rFonts w:ascii="Times New Roman" w:hAnsi="Times New Roman" w:cs="Times New Roman"/>
                <w:color w:val="000000"/>
                <w:sz w:val="20"/>
              </w:rPr>
              <w:t> </w:t>
            </w:r>
          </w:p>
        </w:tc>
        <w:tc>
          <w:tcPr>
            <w:tcW w:w="46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262B85" w:rsidRPr="0037542A" w:rsidRDefault="00262B85">
            <w:pPr>
              <w:spacing w:after="0"/>
              <w:jc w:val="center"/>
              <w:rPr>
                <w:rFonts w:ascii="Times New Roman" w:hAnsi="Times New Roman" w:cs="Times New Roman"/>
              </w:rPr>
            </w:pPr>
            <w:r w:rsidRPr="0037542A">
              <w:rPr>
                <w:rFonts w:ascii="Times New Roman" w:hAnsi="Times New Roman" w:cs="Times New Roman"/>
                <w:color w:val="000000"/>
                <w:sz w:val="20"/>
              </w:rPr>
              <w:t>Қарағанды облысы әкімдігінің</w:t>
            </w:r>
            <w:r w:rsidRPr="0037542A">
              <w:rPr>
                <w:rFonts w:ascii="Times New Roman" w:hAnsi="Times New Roman" w:cs="Times New Roman"/>
              </w:rPr>
              <w:br/>
            </w:r>
            <w:r w:rsidRPr="0037542A">
              <w:rPr>
                <w:rFonts w:ascii="Times New Roman" w:hAnsi="Times New Roman" w:cs="Times New Roman"/>
                <w:color w:val="000000"/>
                <w:sz w:val="20"/>
              </w:rPr>
              <w:t>2015 жылғы 25 тамыздағы</w:t>
            </w:r>
            <w:r w:rsidRPr="0037542A">
              <w:rPr>
                <w:rFonts w:ascii="Times New Roman" w:hAnsi="Times New Roman" w:cs="Times New Roman"/>
              </w:rPr>
              <w:br/>
            </w:r>
            <w:r w:rsidRPr="0037542A">
              <w:rPr>
                <w:rFonts w:ascii="Times New Roman" w:hAnsi="Times New Roman" w:cs="Times New Roman"/>
                <w:color w:val="000000"/>
                <w:sz w:val="20"/>
              </w:rPr>
              <w:t>№ 49/03 қаулысымен бекітілді</w:t>
            </w:r>
          </w:p>
        </w:tc>
      </w:tr>
    </w:tbl>
    <w:p w:rsidR="00262B85" w:rsidRPr="0037542A" w:rsidRDefault="00262B85" w:rsidP="00262B85">
      <w:pPr>
        <w:spacing w:after="0"/>
        <w:rPr>
          <w:rFonts w:ascii="Times New Roman" w:hAnsi="Times New Roman" w:cs="Times New Roman"/>
        </w:rPr>
      </w:pPr>
      <w:bookmarkStart w:id="0" w:name="z11"/>
      <w:r w:rsidRPr="0037542A">
        <w:rPr>
          <w:rFonts w:ascii="Times New Roman" w:hAnsi="Times New Roman" w:cs="Times New Roman"/>
          <w:b/>
          <w:color w:val="000000"/>
        </w:rPr>
        <w:t xml:space="preserve"> "Негізгі орта, жалпы орта білім беру ұйымдарында экстернат нысанында оқытуға рұқсат беру" мемлекеттік көрсетілетін қызмет регламенті</w:t>
      </w:r>
    </w:p>
    <w:p w:rsidR="00262B85" w:rsidRPr="0037542A" w:rsidRDefault="00262B85" w:rsidP="00262B85">
      <w:pPr>
        <w:spacing w:after="0"/>
        <w:rPr>
          <w:rFonts w:ascii="Times New Roman" w:hAnsi="Times New Roman" w:cs="Times New Roman"/>
        </w:rPr>
      </w:pPr>
      <w:bookmarkStart w:id="1" w:name="z12"/>
      <w:bookmarkStart w:id="2" w:name="_GoBack"/>
      <w:bookmarkEnd w:id="0"/>
      <w:bookmarkEnd w:id="2"/>
      <w:r w:rsidRPr="0037542A">
        <w:rPr>
          <w:rFonts w:ascii="Times New Roman" w:hAnsi="Times New Roman" w:cs="Times New Roman"/>
          <w:b/>
          <w:color w:val="000000"/>
        </w:rPr>
        <w:t>1. Жалпы ережелер</w:t>
      </w:r>
    </w:p>
    <w:bookmarkEnd w:id="1"/>
    <w:p w:rsidR="00262B85" w:rsidRPr="0037542A" w:rsidRDefault="00262B85" w:rsidP="00262B85">
      <w:pPr>
        <w:spacing w:after="0"/>
        <w:rPr>
          <w:rFonts w:ascii="Times New Roman" w:hAnsi="Times New Roman" w:cs="Times New Roman"/>
        </w:rPr>
      </w:pPr>
      <w:r w:rsidRPr="0037542A">
        <w:rPr>
          <w:rFonts w:ascii="Times New Roman" w:hAnsi="Times New Roman" w:cs="Times New Roman"/>
          <w:color w:val="000000"/>
          <w:sz w:val="20"/>
        </w:rPr>
        <w:t>      1. "Негізгі орта, жалпы орта білім беру ұйымдарында экстернат нысанында оқытуға рұқсат беру"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көрсетеді (бұдан әрі – көрсетілетін қызметті берушілер).</w:t>
      </w:r>
      <w:r w:rsidRPr="0037542A">
        <w:rPr>
          <w:rFonts w:ascii="Times New Roman" w:hAnsi="Times New Roman" w:cs="Times New Roman"/>
        </w:rPr>
        <w:br/>
      </w:r>
      <w:r w:rsidRPr="0037542A">
        <w:rPr>
          <w:rFonts w:ascii="Times New Roman" w:hAnsi="Times New Roman" w:cs="Times New Roman"/>
          <w:color w:val="000000"/>
          <w:sz w:val="20"/>
        </w:rPr>
        <w:t>      Өтінішті қабылдау және мемлекеттік қызмет көрсету нәтижесін беру:</w:t>
      </w:r>
      <w:r w:rsidRPr="0037542A">
        <w:rPr>
          <w:rFonts w:ascii="Times New Roman" w:hAnsi="Times New Roman" w:cs="Times New Roman"/>
        </w:rPr>
        <w:br/>
      </w:r>
      <w:r w:rsidRPr="0037542A">
        <w:rPr>
          <w:rFonts w:ascii="Times New Roman" w:hAnsi="Times New Roman" w:cs="Times New Roman"/>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r w:rsidRPr="0037542A">
        <w:rPr>
          <w:rFonts w:ascii="Times New Roman" w:hAnsi="Times New Roman" w:cs="Times New Roman"/>
        </w:rPr>
        <w:br/>
      </w:r>
      <w:r w:rsidRPr="0037542A">
        <w:rPr>
          <w:rFonts w:ascii="Times New Roman" w:hAnsi="Times New Roman" w:cs="Times New Roman"/>
          <w:color w:val="000000"/>
          <w:sz w:val="20"/>
        </w:rPr>
        <w:t xml:space="preserve">      2) www.egov.kz "электрондық үкімет" веб-порталы (бұдан әрі - портал) арқылы жүзеге асырылады. </w:t>
      </w:r>
      <w:r w:rsidRPr="0037542A">
        <w:rPr>
          <w:rFonts w:ascii="Times New Roman" w:hAnsi="Times New Roman" w:cs="Times New Roman"/>
        </w:rPr>
        <w:br/>
      </w:r>
      <w:r w:rsidRPr="0037542A">
        <w:rPr>
          <w:rFonts w:ascii="Times New Roman" w:hAnsi="Times New Roman" w:cs="Times New Roman"/>
          <w:color w:val="000000"/>
          <w:sz w:val="20"/>
        </w:rPr>
        <w:t>      2. Мемлекеттік қызмет көрсету нысаны: электрондық (ішінара автоматтандырылған) және (немесе) қағаз түрінде.</w:t>
      </w:r>
      <w:r w:rsidRPr="0037542A">
        <w:rPr>
          <w:rFonts w:ascii="Times New Roman" w:hAnsi="Times New Roman" w:cs="Times New Roman"/>
        </w:rPr>
        <w:br/>
      </w:r>
      <w:r w:rsidRPr="0037542A">
        <w:rPr>
          <w:rFonts w:ascii="Times New Roman" w:hAnsi="Times New Roman" w:cs="Times New Roman"/>
          <w:color w:val="000000"/>
          <w:sz w:val="20"/>
        </w:rPr>
        <w:t>      3. Мемлекеттік қызмет көрсетудің нәтижесі Қазақстан Республикасы Білім және ғылым министрінің 2015 жылғы 8 сәуірдегі "Орта білім беру саласында жергілікті атқарушы органдармен мемлекеттік көрсетілетін қызметтер стандарттарын бекіту туралы" № 179 бұйрығымен бекітілген "Негізгі орта, жалпы орта білім беру ұйымдарында экстернат нысанында оқытуға рұқсат беру" мемлекеттік көрсетілетін қызмет стандартының (Нормативтік құқықтық актілерді мемлекеттік тіркеу тізілімінде № 11057 тіркелген) (бұдан әрі - Стандарт) 1-қосымшасына сәйкес нысан бойынша негізгі орта, жалпы орта білім беру ұйымдарында экстернат нысанында оқытуға рұқсат беру туралы бұйрықтың көшірмесі болып табылады.</w:t>
      </w:r>
      <w:r w:rsidRPr="0037542A">
        <w:rPr>
          <w:rFonts w:ascii="Times New Roman" w:hAnsi="Times New Roman" w:cs="Times New Roman"/>
        </w:rPr>
        <w:br/>
      </w:r>
      <w:r w:rsidRPr="0037542A">
        <w:rPr>
          <w:rFonts w:ascii="Times New Roman" w:hAnsi="Times New Roman" w:cs="Times New Roman"/>
          <w:color w:val="000000"/>
          <w:sz w:val="20"/>
        </w:rPr>
        <w:t>      Көрсетілетін қызметті алушы мемлекеттік қызметті көрсету нәтижесін қағаз түрінде алуға жүгінген жағдайда мемлекеттік қызметті көрсету нәтижесі электрондық түрде Стандартқа 1-қосымшаға сәйкес ресімделеді, басып шығарылады, мөрмен расталады және көрсетілетін қызметті беруші уәкілетті тұлғаның қолы қойылады.</w:t>
      </w:r>
      <w:r w:rsidRPr="0037542A">
        <w:rPr>
          <w:rFonts w:ascii="Times New Roman" w:hAnsi="Times New Roman" w:cs="Times New Roman"/>
        </w:rPr>
        <w:br/>
      </w:r>
      <w:r w:rsidRPr="0037542A">
        <w:rPr>
          <w:rFonts w:ascii="Times New Roman" w:hAnsi="Times New Roman" w:cs="Times New Roman"/>
          <w:color w:val="000000"/>
          <w:sz w:val="20"/>
        </w:rPr>
        <w:t>      Порталға жүгінген кезде мемлекеттік қызметті көрсету нәтижесі көрсетілетін қызметті беруші уәкілетті тұлғасының электронды цифрлы қолы (бұдан әрі - ЭЦҚ) қойылған электрондық құжат нысанында көрсетілетін қызметті алушыға жолданады.</w:t>
      </w:r>
      <w:r w:rsidRPr="0037542A">
        <w:rPr>
          <w:rFonts w:ascii="Times New Roman" w:hAnsi="Times New Roman" w:cs="Times New Roman"/>
        </w:rPr>
        <w:br/>
      </w:r>
      <w:r w:rsidRPr="0037542A">
        <w:rPr>
          <w:rFonts w:ascii="Times New Roman" w:hAnsi="Times New Roman" w:cs="Times New Roman"/>
          <w:color w:val="000000"/>
          <w:sz w:val="20"/>
        </w:rPr>
        <w:t xml:space="preserve">      Мемлекеттік қызмет көрсету нәтижесін ұсыну нысаны: электронды. </w:t>
      </w:r>
      <w:r w:rsidRPr="0037542A">
        <w:rPr>
          <w:rFonts w:ascii="Times New Roman" w:hAnsi="Times New Roman" w:cs="Times New Roman"/>
        </w:rPr>
        <w:br/>
      </w:r>
    </w:p>
    <w:p w:rsidR="00262B85" w:rsidRPr="0037542A" w:rsidRDefault="00262B85" w:rsidP="00262B85">
      <w:pPr>
        <w:spacing w:after="0"/>
        <w:rPr>
          <w:rFonts w:ascii="Times New Roman" w:hAnsi="Times New Roman" w:cs="Times New Roman"/>
        </w:rPr>
      </w:pPr>
      <w:bookmarkStart w:id="3" w:name="z22"/>
      <w:r w:rsidRPr="0037542A">
        <w:rPr>
          <w:rFonts w:ascii="Times New Roman" w:hAnsi="Times New Roman" w:cs="Times New Roman"/>
          <w:b/>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3"/>
    <w:p w:rsidR="00262B85" w:rsidRPr="0037542A" w:rsidRDefault="00262B85" w:rsidP="00262B85">
      <w:pPr>
        <w:spacing w:after="0"/>
        <w:rPr>
          <w:rFonts w:ascii="Times New Roman" w:hAnsi="Times New Roman" w:cs="Times New Roman"/>
        </w:rPr>
      </w:pPr>
      <w:r w:rsidRPr="0037542A">
        <w:rPr>
          <w:rFonts w:ascii="Times New Roman" w:hAnsi="Times New Roman" w:cs="Times New Roman"/>
          <w:color w:val="000000"/>
          <w:sz w:val="20"/>
        </w:rPr>
        <w:t>      4. Стандарттың 2-қосымшасына сәйкес өтініштің болуы немесе электронды сұратуы рәсiмдi (іс-қимылды) бастауға негiз болып табылады.</w:t>
      </w:r>
      <w:r w:rsidRPr="0037542A">
        <w:rPr>
          <w:rFonts w:ascii="Times New Roman" w:hAnsi="Times New Roman" w:cs="Times New Roman"/>
        </w:rPr>
        <w:br/>
      </w:r>
      <w:r w:rsidRPr="0037542A">
        <w:rPr>
          <w:rFonts w:ascii="Times New Roman" w:hAnsi="Times New Roman" w:cs="Times New Roman"/>
          <w:color w:val="000000"/>
          <w:sz w:val="20"/>
        </w:rPr>
        <w:t>      5. Мемлекеттiк қызмет көрсету процесінің құрамына кiретiн рәсiмдердің (әрекеттердің) мазмұны, орындалу ұзақтығы:</w:t>
      </w:r>
      <w:r w:rsidRPr="0037542A">
        <w:rPr>
          <w:rFonts w:ascii="Times New Roman" w:hAnsi="Times New Roman" w:cs="Times New Roman"/>
        </w:rPr>
        <w:br/>
      </w:r>
      <w:r w:rsidRPr="0037542A">
        <w:rPr>
          <w:rFonts w:ascii="Times New Roman" w:hAnsi="Times New Roman" w:cs="Times New Roman"/>
          <w:color w:val="000000"/>
          <w:sz w:val="20"/>
        </w:rPr>
        <w:t>      1 іс-қимыл - кеңсе маманы келіп түскен құжаттарды қабылдайды және тікейді, басшының қарауына жібереді - 15 (он бес) минут;</w:t>
      </w:r>
      <w:r w:rsidRPr="0037542A">
        <w:rPr>
          <w:rFonts w:ascii="Times New Roman" w:hAnsi="Times New Roman" w:cs="Times New Roman"/>
        </w:rPr>
        <w:br/>
      </w:r>
      <w:r w:rsidRPr="0037542A">
        <w:rPr>
          <w:rFonts w:ascii="Times New Roman" w:hAnsi="Times New Roman" w:cs="Times New Roman"/>
          <w:color w:val="000000"/>
          <w:sz w:val="20"/>
        </w:rPr>
        <w:t>      2 іс-қимыл - көрсетілетін қызметті беруші басшысы құжаттарды қарап, орындау үшін жауапты маманды тағайындайды - 15 (он бес) минут;</w:t>
      </w:r>
      <w:r w:rsidRPr="0037542A">
        <w:rPr>
          <w:rFonts w:ascii="Times New Roman" w:hAnsi="Times New Roman" w:cs="Times New Roman"/>
        </w:rPr>
        <w:br/>
      </w:r>
      <w:r w:rsidRPr="0037542A">
        <w:rPr>
          <w:rFonts w:ascii="Times New Roman" w:hAnsi="Times New Roman" w:cs="Times New Roman"/>
          <w:color w:val="000000"/>
          <w:sz w:val="20"/>
        </w:rPr>
        <w:t>      3 іс-қимыл – жауапты маман құжаттардың Стандарттың 9-тармағында көзделген қойылатын талаптарға сәйкестігін қарайды, мемлекеттік көрсетілетін қызмет нәтижесін әзірлейді және басшыға қол қоюға жолдайды - 13 (он үш) жұмыс күні ішінде;</w:t>
      </w:r>
      <w:r w:rsidRPr="0037542A">
        <w:rPr>
          <w:rFonts w:ascii="Times New Roman" w:hAnsi="Times New Roman" w:cs="Times New Roman"/>
        </w:rPr>
        <w:br/>
      </w:r>
      <w:r w:rsidRPr="0037542A">
        <w:rPr>
          <w:rFonts w:ascii="Times New Roman" w:hAnsi="Times New Roman" w:cs="Times New Roman"/>
          <w:color w:val="000000"/>
          <w:sz w:val="20"/>
        </w:rPr>
        <w:t>      4 іс-қимыл – көрсетілетін қызметті беруші басшысы мемлекеттік көрсетілетін қызмет нәтижесіне қол қояды және кеңсеге жолдайды - 15 (он бес) минут;</w:t>
      </w:r>
      <w:r w:rsidRPr="0037542A">
        <w:rPr>
          <w:rFonts w:ascii="Times New Roman" w:hAnsi="Times New Roman" w:cs="Times New Roman"/>
        </w:rPr>
        <w:br/>
      </w:r>
      <w:r w:rsidRPr="0037542A">
        <w:rPr>
          <w:rFonts w:ascii="Times New Roman" w:hAnsi="Times New Roman" w:cs="Times New Roman"/>
          <w:color w:val="000000"/>
          <w:sz w:val="20"/>
        </w:rPr>
        <w:t>      5 іс-қимыл – кеңсе маманы мемлекеттік көрсетілетін қызмет нәтижесін тіркеп, көрсетілетін қызметті алушыға жолдайды - 15 (он бес) минут.</w:t>
      </w:r>
      <w:r w:rsidRPr="0037542A">
        <w:rPr>
          <w:rFonts w:ascii="Times New Roman" w:hAnsi="Times New Roman" w:cs="Times New Roman"/>
        </w:rPr>
        <w:br/>
      </w:r>
      <w:r w:rsidRPr="0037542A">
        <w:rPr>
          <w:rFonts w:ascii="Times New Roman" w:hAnsi="Times New Roman" w:cs="Times New Roman"/>
          <w:color w:val="000000"/>
          <w:sz w:val="20"/>
        </w:rPr>
        <w:t>      Мемлекеттік қызметті көрсету мерзімі көрсетілетін қызметті алушының құжаттарды Мемлекеттік корпорацияға, сондай-ақ порталға тапсырған сәттен бастап 15 жұмыс күні.</w:t>
      </w:r>
      <w:r w:rsidRPr="0037542A">
        <w:rPr>
          <w:rFonts w:ascii="Times New Roman" w:hAnsi="Times New Roman" w:cs="Times New Roman"/>
        </w:rPr>
        <w:br/>
      </w:r>
      <w:r w:rsidRPr="0037542A">
        <w:rPr>
          <w:rFonts w:ascii="Times New Roman" w:hAnsi="Times New Roman" w:cs="Times New Roman"/>
          <w:color w:val="000000"/>
          <w:sz w:val="20"/>
        </w:rPr>
        <w:t>      Мемлекеттік корпорацияға өтініш берген кезде қабылдау күні мемлекеттік қызмет көрсету мерзіміне кірмейді.</w:t>
      </w:r>
      <w:r w:rsidRPr="0037542A">
        <w:rPr>
          <w:rFonts w:ascii="Times New Roman" w:hAnsi="Times New Roman" w:cs="Times New Roman"/>
        </w:rPr>
        <w:br/>
      </w:r>
      <w:r w:rsidRPr="0037542A">
        <w:rPr>
          <w:rFonts w:ascii="Times New Roman" w:hAnsi="Times New Roman" w:cs="Times New Roman"/>
          <w:color w:val="000000"/>
          <w:sz w:val="20"/>
        </w:rPr>
        <w:lastRenderedPageBreak/>
        <w:t>      6. Құжаттардың басшыға берілуі осы Регламенттің 5-тармағында көрсетілген 1-әрекеттегі мемлекеттік қызметті көрсету бойынша рәсімнің (әрекеттің) нәтижесі болып табылады. Басшыға құжаттар топтамасының берілуі осы Регламенттің 5-тармағында көрсетілген 2-әрекетті орындауды бастау үшін негіз болып табылады. Басшының құжаттарды қарауы және басшы бұрыштамаға қойған құжаттардың маманға жіберілуі осы Регламенттің 5-тармағында көрсетілген 2-әрекеттің нәтижесі болып табылады, олар осы Регламенттің 5-тармағында көрсетілген 3-әрекетті орындау үшін негіз болып табылады. Маманның құжаттардың Стандарттың 9-тармағында көрсетілген талаптарға сәйкестігін қарауы және мемлекеттік көрсетілетін қызмет нәтижесін дайындауы осы Регламенттің 5-тармағында көрсетілген 3-әрекеттің нәтижесі болып табылады, олар осы Регламенттің 5-тармағында көрсетілген 4-әрекетті орындау үшін негіз болып табылады. Басшының мемлекеттік көрсетілетін қызмет нәтижесіне қол қоюы осы Регламенттің 5-тармағында көрсетілген 4-әрекеттің нәтижесі болып табылады, ол осы Регламенттің 5-тармағында көрсетілген 5-әрекетті орындау үшін негіз болып табылады. Басшы қол қойған мемлекеттік көрсетілетін қызмет нәтижесінің жолдануы осы Регламенттің 5-тармағында көрсетілген 5-әрекеттің нәтижесі болып табылады.</w:t>
      </w:r>
      <w:r w:rsidRPr="0037542A">
        <w:rPr>
          <w:rFonts w:ascii="Times New Roman" w:hAnsi="Times New Roman" w:cs="Times New Roman"/>
        </w:rPr>
        <w:br/>
      </w:r>
    </w:p>
    <w:p w:rsidR="00262B85" w:rsidRPr="0037542A" w:rsidRDefault="00262B85" w:rsidP="00262B85">
      <w:pPr>
        <w:spacing w:after="0"/>
        <w:rPr>
          <w:rFonts w:ascii="Times New Roman" w:hAnsi="Times New Roman" w:cs="Times New Roman"/>
        </w:rPr>
      </w:pPr>
      <w:bookmarkStart w:id="4" w:name="z33"/>
      <w:r w:rsidRPr="0037542A">
        <w:rPr>
          <w:rFonts w:ascii="Times New Roman" w:hAnsi="Times New Roman" w:cs="Times New Roman"/>
          <w:b/>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4"/>
    <w:p w:rsidR="00262B85" w:rsidRPr="0037542A" w:rsidRDefault="00262B85" w:rsidP="00262B85">
      <w:pPr>
        <w:spacing w:after="0"/>
        <w:rPr>
          <w:rFonts w:ascii="Times New Roman" w:hAnsi="Times New Roman" w:cs="Times New Roman"/>
        </w:rPr>
      </w:pPr>
      <w:r w:rsidRPr="0037542A">
        <w:rPr>
          <w:rFonts w:ascii="Times New Roman" w:hAnsi="Times New Roman" w:cs="Times New Roman"/>
          <w:color w:val="000000"/>
          <w:sz w:val="20"/>
        </w:rPr>
        <w:t>      7. Көрсетілетін қызметті берушінің мемлекеттік қызмет көрсету процесіне қатысатын құрылымдық бөлімшелерінің (қызметкерлерінің) тізбесі:</w:t>
      </w:r>
      <w:r w:rsidRPr="0037542A">
        <w:rPr>
          <w:rFonts w:ascii="Times New Roman" w:hAnsi="Times New Roman" w:cs="Times New Roman"/>
        </w:rPr>
        <w:br/>
      </w:r>
      <w:r w:rsidRPr="0037542A">
        <w:rPr>
          <w:rFonts w:ascii="Times New Roman" w:hAnsi="Times New Roman" w:cs="Times New Roman"/>
          <w:color w:val="000000"/>
          <w:sz w:val="20"/>
        </w:rPr>
        <w:t>      1) кеңсе қызметкері;</w:t>
      </w:r>
      <w:r w:rsidRPr="0037542A">
        <w:rPr>
          <w:rFonts w:ascii="Times New Roman" w:hAnsi="Times New Roman" w:cs="Times New Roman"/>
        </w:rPr>
        <w:br/>
      </w:r>
      <w:r w:rsidRPr="0037542A">
        <w:rPr>
          <w:rFonts w:ascii="Times New Roman" w:hAnsi="Times New Roman" w:cs="Times New Roman"/>
          <w:color w:val="000000"/>
          <w:sz w:val="20"/>
        </w:rPr>
        <w:t>      2) басшы;</w:t>
      </w:r>
      <w:r w:rsidRPr="0037542A">
        <w:rPr>
          <w:rFonts w:ascii="Times New Roman" w:hAnsi="Times New Roman" w:cs="Times New Roman"/>
        </w:rPr>
        <w:br/>
      </w:r>
      <w:r w:rsidRPr="0037542A">
        <w:rPr>
          <w:rFonts w:ascii="Times New Roman" w:hAnsi="Times New Roman" w:cs="Times New Roman"/>
          <w:color w:val="000000"/>
          <w:sz w:val="20"/>
        </w:rPr>
        <w:t>      3) жауапты маман.</w:t>
      </w:r>
      <w:r w:rsidRPr="0037542A">
        <w:rPr>
          <w:rFonts w:ascii="Times New Roman" w:hAnsi="Times New Roman" w:cs="Times New Roman"/>
        </w:rPr>
        <w:br/>
      </w:r>
      <w:r w:rsidRPr="0037542A">
        <w:rPr>
          <w:rFonts w:ascii="Times New Roman" w:hAnsi="Times New Roman" w:cs="Times New Roman"/>
          <w:color w:val="000000"/>
          <w:sz w:val="20"/>
        </w:rPr>
        <w:t>      8. Мемлекеттік қызметті көрсету үшін қажетті рәсімдердің (әрекеттердің) сипаттамасы:</w:t>
      </w:r>
      <w:r w:rsidRPr="0037542A">
        <w:rPr>
          <w:rFonts w:ascii="Times New Roman" w:hAnsi="Times New Roman" w:cs="Times New Roman"/>
        </w:rPr>
        <w:br/>
      </w:r>
      <w:r w:rsidRPr="0037542A">
        <w:rPr>
          <w:rFonts w:ascii="Times New Roman" w:hAnsi="Times New Roman" w:cs="Times New Roman"/>
          <w:color w:val="000000"/>
          <w:sz w:val="20"/>
        </w:rPr>
        <w:t>      1) кеңсе қызметкері берілген құжаттарды қабылдайды әрі тіркейді және басшыға қарауға жібереді – 15 (он бес) минут;</w:t>
      </w:r>
      <w:r w:rsidRPr="0037542A">
        <w:rPr>
          <w:rFonts w:ascii="Times New Roman" w:hAnsi="Times New Roman" w:cs="Times New Roman"/>
        </w:rPr>
        <w:br/>
      </w:r>
      <w:r w:rsidRPr="0037542A">
        <w:rPr>
          <w:rFonts w:ascii="Times New Roman" w:hAnsi="Times New Roman" w:cs="Times New Roman"/>
          <w:color w:val="000000"/>
          <w:sz w:val="20"/>
        </w:rPr>
        <w:t>      2) көрсетілетін қызметті берушінің басшысы құжаттарды қарайды және жауапты маманды тағайындайды – 15 (он бес) минут;</w:t>
      </w:r>
      <w:r w:rsidRPr="0037542A">
        <w:rPr>
          <w:rFonts w:ascii="Times New Roman" w:hAnsi="Times New Roman" w:cs="Times New Roman"/>
        </w:rPr>
        <w:br/>
      </w:r>
      <w:r w:rsidRPr="0037542A">
        <w:rPr>
          <w:rFonts w:ascii="Times New Roman" w:hAnsi="Times New Roman" w:cs="Times New Roman"/>
          <w:color w:val="000000"/>
          <w:sz w:val="20"/>
        </w:rPr>
        <w:t>      3) жауапты маман құжаттардың Стандарттың 9-тармағында көрсетілген талаптарға сәйкестігін қарайды және мемлекеттік көрсетілетін қызмет нәтижесін әзірлейді, басшыға қол қоюға жібереді – 13 (он үш) жұмыс күні ішінде;</w:t>
      </w:r>
      <w:r w:rsidRPr="0037542A">
        <w:rPr>
          <w:rFonts w:ascii="Times New Roman" w:hAnsi="Times New Roman" w:cs="Times New Roman"/>
        </w:rPr>
        <w:br/>
      </w:r>
      <w:r w:rsidRPr="0037542A">
        <w:rPr>
          <w:rFonts w:ascii="Times New Roman" w:hAnsi="Times New Roman" w:cs="Times New Roman"/>
          <w:color w:val="000000"/>
          <w:sz w:val="20"/>
        </w:rPr>
        <w:t>      4) көрсетілетін қызметті берушінің басшысы мемлекеттік көрсетілетін қызмет нәтижесіне қол қояды және кеңсеге жібереді – 15 (он бес) минут;</w:t>
      </w:r>
      <w:r w:rsidRPr="0037542A">
        <w:rPr>
          <w:rFonts w:ascii="Times New Roman" w:hAnsi="Times New Roman" w:cs="Times New Roman"/>
        </w:rPr>
        <w:br/>
      </w:r>
      <w:r w:rsidRPr="0037542A">
        <w:rPr>
          <w:rFonts w:ascii="Times New Roman" w:hAnsi="Times New Roman" w:cs="Times New Roman"/>
          <w:color w:val="000000"/>
          <w:sz w:val="20"/>
        </w:rPr>
        <w:t>      5) кеңсе қызметкері мемлекеттік көрсетілетін қызмет нәтижесін тіркейді және жолдайды - 15 (он бес) минут.</w:t>
      </w:r>
      <w:r w:rsidRPr="0037542A">
        <w:rPr>
          <w:rFonts w:ascii="Times New Roman" w:hAnsi="Times New Roman" w:cs="Times New Roman"/>
        </w:rPr>
        <w:br/>
      </w:r>
    </w:p>
    <w:p w:rsidR="00262B85" w:rsidRPr="0037542A" w:rsidRDefault="00262B85" w:rsidP="00262B85">
      <w:pPr>
        <w:spacing w:after="0"/>
        <w:rPr>
          <w:rFonts w:ascii="Times New Roman" w:hAnsi="Times New Roman" w:cs="Times New Roman"/>
        </w:rPr>
      </w:pPr>
      <w:bookmarkStart w:id="5" w:name="z44"/>
      <w:r w:rsidRPr="0037542A">
        <w:rPr>
          <w:rFonts w:ascii="Times New Roman" w:hAnsi="Times New Roman" w:cs="Times New Roman"/>
          <w:b/>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
    <w:p w:rsidR="00262B85" w:rsidRPr="0037542A" w:rsidRDefault="00262B85" w:rsidP="00262B85">
      <w:pPr>
        <w:spacing w:after="0"/>
        <w:rPr>
          <w:rFonts w:ascii="Times New Roman" w:hAnsi="Times New Roman" w:cs="Times New Roman"/>
        </w:rPr>
      </w:pPr>
      <w:r w:rsidRPr="0037542A">
        <w:rPr>
          <w:rFonts w:ascii="Times New Roman" w:hAnsi="Times New Roman" w:cs="Times New Roman"/>
          <w:color w:val="000000"/>
          <w:sz w:val="20"/>
        </w:rPr>
        <w:t>      9. Әрбір рәсім (әрекет) көрсетілген, Мемлекеттік корпорацияға жүгіну тәртібінің сипаттамасы:</w:t>
      </w:r>
      <w:r w:rsidRPr="0037542A">
        <w:rPr>
          <w:rFonts w:ascii="Times New Roman" w:hAnsi="Times New Roman" w:cs="Times New Roman"/>
        </w:rPr>
        <w:br/>
      </w:r>
      <w:r w:rsidRPr="0037542A">
        <w:rPr>
          <w:rFonts w:ascii="Times New Roman" w:hAnsi="Times New Roman" w:cs="Times New Roman"/>
          <w:color w:val="000000"/>
          <w:sz w:val="20"/>
        </w:rPr>
        <w:t>      1) мемлекеттік көрсетілетін қызметті алушы Мемлекеттік корпорация қызметкеріне стандарттың 9 тармағына сәйкес қажетті құжаттар мен өтініш береді;</w:t>
      </w:r>
      <w:r w:rsidRPr="0037542A">
        <w:rPr>
          <w:rFonts w:ascii="Times New Roman" w:hAnsi="Times New Roman" w:cs="Times New Roman"/>
        </w:rPr>
        <w:br/>
      </w:r>
      <w:r w:rsidRPr="0037542A">
        <w:rPr>
          <w:rFonts w:ascii="Times New Roman" w:hAnsi="Times New Roman" w:cs="Times New Roman"/>
          <w:color w:val="000000"/>
          <w:sz w:val="20"/>
        </w:rPr>
        <w:t>      2) 1-процесс – қызмет көрсету үшін Мемлекеттік корпорация қызметкерлерінің логин мен парольді енгізуі (қуаттау процесі);</w:t>
      </w:r>
      <w:r w:rsidRPr="0037542A">
        <w:rPr>
          <w:rFonts w:ascii="Times New Roman" w:hAnsi="Times New Roman" w:cs="Times New Roman"/>
        </w:rPr>
        <w:br/>
      </w:r>
      <w:r w:rsidRPr="0037542A">
        <w:rPr>
          <w:rFonts w:ascii="Times New Roman" w:hAnsi="Times New Roman" w:cs="Times New Roman"/>
          <w:color w:val="000000"/>
          <w:sz w:val="20"/>
        </w:rPr>
        <w:t>      3) 2-процесс – Мемлекеттік корпорация қызметкерлерінің қызметті, сондай-ақ көрсетілетін қызметті алушының деректерін таңдауы;</w:t>
      </w:r>
      <w:r w:rsidRPr="0037542A">
        <w:rPr>
          <w:rFonts w:ascii="Times New Roman" w:hAnsi="Times New Roman" w:cs="Times New Roman"/>
        </w:rPr>
        <w:br/>
      </w:r>
      <w:r w:rsidRPr="0037542A">
        <w:rPr>
          <w:rFonts w:ascii="Times New Roman" w:hAnsi="Times New Roman" w:cs="Times New Roman"/>
          <w:color w:val="000000"/>
          <w:sz w:val="20"/>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сұраныс жіберу;</w:t>
      </w:r>
      <w:r w:rsidRPr="0037542A">
        <w:rPr>
          <w:rFonts w:ascii="Times New Roman" w:hAnsi="Times New Roman" w:cs="Times New Roman"/>
        </w:rPr>
        <w:br/>
      </w:r>
      <w:r w:rsidRPr="0037542A">
        <w:rPr>
          <w:rFonts w:ascii="Times New Roman" w:hAnsi="Times New Roman" w:cs="Times New Roman"/>
          <w:color w:val="000000"/>
          <w:sz w:val="20"/>
        </w:rPr>
        <w:t>      5) 1-шарт – көрсетілетін қызметті алушы деректерінің ЖТ МДҚ-да бар-жоғын тексеру;</w:t>
      </w:r>
      <w:r w:rsidRPr="0037542A">
        <w:rPr>
          <w:rFonts w:ascii="Times New Roman" w:hAnsi="Times New Roman" w:cs="Times New Roman"/>
        </w:rPr>
        <w:br/>
      </w:r>
      <w:r w:rsidRPr="0037542A">
        <w:rPr>
          <w:rFonts w:ascii="Times New Roman" w:hAnsi="Times New Roman" w:cs="Times New Roman"/>
          <w:color w:val="000000"/>
          <w:sz w:val="20"/>
        </w:rPr>
        <w:t>      6) 4-процесс – көрсетілетін қызметті алушы деректерінің ЖТ МДҚ-да болмауына байланысты, деректерді алу мүмкін болмауы туралы хабарлама қалыптастыру;</w:t>
      </w:r>
      <w:r w:rsidRPr="0037542A">
        <w:rPr>
          <w:rFonts w:ascii="Times New Roman" w:hAnsi="Times New Roman" w:cs="Times New Roman"/>
        </w:rPr>
        <w:br/>
      </w:r>
      <w:r w:rsidRPr="0037542A">
        <w:rPr>
          <w:rFonts w:ascii="Times New Roman" w:hAnsi="Times New Roman" w:cs="Times New Roman"/>
          <w:color w:val="000000"/>
          <w:sz w:val="20"/>
        </w:rPr>
        <w:t>      7) 5-процесс – электрондық үкіметтің өңірлік шлюзінің автоматтандырылған жұмыс орнындағы (бұдан әрі – ЭҮӨШ АЖО) ЭҮШ арқылы Мемлекеттік корпорация қызметкерлерінің электрондық цифрлық қолтаңбамен куәландырылған (қолы қойылған) электрондық құжатты (көрсетілетін қызметті алушының сұрауын) жіберу;</w:t>
      </w:r>
      <w:r w:rsidRPr="0037542A">
        <w:rPr>
          <w:rFonts w:ascii="Times New Roman" w:hAnsi="Times New Roman" w:cs="Times New Roman"/>
        </w:rPr>
        <w:br/>
      </w:r>
      <w:r w:rsidRPr="0037542A">
        <w:rPr>
          <w:rFonts w:ascii="Times New Roman" w:hAnsi="Times New Roman" w:cs="Times New Roman"/>
          <w:color w:val="000000"/>
          <w:sz w:val="20"/>
        </w:rPr>
        <w:lastRenderedPageBreak/>
        <w:t>      8) мемлекеттік қызметті көрсету нәтижесін алу үшін көрсетілетін қызметті алушы мемлекеттік қызметті көрсету мерзімі аяқталғаннан кейін жүгінеді.</w:t>
      </w:r>
      <w:r w:rsidRPr="0037542A">
        <w:rPr>
          <w:rFonts w:ascii="Times New Roman" w:hAnsi="Times New Roman" w:cs="Times New Roman"/>
        </w:rPr>
        <w:br/>
      </w:r>
      <w:r w:rsidRPr="0037542A">
        <w:rPr>
          <w:rFonts w:ascii="Times New Roman" w:hAnsi="Times New Roman" w:cs="Times New Roman"/>
          <w:color w:val="000000"/>
          <w:sz w:val="20"/>
        </w:rPr>
        <w:t>      Мемлекеттік корпорация арқылы мемлекеттік қызмет көрсету кезінде функционалдық өзара іс-қимыл диаграммасы, осы регламенттің 1 қосымшада көрсетілген.</w:t>
      </w:r>
      <w:r w:rsidRPr="0037542A">
        <w:rPr>
          <w:rFonts w:ascii="Times New Roman" w:hAnsi="Times New Roman" w:cs="Times New Roman"/>
        </w:rPr>
        <w:br/>
      </w:r>
      <w:r w:rsidRPr="0037542A">
        <w:rPr>
          <w:rFonts w:ascii="Times New Roman" w:hAnsi="Times New Roman" w:cs="Times New Roman"/>
          <w:color w:val="000000"/>
          <w:sz w:val="20"/>
        </w:rPr>
        <w:t>      10. Портал арқылы әрбір рәсімді (іс - қимылды) көрсете отырып жүгіну тәртібінің сипаттамасы:</w:t>
      </w:r>
      <w:r w:rsidRPr="0037542A">
        <w:rPr>
          <w:rFonts w:ascii="Times New Roman" w:hAnsi="Times New Roman" w:cs="Times New Roman"/>
        </w:rPr>
        <w:br/>
      </w:r>
      <w:r w:rsidRPr="0037542A">
        <w:rPr>
          <w:rFonts w:ascii="Times New Roman" w:hAnsi="Times New Roman" w:cs="Times New Roman"/>
          <w:color w:val="000000"/>
          <w:sz w:val="20"/>
        </w:rPr>
        <w:t>      1) көрсетілетін қызметті алушы (көрсетілетін қызметті беруші) жеке сәйкестендiру нөмiрi (бұдан әрі - ЖСН) және парольдің көмегімен порталға тіркелуді іске асырады (порталда тіркелмеген көрсетілетін қызметті алушылар үшін іске асырылады);</w:t>
      </w:r>
      <w:r w:rsidRPr="0037542A">
        <w:rPr>
          <w:rFonts w:ascii="Times New Roman" w:hAnsi="Times New Roman" w:cs="Times New Roman"/>
        </w:rPr>
        <w:br/>
      </w:r>
      <w:r w:rsidRPr="0037542A">
        <w:rPr>
          <w:rFonts w:ascii="Times New Roman" w:hAnsi="Times New Roman" w:cs="Times New Roman"/>
          <w:color w:val="000000"/>
          <w:sz w:val="20"/>
        </w:rPr>
        <w:t>      2) 1 - процесс – қызмет алу үшін көрсетілетін қызметті алушының порталға ЖСН және парольді енгізуі (авторландыру процесі);</w:t>
      </w:r>
      <w:r w:rsidRPr="0037542A">
        <w:rPr>
          <w:rFonts w:ascii="Times New Roman" w:hAnsi="Times New Roman" w:cs="Times New Roman"/>
        </w:rPr>
        <w:br/>
      </w:r>
      <w:r w:rsidRPr="0037542A">
        <w:rPr>
          <w:rFonts w:ascii="Times New Roman" w:hAnsi="Times New Roman" w:cs="Times New Roman"/>
          <w:color w:val="000000"/>
          <w:sz w:val="20"/>
        </w:rPr>
        <w:t>      3) 1- шарт – ЖСН және пароль арқылы порталда тіркелген көрсетілетін қызметті алушы туралы деректердің дәйектілігін тексеру;</w:t>
      </w:r>
      <w:r w:rsidRPr="0037542A">
        <w:rPr>
          <w:rFonts w:ascii="Times New Roman" w:hAnsi="Times New Roman" w:cs="Times New Roman"/>
        </w:rPr>
        <w:br/>
      </w:r>
      <w:r w:rsidRPr="0037542A">
        <w:rPr>
          <w:rFonts w:ascii="Times New Roman" w:hAnsi="Times New Roman" w:cs="Times New Roman"/>
          <w:color w:val="000000"/>
          <w:sz w:val="20"/>
        </w:rPr>
        <w:t xml:space="preserve">      4) 2 - процесс – көрсетілетін қызметті алушының деректерінде бұзушылықтар болуына байланысты порталдың авторландырудан бас тарту туралы хабарламаны қалыптастыру; </w:t>
      </w:r>
      <w:r w:rsidRPr="0037542A">
        <w:rPr>
          <w:rFonts w:ascii="Times New Roman" w:hAnsi="Times New Roman" w:cs="Times New Roman"/>
        </w:rPr>
        <w:br/>
      </w:r>
      <w:r w:rsidRPr="0037542A">
        <w:rPr>
          <w:rFonts w:ascii="Times New Roman" w:hAnsi="Times New Roman" w:cs="Times New Roman"/>
          <w:color w:val="000000"/>
          <w:sz w:val="20"/>
        </w:rPr>
        <w:t>      5) 3- процесс – осы регламентте көрсетілген қызметті көрсетілетін қызметті алушының (көрсетілетін қызметті берушінің) таңдауы, қызмет көрсету үшін сұраным нысаны экранға шығарылады және көрсетілетін қызметті алушы (көрсетілетін қызметті беруші) нысанды оның құрылымдық және пішіндік талаптарын ескере отырып толтырады (мәлімет енгізеді), сондай-ақ сұранымды куәландыру (қол қою) үшін көрсетілетін қызметті алушының ЭЦҚ тіркеу куәлігін таңдап алуы;</w:t>
      </w:r>
      <w:r w:rsidRPr="0037542A">
        <w:rPr>
          <w:rFonts w:ascii="Times New Roman" w:hAnsi="Times New Roman" w:cs="Times New Roman"/>
        </w:rPr>
        <w:br/>
      </w:r>
      <w:r w:rsidRPr="0037542A">
        <w:rPr>
          <w:rFonts w:ascii="Times New Roman" w:hAnsi="Times New Roman" w:cs="Times New Roman"/>
          <w:color w:val="000000"/>
          <w:sz w:val="20"/>
        </w:rPr>
        <w:t>      6) 2-шарт – порталда ЭЦҚ тіркеу куәлігінің жарамдылық мерзімін және тіркеу куәліктері кері қайтарылғандар (жойылғандар) тізімінде жоқтығын, сондай-ақ, сәйкестендіру деректерінің (сұранымда көрсетілген ЖСН және ЭЦҚ тіркеу куәлігінде көрсетілген ЖСН арасындағы) сәйкестігін тексеру;</w:t>
      </w:r>
      <w:r w:rsidRPr="0037542A">
        <w:rPr>
          <w:rFonts w:ascii="Times New Roman" w:hAnsi="Times New Roman" w:cs="Times New Roman"/>
        </w:rPr>
        <w:br/>
      </w:r>
      <w:r w:rsidRPr="0037542A">
        <w:rPr>
          <w:rFonts w:ascii="Times New Roman" w:hAnsi="Times New Roman" w:cs="Times New Roman"/>
          <w:color w:val="000000"/>
          <w:sz w:val="20"/>
        </w:rPr>
        <w:t>      7) 4 - процесс – көрсетілетін қызметті алушының ЭЦҚ түпнұсқалығының расталмауына байланысты сұраған қызметтен бас тарту туралы хабарламаны қалыптастыру;</w:t>
      </w:r>
      <w:r w:rsidRPr="0037542A">
        <w:rPr>
          <w:rFonts w:ascii="Times New Roman" w:hAnsi="Times New Roman" w:cs="Times New Roman"/>
        </w:rPr>
        <w:br/>
      </w:r>
      <w:r w:rsidRPr="0037542A">
        <w:rPr>
          <w:rFonts w:ascii="Times New Roman" w:hAnsi="Times New Roman" w:cs="Times New Roman"/>
          <w:color w:val="000000"/>
          <w:sz w:val="20"/>
        </w:rPr>
        <w:t>      8) 5- процесс – қызмет көрсету үшін көрсетілетін қызметті алушының ЭЦҚ арқылы сұранымды куәландыру және электронды құжатты (сұранымды) көрсетілетін қызметті беруші өңдеу үшін ЭҮШ/ЭҮӨШ арқылы ЭҮӨШ АЖО-ға жіберу;</w:t>
      </w:r>
      <w:r w:rsidRPr="0037542A">
        <w:rPr>
          <w:rFonts w:ascii="Times New Roman" w:hAnsi="Times New Roman" w:cs="Times New Roman"/>
        </w:rPr>
        <w:br/>
      </w:r>
      <w:r w:rsidRPr="0037542A">
        <w:rPr>
          <w:rFonts w:ascii="Times New Roman" w:hAnsi="Times New Roman" w:cs="Times New Roman"/>
          <w:color w:val="000000"/>
          <w:sz w:val="20"/>
        </w:rPr>
        <w:t>      9) 6 - процесс – электронды құжатты ЭҮӨШ АЖО-ға тіркеу;</w:t>
      </w:r>
      <w:r w:rsidRPr="0037542A">
        <w:rPr>
          <w:rFonts w:ascii="Times New Roman" w:hAnsi="Times New Roman" w:cs="Times New Roman"/>
        </w:rPr>
        <w:br/>
      </w:r>
      <w:r w:rsidRPr="0037542A">
        <w:rPr>
          <w:rFonts w:ascii="Times New Roman" w:hAnsi="Times New Roman" w:cs="Times New Roman"/>
          <w:color w:val="000000"/>
          <w:sz w:val="20"/>
        </w:rPr>
        <w:t>      10) 3-шарт – көрсетілетін қызметті алушының жеке басын куәландыратын құжаттардың деректері туралы, мемлекеттік электрондық ақпараттық ресурстар болып табылатын мәліметтерді көрсетілетін қызметті беруші тиісті мемлекеттік ақпараттық жүйелерден мемлекеттік органдардың уәкілетті тұлғаларының ЭЦҚ-мен куәландырылған электрондық деректер нысанында алады;</w:t>
      </w:r>
      <w:r w:rsidRPr="0037542A">
        <w:rPr>
          <w:rFonts w:ascii="Times New Roman" w:hAnsi="Times New Roman" w:cs="Times New Roman"/>
        </w:rPr>
        <w:br/>
      </w:r>
      <w:r w:rsidRPr="0037542A">
        <w:rPr>
          <w:rFonts w:ascii="Times New Roman" w:hAnsi="Times New Roman" w:cs="Times New Roman"/>
          <w:color w:val="000000"/>
          <w:sz w:val="20"/>
        </w:rPr>
        <w:t xml:space="preserve">      11) 7 - процесс – көрсетілетін қызметті алушының мемлекеттік ақпараттық жүйелерде мәліметтерінің болмауына байланысты сұратқан қызметтен бас тарту туралы хабарламаны қалыптастыру; </w:t>
      </w:r>
      <w:r w:rsidRPr="0037542A">
        <w:rPr>
          <w:rFonts w:ascii="Times New Roman" w:hAnsi="Times New Roman" w:cs="Times New Roman"/>
        </w:rPr>
        <w:br/>
      </w:r>
      <w:r w:rsidRPr="0037542A">
        <w:rPr>
          <w:rFonts w:ascii="Times New Roman" w:hAnsi="Times New Roman" w:cs="Times New Roman"/>
          <w:color w:val="000000"/>
          <w:sz w:val="20"/>
        </w:rPr>
        <w:t>      12) 8 - процесс – көрсетілетін қызметті алушының порталмен қалыптастырылған қызмет қорытындысын (электронды құжат нысанындағы хабарлама) алуы. Электронды құжат көрсетілетін қызмет берушінің уәкілетті тұлғасының ЭЦҚ қолдану арқылы құрылады.</w:t>
      </w:r>
      <w:r w:rsidRPr="0037542A">
        <w:rPr>
          <w:rFonts w:ascii="Times New Roman" w:hAnsi="Times New Roman" w:cs="Times New Roman"/>
        </w:rPr>
        <w:br/>
      </w:r>
      <w:r w:rsidRPr="0037542A">
        <w:rPr>
          <w:rFonts w:ascii="Times New Roman" w:hAnsi="Times New Roman" w:cs="Times New Roman"/>
          <w:color w:val="000000"/>
          <w:sz w:val="20"/>
        </w:rPr>
        <w:t>      Портал арқылы мемлекеттік қызмет көрсету кезінде функционалдық өзара іс-қимыл диаграммасы, осы регламентке 2 қосымшада көрсетілген.</w:t>
      </w:r>
      <w:r w:rsidRPr="0037542A">
        <w:rPr>
          <w:rFonts w:ascii="Times New Roman" w:hAnsi="Times New Roman" w:cs="Times New Roman"/>
        </w:rPr>
        <w:br/>
      </w:r>
      <w:r w:rsidRPr="0037542A">
        <w:rPr>
          <w:rFonts w:ascii="Times New Roman" w:hAnsi="Times New Roman" w:cs="Times New Roman"/>
          <w:color w:val="000000"/>
          <w:sz w:val="20"/>
        </w:rPr>
        <w:t xml:space="preserve">      11. Мемлекеттік қызмет көрсету процесінде рәсімдердің (іс-қимылдардың) ретін, көрсетілетін қызметті берушінің құрылымдық бөлімшелердің (қызметкерлердің) іс-қимыл тәртібінің және мемлекеттік қызмет көрсету процесінде ақпараттық жүйелерді қолдану тәртібінің нақты сипаттамасы бизнес-процестері анықтамалығында осы регламенттің 3-қосымшасына сәйкес көрсетілген. </w:t>
      </w:r>
      <w:r w:rsidRPr="0037542A">
        <w:rPr>
          <w:rFonts w:ascii="Times New Roman" w:hAnsi="Times New Roman" w:cs="Times New Roman"/>
        </w:rPr>
        <w:br/>
      </w: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5615"/>
        <w:gridCol w:w="3655"/>
      </w:tblGrid>
      <w:tr w:rsidR="00262B85" w:rsidRPr="0037542A" w:rsidTr="00262B85">
        <w:trPr>
          <w:trHeight w:val="30"/>
        </w:trPr>
        <w:tc>
          <w:tcPr>
            <w:tcW w:w="77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262B85" w:rsidRPr="0037542A" w:rsidRDefault="00262B85">
            <w:pPr>
              <w:spacing w:after="0"/>
              <w:jc w:val="center"/>
              <w:rPr>
                <w:rFonts w:ascii="Times New Roman" w:hAnsi="Times New Roman" w:cs="Times New Roman"/>
              </w:rPr>
            </w:pPr>
            <w:r w:rsidRPr="0037542A">
              <w:rPr>
                <w:rFonts w:ascii="Times New Roman" w:hAnsi="Times New Roman" w:cs="Times New Roman"/>
                <w:color w:val="000000"/>
                <w:sz w:val="20"/>
              </w:rPr>
              <w:t> </w:t>
            </w:r>
          </w:p>
        </w:tc>
        <w:tc>
          <w:tcPr>
            <w:tcW w:w="46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262B85" w:rsidRPr="0037542A" w:rsidRDefault="00262B85">
            <w:pPr>
              <w:spacing w:after="0"/>
              <w:jc w:val="center"/>
              <w:rPr>
                <w:rFonts w:ascii="Times New Roman" w:hAnsi="Times New Roman" w:cs="Times New Roman"/>
              </w:rPr>
            </w:pPr>
            <w:r w:rsidRPr="0037542A">
              <w:rPr>
                <w:rFonts w:ascii="Times New Roman" w:hAnsi="Times New Roman" w:cs="Times New Roman"/>
                <w:color w:val="000000"/>
                <w:sz w:val="20"/>
              </w:rPr>
              <w:t>"Негізгі орта, жалпы орта білім беру</w:t>
            </w:r>
            <w:r w:rsidRPr="0037542A">
              <w:rPr>
                <w:rFonts w:ascii="Times New Roman" w:hAnsi="Times New Roman" w:cs="Times New Roman"/>
              </w:rPr>
              <w:br/>
            </w:r>
            <w:r w:rsidRPr="0037542A">
              <w:rPr>
                <w:rFonts w:ascii="Times New Roman" w:hAnsi="Times New Roman" w:cs="Times New Roman"/>
                <w:color w:val="000000"/>
                <w:sz w:val="20"/>
              </w:rPr>
              <w:t>ұйымдарында экстернат нысанында оқытуға</w:t>
            </w:r>
            <w:r w:rsidRPr="0037542A">
              <w:rPr>
                <w:rFonts w:ascii="Times New Roman" w:hAnsi="Times New Roman" w:cs="Times New Roman"/>
              </w:rPr>
              <w:br/>
            </w:r>
            <w:r w:rsidRPr="0037542A">
              <w:rPr>
                <w:rFonts w:ascii="Times New Roman" w:hAnsi="Times New Roman" w:cs="Times New Roman"/>
                <w:color w:val="000000"/>
                <w:sz w:val="20"/>
              </w:rPr>
              <w:t>рұқсат беру" мемлекеттік</w:t>
            </w:r>
            <w:r w:rsidRPr="0037542A">
              <w:rPr>
                <w:rFonts w:ascii="Times New Roman" w:hAnsi="Times New Roman" w:cs="Times New Roman"/>
              </w:rPr>
              <w:br/>
            </w:r>
            <w:r w:rsidRPr="0037542A">
              <w:rPr>
                <w:rFonts w:ascii="Times New Roman" w:hAnsi="Times New Roman" w:cs="Times New Roman"/>
                <w:color w:val="000000"/>
                <w:sz w:val="20"/>
              </w:rPr>
              <w:t>көрсетілетін қызмет регламентіне</w:t>
            </w:r>
            <w:r w:rsidRPr="0037542A">
              <w:rPr>
                <w:rFonts w:ascii="Times New Roman" w:hAnsi="Times New Roman" w:cs="Times New Roman"/>
              </w:rPr>
              <w:br/>
            </w:r>
            <w:r w:rsidRPr="0037542A">
              <w:rPr>
                <w:rFonts w:ascii="Times New Roman" w:hAnsi="Times New Roman" w:cs="Times New Roman"/>
                <w:color w:val="000000"/>
                <w:sz w:val="20"/>
              </w:rPr>
              <w:t>1 қосымша</w:t>
            </w:r>
          </w:p>
        </w:tc>
      </w:tr>
    </w:tbl>
    <w:p w:rsidR="00262B85" w:rsidRPr="0037542A" w:rsidRDefault="00262B85" w:rsidP="00262B85">
      <w:pPr>
        <w:spacing w:after="0"/>
        <w:rPr>
          <w:rFonts w:ascii="Times New Roman" w:hAnsi="Times New Roman" w:cs="Times New Roman"/>
        </w:rPr>
      </w:pPr>
      <w:bookmarkStart w:id="6" w:name="z71"/>
      <w:r w:rsidRPr="0037542A">
        <w:rPr>
          <w:rFonts w:ascii="Times New Roman" w:hAnsi="Times New Roman" w:cs="Times New Roman"/>
          <w:b/>
          <w:color w:val="000000"/>
        </w:rPr>
        <w:t xml:space="preserve"> Мемлекеттік корпорация арқылы мемлекеттік қызмет көрсету кезінде функционалдық өзара іс-қимыл диаграммасы</w:t>
      </w:r>
    </w:p>
    <w:p w:rsidR="00262B85" w:rsidRPr="0037542A" w:rsidRDefault="00262B85" w:rsidP="00262B85">
      <w:pPr>
        <w:spacing w:after="0"/>
        <w:rPr>
          <w:rFonts w:ascii="Times New Roman" w:hAnsi="Times New Roman" w:cs="Times New Roman"/>
        </w:rPr>
      </w:pPr>
      <w:bookmarkStart w:id="7" w:name="z72"/>
      <w:bookmarkEnd w:id="6"/>
    </w:p>
    <w:bookmarkEnd w:id="7"/>
    <w:p w:rsidR="00262B85" w:rsidRPr="0037542A" w:rsidRDefault="00262B85" w:rsidP="00262B85">
      <w:pPr>
        <w:spacing w:after="0"/>
        <w:rPr>
          <w:rFonts w:ascii="Times New Roman" w:hAnsi="Times New Roman" w:cs="Times New Roman"/>
        </w:rPr>
      </w:pPr>
      <w:r w:rsidRPr="0037542A">
        <w:rPr>
          <w:rFonts w:ascii="Times New Roman" w:hAnsi="Times New Roman" w:cs="Times New Roman"/>
          <w:noProof/>
          <w:lang w:val="ru-RU" w:eastAsia="ru-RU"/>
        </w:rPr>
        <w:lastRenderedPageBreak/>
        <w:drawing>
          <wp:inline distT="0" distB="0" distL="0" distR="0" wp14:anchorId="49F1EE52" wp14:editId="61509EB9">
            <wp:extent cx="6172200" cy="401193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72200" cy="4011930"/>
                    </a:xfrm>
                    <a:prstGeom prst="rect">
                      <a:avLst/>
                    </a:prstGeom>
                    <a:noFill/>
                    <a:ln>
                      <a:noFill/>
                    </a:ln>
                  </pic:spPr>
                </pic:pic>
              </a:graphicData>
            </a:graphic>
          </wp:inline>
        </w:drawing>
      </w:r>
    </w:p>
    <w:p w:rsidR="00262B85" w:rsidRPr="0037542A" w:rsidRDefault="00262B85" w:rsidP="00262B85">
      <w:pPr>
        <w:spacing w:after="0"/>
        <w:rPr>
          <w:rFonts w:ascii="Times New Roman" w:hAnsi="Times New Roman" w:cs="Times New Roman"/>
        </w:rPr>
      </w:pPr>
      <w:r w:rsidRPr="0037542A">
        <w:rPr>
          <w:rFonts w:ascii="Times New Roman" w:hAnsi="Times New Roman" w:cs="Times New Roman"/>
        </w:rPr>
        <w:br/>
      </w:r>
    </w:p>
    <w:p w:rsidR="00262B85" w:rsidRPr="0037542A" w:rsidRDefault="00262B85" w:rsidP="00262B85">
      <w:pPr>
        <w:spacing w:after="0"/>
        <w:rPr>
          <w:rFonts w:ascii="Times New Roman" w:hAnsi="Times New Roman" w:cs="Times New Roman"/>
        </w:rPr>
      </w:pPr>
      <w:bookmarkStart w:id="8" w:name="z73"/>
      <w:r w:rsidRPr="0037542A">
        <w:rPr>
          <w:rFonts w:ascii="Times New Roman" w:hAnsi="Times New Roman" w:cs="Times New Roman"/>
          <w:b/>
          <w:color w:val="000000"/>
        </w:rPr>
        <w:t xml:space="preserve"> Шартты белгілер:</w:t>
      </w:r>
    </w:p>
    <w:p w:rsidR="00262B85" w:rsidRPr="0037542A" w:rsidRDefault="00262B85" w:rsidP="00262B85">
      <w:pPr>
        <w:spacing w:after="0"/>
        <w:rPr>
          <w:rFonts w:ascii="Times New Roman" w:hAnsi="Times New Roman" w:cs="Times New Roman"/>
        </w:rPr>
      </w:pPr>
      <w:bookmarkStart w:id="9" w:name="z74"/>
      <w:bookmarkEnd w:id="8"/>
    </w:p>
    <w:bookmarkEnd w:id="9"/>
    <w:p w:rsidR="00262B85" w:rsidRPr="0037542A" w:rsidRDefault="00262B85" w:rsidP="00262B85">
      <w:pPr>
        <w:spacing w:after="0"/>
        <w:rPr>
          <w:rFonts w:ascii="Times New Roman" w:hAnsi="Times New Roman" w:cs="Times New Roman"/>
        </w:rPr>
      </w:pPr>
      <w:r w:rsidRPr="0037542A">
        <w:rPr>
          <w:rFonts w:ascii="Times New Roman" w:hAnsi="Times New Roman" w:cs="Times New Roman"/>
          <w:noProof/>
          <w:lang w:val="ru-RU" w:eastAsia="ru-RU"/>
        </w:rPr>
        <w:drawing>
          <wp:inline distT="0" distB="0" distL="0" distR="0" wp14:anchorId="6CE5FE5D" wp14:editId="4E5C29D9">
            <wp:extent cx="6800850" cy="4381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00850" cy="4381500"/>
                    </a:xfrm>
                    <a:prstGeom prst="rect">
                      <a:avLst/>
                    </a:prstGeom>
                    <a:noFill/>
                    <a:ln>
                      <a:noFill/>
                    </a:ln>
                  </pic:spPr>
                </pic:pic>
              </a:graphicData>
            </a:graphic>
          </wp:inline>
        </w:drawing>
      </w:r>
    </w:p>
    <w:p w:rsidR="00262B85" w:rsidRPr="0037542A" w:rsidRDefault="00262B85" w:rsidP="00262B85">
      <w:pPr>
        <w:spacing w:after="0"/>
        <w:rPr>
          <w:rFonts w:ascii="Times New Roman" w:hAnsi="Times New Roman" w:cs="Times New Roman"/>
        </w:rPr>
      </w:pPr>
      <w:r w:rsidRPr="0037542A">
        <w:rPr>
          <w:rFonts w:ascii="Times New Roman" w:hAnsi="Times New Roman" w:cs="Times New Roman"/>
        </w:rPr>
        <w:lastRenderedPageBreak/>
        <w:br/>
      </w: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5615"/>
        <w:gridCol w:w="3655"/>
      </w:tblGrid>
      <w:tr w:rsidR="00262B85" w:rsidRPr="0037542A" w:rsidTr="00262B85">
        <w:trPr>
          <w:trHeight w:val="30"/>
        </w:trPr>
        <w:tc>
          <w:tcPr>
            <w:tcW w:w="77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262B85" w:rsidRPr="0037542A" w:rsidRDefault="00262B85">
            <w:pPr>
              <w:spacing w:after="0"/>
              <w:jc w:val="center"/>
              <w:rPr>
                <w:rFonts w:ascii="Times New Roman" w:hAnsi="Times New Roman" w:cs="Times New Roman"/>
              </w:rPr>
            </w:pPr>
            <w:r w:rsidRPr="0037542A">
              <w:rPr>
                <w:rFonts w:ascii="Times New Roman" w:hAnsi="Times New Roman" w:cs="Times New Roman"/>
                <w:color w:val="000000"/>
                <w:sz w:val="20"/>
              </w:rPr>
              <w:t> </w:t>
            </w:r>
          </w:p>
        </w:tc>
        <w:tc>
          <w:tcPr>
            <w:tcW w:w="46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262B85" w:rsidRPr="0037542A" w:rsidRDefault="00262B85">
            <w:pPr>
              <w:spacing w:after="0"/>
              <w:jc w:val="center"/>
              <w:rPr>
                <w:rFonts w:ascii="Times New Roman" w:hAnsi="Times New Roman" w:cs="Times New Roman"/>
              </w:rPr>
            </w:pPr>
            <w:r w:rsidRPr="0037542A">
              <w:rPr>
                <w:rFonts w:ascii="Times New Roman" w:hAnsi="Times New Roman" w:cs="Times New Roman"/>
                <w:color w:val="000000"/>
                <w:sz w:val="20"/>
              </w:rPr>
              <w:t>"Негізгі орта, жалпы орта білім беру</w:t>
            </w:r>
            <w:r w:rsidRPr="0037542A">
              <w:rPr>
                <w:rFonts w:ascii="Times New Roman" w:hAnsi="Times New Roman" w:cs="Times New Roman"/>
              </w:rPr>
              <w:br/>
            </w:r>
            <w:r w:rsidRPr="0037542A">
              <w:rPr>
                <w:rFonts w:ascii="Times New Roman" w:hAnsi="Times New Roman" w:cs="Times New Roman"/>
                <w:color w:val="000000"/>
                <w:sz w:val="20"/>
              </w:rPr>
              <w:t>ұйымдарында экстернат нысанында оқытуға</w:t>
            </w:r>
            <w:r w:rsidRPr="0037542A">
              <w:rPr>
                <w:rFonts w:ascii="Times New Roman" w:hAnsi="Times New Roman" w:cs="Times New Roman"/>
              </w:rPr>
              <w:br/>
            </w:r>
            <w:r w:rsidRPr="0037542A">
              <w:rPr>
                <w:rFonts w:ascii="Times New Roman" w:hAnsi="Times New Roman" w:cs="Times New Roman"/>
                <w:color w:val="000000"/>
                <w:sz w:val="20"/>
              </w:rPr>
              <w:t>рұқсат беру" мемлекеттік</w:t>
            </w:r>
            <w:r w:rsidRPr="0037542A">
              <w:rPr>
                <w:rFonts w:ascii="Times New Roman" w:hAnsi="Times New Roman" w:cs="Times New Roman"/>
              </w:rPr>
              <w:br/>
            </w:r>
            <w:r w:rsidRPr="0037542A">
              <w:rPr>
                <w:rFonts w:ascii="Times New Roman" w:hAnsi="Times New Roman" w:cs="Times New Roman"/>
                <w:color w:val="000000"/>
                <w:sz w:val="20"/>
              </w:rPr>
              <w:t>көрсетілетін қызмет регламентіне</w:t>
            </w:r>
            <w:r w:rsidRPr="0037542A">
              <w:rPr>
                <w:rFonts w:ascii="Times New Roman" w:hAnsi="Times New Roman" w:cs="Times New Roman"/>
              </w:rPr>
              <w:br/>
            </w:r>
            <w:r w:rsidRPr="0037542A">
              <w:rPr>
                <w:rFonts w:ascii="Times New Roman" w:hAnsi="Times New Roman" w:cs="Times New Roman"/>
                <w:color w:val="000000"/>
                <w:sz w:val="20"/>
              </w:rPr>
              <w:t>2 қосымша</w:t>
            </w:r>
          </w:p>
        </w:tc>
      </w:tr>
    </w:tbl>
    <w:p w:rsidR="00262B85" w:rsidRPr="0037542A" w:rsidRDefault="00262B85" w:rsidP="00262B85">
      <w:pPr>
        <w:spacing w:after="0"/>
        <w:rPr>
          <w:rFonts w:ascii="Times New Roman" w:hAnsi="Times New Roman" w:cs="Times New Roman"/>
        </w:rPr>
      </w:pPr>
      <w:bookmarkStart w:id="10" w:name="z80"/>
      <w:r w:rsidRPr="0037542A">
        <w:rPr>
          <w:rFonts w:ascii="Times New Roman" w:hAnsi="Times New Roman" w:cs="Times New Roman"/>
          <w:b/>
          <w:color w:val="000000"/>
        </w:rPr>
        <w:t xml:space="preserve"> Портал арқылы мемлекеттік қызмет көрсету кезінде функционалдық өзара іс-қимыл диаграммасы</w:t>
      </w:r>
    </w:p>
    <w:p w:rsidR="00262B85" w:rsidRPr="0037542A" w:rsidRDefault="00262B85" w:rsidP="00262B85">
      <w:pPr>
        <w:spacing w:after="0"/>
        <w:rPr>
          <w:rFonts w:ascii="Times New Roman" w:hAnsi="Times New Roman" w:cs="Times New Roman"/>
        </w:rPr>
      </w:pPr>
      <w:bookmarkStart w:id="11" w:name="z81"/>
      <w:bookmarkEnd w:id="10"/>
    </w:p>
    <w:bookmarkEnd w:id="11"/>
    <w:p w:rsidR="00262B85" w:rsidRPr="0037542A" w:rsidRDefault="00262B85" w:rsidP="00262B85">
      <w:pPr>
        <w:spacing w:after="0"/>
        <w:rPr>
          <w:rFonts w:ascii="Times New Roman" w:hAnsi="Times New Roman" w:cs="Times New Roman"/>
        </w:rPr>
      </w:pPr>
      <w:r w:rsidRPr="0037542A">
        <w:rPr>
          <w:rFonts w:ascii="Times New Roman" w:hAnsi="Times New Roman" w:cs="Times New Roman"/>
          <w:noProof/>
          <w:lang w:val="ru-RU" w:eastAsia="ru-RU"/>
        </w:rPr>
        <w:drawing>
          <wp:inline distT="0" distB="0" distL="0" distR="0" wp14:anchorId="40BE519C" wp14:editId="604D971A">
            <wp:extent cx="5819775" cy="278213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9775" cy="2782137"/>
                    </a:xfrm>
                    <a:prstGeom prst="rect">
                      <a:avLst/>
                    </a:prstGeom>
                    <a:noFill/>
                    <a:ln>
                      <a:noFill/>
                    </a:ln>
                  </pic:spPr>
                </pic:pic>
              </a:graphicData>
            </a:graphic>
          </wp:inline>
        </w:drawing>
      </w:r>
    </w:p>
    <w:p w:rsidR="00262B85" w:rsidRPr="0037542A" w:rsidRDefault="00262B85" w:rsidP="00262B85">
      <w:pPr>
        <w:spacing w:after="0"/>
        <w:rPr>
          <w:rFonts w:ascii="Times New Roman" w:hAnsi="Times New Roman" w:cs="Times New Roman"/>
        </w:rPr>
      </w:pPr>
      <w:r w:rsidRPr="0037542A">
        <w:rPr>
          <w:rFonts w:ascii="Times New Roman" w:hAnsi="Times New Roman" w:cs="Times New Roman"/>
        </w:rPr>
        <w:br/>
      </w:r>
    </w:p>
    <w:p w:rsidR="00262B85" w:rsidRPr="0037542A" w:rsidRDefault="00262B85" w:rsidP="00262B85">
      <w:pPr>
        <w:spacing w:after="0"/>
        <w:rPr>
          <w:rFonts w:ascii="Times New Roman" w:hAnsi="Times New Roman" w:cs="Times New Roman"/>
        </w:rPr>
      </w:pPr>
      <w:bookmarkStart w:id="12" w:name="z82"/>
      <w:r w:rsidRPr="0037542A">
        <w:rPr>
          <w:rFonts w:ascii="Times New Roman" w:hAnsi="Times New Roman" w:cs="Times New Roman"/>
          <w:b/>
          <w:color w:val="000000"/>
        </w:rPr>
        <w:t xml:space="preserve"> Шартты белгілер:</w:t>
      </w:r>
    </w:p>
    <w:p w:rsidR="00262B85" w:rsidRPr="0037542A" w:rsidRDefault="00262B85" w:rsidP="00262B85">
      <w:pPr>
        <w:spacing w:after="0"/>
        <w:rPr>
          <w:rFonts w:ascii="Times New Roman" w:hAnsi="Times New Roman" w:cs="Times New Roman"/>
        </w:rPr>
      </w:pPr>
      <w:bookmarkStart w:id="13" w:name="z83"/>
      <w:bookmarkEnd w:id="12"/>
    </w:p>
    <w:bookmarkEnd w:id="13"/>
    <w:p w:rsidR="00262B85" w:rsidRPr="0037542A" w:rsidRDefault="00262B85" w:rsidP="00262B85">
      <w:pPr>
        <w:spacing w:after="0"/>
        <w:rPr>
          <w:rFonts w:ascii="Times New Roman" w:hAnsi="Times New Roman" w:cs="Times New Roman"/>
        </w:rPr>
      </w:pPr>
      <w:r w:rsidRPr="0037542A">
        <w:rPr>
          <w:rFonts w:ascii="Times New Roman" w:hAnsi="Times New Roman" w:cs="Times New Roman"/>
          <w:noProof/>
          <w:lang w:val="ru-RU" w:eastAsia="ru-RU"/>
        </w:rPr>
        <w:lastRenderedPageBreak/>
        <w:drawing>
          <wp:inline distT="0" distB="0" distL="0" distR="0" wp14:anchorId="1BAA9A96" wp14:editId="7AF933AC">
            <wp:extent cx="5781675" cy="42386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1675" cy="4238625"/>
                    </a:xfrm>
                    <a:prstGeom prst="rect">
                      <a:avLst/>
                    </a:prstGeom>
                    <a:noFill/>
                    <a:ln>
                      <a:noFill/>
                    </a:ln>
                  </pic:spPr>
                </pic:pic>
              </a:graphicData>
            </a:graphic>
          </wp:inline>
        </w:drawing>
      </w:r>
    </w:p>
    <w:p w:rsidR="00262B85" w:rsidRPr="0037542A" w:rsidRDefault="00262B85" w:rsidP="00262B85">
      <w:pPr>
        <w:spacing w:after="0"/>
        <w:rPr>
          <w:rFonts w:ascii="Times New Roman" w:hAnsi="Times New Roman" w:cs="Times New Roman"/>
        </w:rPr>
      </w:pPr>
      <w:r w:rsidRPr="0037542A">
        <w:rPr>
          <w:rFonts w:ascii="Times New Roman" w:hAnsi="Times New Roman" w:cs="Times New Roman"/>
        </w:rPr>
        <w:br/>
      </w:r>
    </w:p>
    <w:tbl>
      <w:tblPr>
        <w:tblW w:w="0" w:type="auto"/>
        <w:tblInd w:w="115"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5615"/>
        <w:gridCol w:w="3655"/>
      </w:tblGrid>
      <w:tr w:rsidR="00262B85" w:rsidRPr="0037542A" w:rsidTr="00262B85">
        <w:trPr>
          <w:trHeight w:val="30"/>
        </w:trPr>
        <w:tc>
          <w:tcPr>
            <w:tcW w:w="779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262B85" w:rsidRPr="0037542A" w:rsidRDefault="00262B85">
            <w:pPr>
              <w:spacing w:after="0"/>
              <w:jc w:val="center"/>
              <w:rPr>
                <w:rFonts w:ascii="Times New Roman" w:hAnsi="Times New Roman" w:cs="Times New Roman"/>
              </w:rPr>
            </w:pPr>
            <w:r w:rsidRPr="0037542A">
              <w:rPr>
                <w:rFonts w:ascii="Times New Roman" w:hAnsi="Times New Roman" w:cs="Times New Roman"/>
                <w:color w:val="000000"/>
                <w:sz w:val="20"/>
              </w:rPr>
              <w:t> </w:t>
            </w:r>
          </w:p>
        </w:tc>
        <w:tc>
          <w:tcPr>
            <w:tcW w:w="461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262B85" w:rsidRPr="0037542A" w:rsidRDefault="00262B85">
            <w:pPr>
              <w:spacing w:after="0"/>
              <w:jc w:val="center"/>
              <w:rPr>
                <w:rFonts w:ascii="Times New Roman" w:hAnsi="Times New Roman" w:cs="Times New Roman"/>
              </w:rPr>
            </w:pPr>
            <w:r w:rsidRPr="0037542A">
              <w:rPr>
                <w:rFonts w:ascii="Times New Roman" w:hAnsi="Times New Roman" w:cs="Times New Roman"/>
                <w:color w:val="000000"/>
                <w:sz w:val="20"/>
              </w:rPr>
              <w:t>"Негізгі орта, жалпы орта білім беру</w:t>
            </w:r>
            <w:r w:rsidRPr="0037542A">
              <w:rPr>
                <w:rFonts w:ascii="Times New Roman" w:hAnsi="Times New Roman" w:cs="Times New Roman"/>
              </w:rPr>
              <w:br/>
            </w:r>
            <w:r w:rsidRPr="0037542A">
              <w:rPr>
                <w:rFonts w:ascii="Times New Roman" w:hAnsi="Times New Roman" w:cs="Times New Roman"/>
                <w:color w:val="000000"/>
                <w:sz w:val="20"/>
              </w:rPr>
              <w:t>ұйымдарында экстернат нысанында оқытуға</w:t>
            </w:r>
            <w:r w:rsidRPr="0037542A">
              <w:rPr>
                <w:rFonts w:ascii="Times New Roman" w:hAnsi="Times New Roman" w:cs="Times New Roman"/>
              </w:rPr>
              <w:br/>
            </w:r>
            <w:r w:rsidRPr="0037542A">
              <w:rPr>
                <w:rFonts w:ascii="Times New Roman" w:hAnsi="Times New Roman" w:cs="Times New Roman"/>
                <w:color w:val="000000"/>
                <w:sz w:val="20"/>
              </w:rPr>
              <w:t>рұқсат беру" мемлекеттік</w:t>
            </w:r>
            <w:r w:rsidRPr="0037542A">
              <w:rPr>
                <w:rFonts w:ascii="Times New Roman" w:hAnsi="Times New Roman" w:cs="Times New Roman"/>
              </w:rPr>
              <w:br/>
            </w:r>
            <w:r w:rsidRPr="0037542A">
              <w:rPr>
                <w:rFonts w:ascii="Times New Roman" w:hAnsi="Times New Roman" w:cs="Times New Roman"/>
                <w:color w:val="000000"/>
                <w:sz w:val="20"/>
              </w:rPr>
              <w:t>көрсетілетін қызмет регламентіне</w:t>
            </w:r>
            <w:r w:rsidRPr="0037542A">
              <w:rPr>
                <w:rFonts w:ascii="Times New Roman" w:hAnsi="Times New Roman" w:cs="Times New Roman"/>
              </w:rPr>
              <w:br/>
            </w:r>
            <w:r w:rsidRPr="0037542A">
              <w:rPr>
                <w:rFonts w:ascii="Times New Roman" w:hAnsi="Times New Roman" w:cs="Times New Roman"/>
                <w:color w:val="000000"/>
                <w:sz w:val="20"/>
              </w:rPr>
              <w:t>3 қосымша</w:t>
            </w:r>
          </w:p>
        </w:tc>
      </w:tr>
    </w:tbl>
    <w:p w:rsidR="00262B85" w:rsidRPr="0037542A" w:rsidRDefault="00262B85" w:rsidP="00262B85">
      <w:pPr>
        <w:spacing w:after="0"/>
        <w:rPr>
          <w:rFonts w:ascii="Times New Roman" w:hAnsi="Times New Roman" w:cs="Times New Roman"/>
        </w:rPr>
      </w:pPr>
      <w:bookmarkStart w:id="14" w:name="z89"/>
      <w:r w:rsidRPr="0037542A">
        <w:rPr>
          <w:rFonts w:ascii="Times New Roman" w:hAnsi="Times New Roman" w:cs="Times New Roman"/>
          <w:b/>
          <w:color w:val="000000"/>
        </w:rPr>
        <w:t xml:space="preserve"> "Негізгі орта, жалпы орта білім беру ұйымдарында экстернат нысанында оқытуға рұқсат беру" мемлекеттік қызмет көрсетудің бизнес-процестерінің анықтамалығы</w:t>
      </w:r>
    </w:p>
    <w:p w:rsidR="00262B85" w:rsidRPr="0037542A" w:rsidRDefault="00262B85" w:rsidP="00262B85">
      <w:pPr>
        <w:spacing w:after="0"/>
        <w:rPr>
          <w:rFonts w:ascii="Times New Roman" w:hAnsi="Times New Roman" w:cs="Times New Roman"/>
        </w:rPr>
      </w:pPr>
      <w:bookmarkStart w:id="15" w:name="z90"/>
      <w:bookmarkEnd w:id="14"/>
    </w:p>
    <w:bookmarkEnd w:id="15"/>
    <w:p w:rsidR="00262B85" w:rsidRPr="0037542A" w:rsidRDefault="00262B85" w:rsidP="00262B85">
      <w:pPr>
        <w:spacing w:after="0"/>
        <w:rPr>
          <w:rFonts w:ascii="Times New Roman" w:hAnsi="Times New Roman" w:cs="Times New Roman"/>
        </w:rPr>
      </w:pPr>
      <w:r w:rsidRPr="0037542A">
        <w:rPr>
          <w:rFonts w:ascii="Times New Roman" w:hAnsi="Times New Roman" w:cs="Times New Roman"/>
          <w:noProof/>
          <w:lang w:val="ru-RU" w:eastAsia="ru-RU"/>
        </w:rPr>
        <w:lastRenderedPageBreak/>
        <w:drawing>
          <wp:inline distT="0" distB="0" distL="0" distR="0" wp14:anchorId="45403CC1" wp14:editId="4C6787E9">
            <wp:extent cx="6123963" cy="5486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6101" cy="5488316"/>
                    </a:xfrm>
                    <a:prstGeom prst="rect">
                      <a:avLst/>
                    </a:prstGeom>
                    <a:noFill/>
                    <a:ln>
                      <a:noFill/>
                    </a:ln>
                  </pic:spPr>
                </pic:pic>
              </a:graphicData>
            </a:graphic>
          </wp:inline>
        </w:drawing>
      </w:r>
    </w:p>
    <w:p w:rsidR="00262B85" w:rsidRPr="0037542A" w:rsidRDefault="00262B85" w:rsidP="00262B85">
      <w:pPr>
        <w:spacing w:after="0"/>
        <w:rPr>
          <w:rFonts w:ascii="Times New Roman" w:hAnsi="Times New Roman" w:cs="Times New Roman"/>
        </w:rPr>
      </w:pPr>
      <w:r w:rsidRPr="0037542A">
        <w:rPr>
          <w:rFonts w:ascii="Times New Roman" w:hAnsi="Times New Roman" w:cs="Times New Roman"/>
        </w:rPr>
        <w:br/>
      </w:r>
    </w:p>
    <w:p w:rsidR="00262B85" w:rsidRPr="0037542A" w:rsidRDefault="00262B85" w:rsidP="00262B85">
      <w:pPr>
        <w:spacing w:after="0"/>
        <w:rPr>
          <w:rFonts w:ascii="Times New Roman" w:hAnsi="Times New Roman" w:cs="Times New Roman"/>
        </w:rPr>
      </w:pPr>
      <w:r w:rsidRPr="0037542A">
        <w:rPr>
          <w:rFonts w:ascii="Times New Roman" w:hAnsi="Times New Roman" w:cs="Times New Roman"/>
          <w:b/>
          <w:color w:val="000000"/>
        </w:rPr>
        <w:t xml:space="preserve"> Шартты белгілер: </w:t>
      </w:r>
    </w:p>
    <w:p w:rsidR="00262B85" w:rsidRPr="0037542A" w:rsidRDefault="00262B85" w:rsidP="00262B85">
      <w:pPr>
        <w:spacing w:after="0"/>
        <w:rPr>
          <w:rFonts w:ascii="Times New Roman" w:hAnsi="Times New Roman" w:cs="Times New Roman"/>
        </w:rPr>
      </w:pPr>
      <w:r w:rsidRPr="0037542A">
        <w:rPr>
          <w:rFonts w:ascii="Times New Roman" w:hAnsi="Times New Roman" w:cs="Times New Roman"/>
          <w:noProof/>
          <w:lang w:val="ru-RU" w:eastAsia="ru-RU"/>
        </w:rPr>
        <w:drawing>
          <wp:inline distT="0" distB="0" distL="0" distR="0" wp14:anchorId="3AD5E0A5" wp14:editId="3A17DC1B">
            <wp:extent cx="6362700" cy="112511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62700" cy="1125112"/>
                    </a:xfrm>
                    <a:prstGeom prst="rect">
                      <a:avLst/>
                    </a:prstGeom>
                    <a:noFill/>
                    <a:ln>
                      <a:noFill/>
                    </a:ln>
                  </pic:spPr>
                </pic:pic>
              </a:graphicData>
            </a:graphic>
          </wp:inline>
        </w:drawing>
      </w:r>
    </w:p>
    <w:p w:rsidR="001C4D84" w:rsidRPr="0037542A" w:rsidRDefault="00262B85" w:rsidP="00262B85">
      <w:pPr>
        <w:rPr>
          <w:rFonts w:ascii="Times New Roman" w:hAnsi="Times New Roman" w:cs="Times New Roman"/>
        </w:rPr>
      </w:pPr>
      <w:r w:rsidRPr="0037542A">
        <w:rPr>
          <w:rFonts w:ascii="Times New Roman" w:hAnsi="Times New Roman" w:cs="Times New Roman"/>
        </w:rPr>
        <w:br/>
      </w:r>
    </w:p>
    <w:sectPr w:rsidR="001C4D84" w:rsidRPr="003754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0C8"/>
    <w:rsid w:val="000A6A51"/>
    <w:rsid w:val="001310C8"/>
    <w:rsid w:val="001E6066"/>
    <w:rsid w:val="00262B85"/>
    <w:rsid w:val="0037542A"/>
    <w:rsid w:val="008B1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B85"/>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2B8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2B85"/>
    <w:rPr>
      <w:rFonts w:ascii="Tahoma" w:eastAsia="Consolas"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B85"/>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62B8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2B85"/>
    <w:rPr>
      <w:rFonts w:ascii="Tahoma" w:eastAsia="Consolas"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22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1811</Words>
  <Characters>10325</Characters>
  <Application>Microsoft Office Word</Application>
  <DocSecurity>0</DocSecurity>
  <Lines>86</Lines>
  <Paragraphs>24</Paragraphs>
  <ScaleCrop>false</ScaleCrop>
  <Company/>
  <LinksUpToDate>false</LinksUpToDate>
  <CharactersWithSpaces>12112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2016-10-03T11:46:00Z</dcterms:created>
  <dcterms:modified xsi:type="dcterms:W3CDTF">2016-10-04T04:30:00Z</dcterms:modified>
</cp:coreProperties>
</file>