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6224"/>
        <w:gridCol w:w="3897"/>
      </w:tblGrid>
      <w:tr w:rsidR="006D19A0" w:rsidRPr="00AE3F72" w:rsidTr="006D19A0">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D19A0" w:rsidRPr="00AE3F72" w:rsidRDefault="006D19A0">
            <w:pPr>
              <w:spacing w:after="0"/>
              <w:jc w:val="center"/>
              <w:rPr>
                <w:rFonts w:ascii="Times New Roman" w:hAnsi="Times New Roman" w:cs="Times New Roman"/>
              </w:rPr>
            </w:pPr>
            <w:r w:rsidRPr="00AE3F72">
              <w:rPr>
                <w:rFonts w:ascii="Times New Roman" w:hAnsi="Times New Roman" w:cs="Times New Roman"/>
                <w:color w:val="000000"/>
                <w:sz w:val="20"/>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D19A0" w:rsidRPr="00AE3F72" w:rsidRDefault="006D19A0">
            <w:pPr>
              <w:spacing w:after="0"/>
              <w:jc w:val="center"/>
              <w:rPr>
                <w:rFonts w:ascii="Times New Roman" w:hAnsi="Times New Roman" w:cs="Times New Roman"/>
              </w:rPr>
            </w:pPr>
            <w:r w:rsidRPr="00AE3F72">
              <w:rPr>
                <w:rFonts w:ascii="Times New Roman" w:hAnsi="Times New Roman" w:cs="Times New Roman"/>
                <w:color w:val="000000"/>
                <w:sz w:val="20"/>
              </w:rPr>
              <w:t>Қарағанды облысы әкімдігінің</w:t>
            </w:r>
            <w:r w:rsidRPr="00AE3F72">
              <w:rPr>
                <w:rFonts w:ascii="Times New Roman" w:hAnsi="Times New Roman" w:cs="Times New Roman"/>
              </w:rPr>
              <w:br/>
            </w:r>
            <w:r w:rsidRPr="00AE3F72">
              <w:rPr>
                <w:rFonts w:ascii="Times New Roman" w:hAnsi="Times New Roman" w:cs="Times New Roman"/>
                <w:color w:val="000000"/>
                <w:sz w:val="20"/>
              </w:rPr>
              <w:t>2016 жылғы 5 мамырдағы</w:t>
            </w:r>
            <w:r w:rsidRPr="00AE3F72">
              <w:rPr>
                <w:rFonts w:ascii="Times New Roman" w:hAnsi="Times New Roman" w:cs="Times New Roman"/>
              </w:rPr>
              <w:br/>
            </w:r>
            <w:r w:rsidRPr="00AE3F72">
              <w:rPr>
                <w:rFonts w:ascii="Times New Roman" w:hAnsi="Times New Roman" w:cs="Times New Roman"/>
                <w:color w:val="000000"/>
                <w:sz w:val="20"/>
              </w:rPr>
              <w:t>№ 31/11 қаулысымен</w:t>
            </w:r>
            <w:r w:rsidRPr="00AE3F72">
              <w:rPr>
                <w:rFonts w:ascii="Times New Roman" w:hAnsi="Times New Roman" w:cs="Times New Roman"/>
              </w:rPr>
              <w:br/>
            </w:r>
            <w:r w:rsidRPr="00AE3F72">
              <w:rPr>
                <w:rFonts w:ascii="Times New Roman" w:hAnsi="Times New Roman" w:cs="Times New Roman"/>
                <w:color w:val="000000"/>
                <w:sz w:val="20"/>
              </w:rPr>
              <w:t>бекітілген</w:t>
            </w:r>
          </w:p>
        </w:tc>
      </w:tr>
    </w:tbl>
    <w:p w:rsidR="006D19A0" w:rsidRPr="00AE3F72" w:rsidRDefault="006D19A0" w:rsidP="006D19A0">
      <w:pPr>
        <w:spacing w:after="0"/>
        <w:rPr>
          <w:rFonts w:ascii="Times New Roman" w:hAnsi="Times New Roman" w:cs="Times New Roman"/>
        </w:rPr>
      </w:pPr>
      <w:bookmarkStart w:id="0" w:name="z174"/>
      <w:r w:rsidRPr="00AE3F72">
        <w:rPr>
          <w:rFonts w:ascii="Times New Roman" w:hAnsi="Times New Roman" w:cs="Times New Roman"/>
          <w:b/>
          <w:color w:val="000000"/>
        </w:rPr>
        <w:t xml:space="preserve">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регламенті</w:t>
      </w:r>
    </w:p>
    <w:p w:rsidR="006D19A0" w:rsidRPr="00AE3F72" w:rsidRDefault="006D19A0" w:rsidP="006D19A0">
      <w:pPr>
        <w:spacing w:after="0"/>
        <w:rPr>
          <w:rFonts w:ascii="Times New Roman" w:hAnsi="Times New Roman" w:cs="Times New Roman"/>
        </w:rPr>
      </w:pPr>
      <w:bookmarkStart w:id="1" w:name="z175"/>
      <w:bookmarkEnd w:id="0"/>
      <w:r w:rsidRPr="00AE3F72">
        <w:rPr>
          <w:rFonts w:ascii="Times New Roman" w:hAnsi="Times New Roman" w:cs="Times New Roman"/>
          <w:b/>
          <w:color w:val="000000"/>
        </w:rPr>
        <w:t xml:space="preserve"> 1. Жалпы ережелер </w:t>
      </w:r>
    </w:p>
    <w:bookmarkEnd w:id="1"/>
    <w:p w:rsidR="006D19A0" w:rsidRPr="00AE3F72" w:rsidRDefault="006D19A0" w:rsidP="006D19A0">
      <w:pPr>
        <w:spacing w:after="0"/>
        <w:rPr>
          <w:rFonts w:ascii="Times New Roman" w:hAnsi="Times New Roman" w:cs="Times New Roman"/>
        </w:rPr>
      </w:pPr>
      <w:r w:rsidRPr="00AE3F72">
        <w:rPr>
          <w:rFonts w:ascii="Times New Roman" w:hAnsi="Times New Roman" w:cs="Times New Roman"/>
          <w:color w:val="000000"/>
          <w:sz w:val="20"/>
        </w:rPr>
        <w:t xml:space="preserve">      1.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қызметті (бұдан әрі – мемлекеттік көрсетілетін қызмет) беруші Қарағанды облысы қалалары мен аудандарының жергілікті атқарушы органдары (бұдан әрі – көрсетілетін қызметті беруші) болып табылады. </w:t>
      </w:r>
      <w:r w:rsidRPr="00AE3F72">
        <w:rPr>
          <w:rFonts w:ascii="Times New Roman" w:hAnsi="Times New Roman" w:cs="Times New Roman"/>
        </w:rPr>
        <w:br/>
      </w:r>
      <w:r w:rsidRPr="00AE3F72">
        <w:rPr>
          <w:rFonts w:ascii="Times New Roman" w:hAnsi="Times New Roman" w:cs="Times New Roman"/>
          <w:color w:val="000000"/>
          <w:sz w:val="20"/>
        </w:rPr>
        <w:t>      </w:t>
      </w:r>
      <w:proofErr w:type="gramStart"/>
      <w:r w:rsidRPr="00AE3F72">
        <w:rPr>
          <w:rFonts w:ascii="Times New Roman" w:hAnsi="Times New Roman" w:cs="Times New Roman"/>
          <w:color w:val="000000"/>
          <w:sz w:val="20"/>
        </w:rPr>
        <w:t>Өтінішті қабылдау және мемлекеттік көрсетудің қызмет нәтижесін беру:</w:t>
      </w:r>
      <w:r w:rsidRPr="00AE3F72">
        <w:rPr>
          <w:rFonts w:ascii="Times New Roman" w:hAnsi="Times New Roman" w:cs="Times New Roman"/>
        </w:rPr>
        <w:br/>
      </w:r>
      <w:r w:rsidRPr="00AE3F72">
        <w:rPr>
          <w:rFonts w:ascii="Times New Roman" w:hAnsi="Times New Roman" w:cs="Times New Roman"/>
          <w:color w:val="000000"/>
          <w:sz w:val="20"/>
        </w:rPr>
        <w:t>      1) "Азаматтарға арналған үкімет" мемлекеттік корпорациясының коммерциялық емес қоғамы (бұдан әрі – Мемлекеттік корпорация);</w:t>
      </w:r>
      <w:r w:rsidRPr="00AE3F72">
        <w:rPr>
          <w:rFonts w:ascii="Times New Roman" w:hAnsi="Times New Roman" w:cs="Times New Roman"/>
        </w:rPr>
        <w:br/>
      </w:r>
      <w:r w:rsidRPr="00AE3F72">
        <w:rPr>
          <w:rFonts w:ascii="Times New Roman" w:hAnsi="Times New Roman" w:cs="Times New Roman"/>
          <w:color w:val="000000"/>
          <w:sz w:val="20"/>
        </w:rPr>
        <w:t>      2) электрондық үкіметтің" www.e.gov.kz веб-порталы (бұдан әрі – портал) арқылы жүзеге асырылады.</w:t>
      </w:r>
      <w:proofErr w:type="gramEnd"/>
      <w:r w:rsidRPr="00AE3F72">
        <w:rPr>
          <w:rFonts w:ascii="Times New Roman" w:hAnsi="Times New Roman" w:cs="Times New Roman"/>
        </w:rPr>
        <w:br/>
      </w:r>
      <w:r w:rsidRPr="00AE3F72">
        <w:rPr>
          <w:rFonts w:ascii="Times New Roman" w:hAnsi="Times New Roman" w:cs="Times New Roman"/>
          <w:color w:val="000000"/>
          <w:sz w:val="20"/>
        </w:rPr>
        <w:t>      2. Мемлекеттік қызметті көрсету нысаны – электрондық (ішінара автоматтандырылған) және (немесе) қағаз жүзінде.</w:t>
      </w:r>
      <w:r w:rsidRPr="00AE3F72">
        <w:rPr>
          <w:rFonts w:ascii="Times New Roman" w:hAnsi="Times New Roman" w:cs="Times New Roman"/>
        </w:rPr>
        <w:br/>
      </w:r>
      <w:r w:rsidRPr="00AE3F72">
        <w:rPr>
          <w:rFonts w:ascii="Times New Roman" w:hAnsi="Times New Roman" w:cs="Times New Roman"/>
          <w:color w:val="000000"/>
          <w:sz w:val="20"/>
        </w:rPr>
        <w:t>      3. Мемлекеттік қызмет көрсетудің нәтижесі:</w:t>
      </w:r>
      <w:r w:rsidRPr="00AE3F72">
        <w:rPr>
          <w:rFonts w:ascii="Times New Roman" w:hAnsi="Times New Roman" w:cs="Times New Roman"/>
        </w:rPr>
        <w:br/>
      </w:r>
      <w:r w:rsidRPr="00AE3F72">
        <w:rPr>
          <w:rFonts w:ascii="Times New Roman" w:hAnsi="Times New Roman" w:cs="Times New Roman"/>
          <w:color w:val="000000"/>
          <w:sz w:val="20"/>
        </w:rPr>
        <w:t>      1) Қазақстан Республикасы Білім және ғылым министрінің 2015 жылғы 13 сәуірдегі № 198 "Отбасы және балалар саласында көрсетілетін мемлекеттік қызметтер стандарттарын бекіту туралы" бұйрығымен бекітілген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стандартының (Нормативтік құқықтық актілерді мемлекеттік тіркеу тізілімінде № 11184 болып тіркелген) (бұдан әрі - Стандарт) 1-қосымшасына сәйкес нысан бойынша бірыңғай жинақтаушы зейнетақы қорына берілетін анықтама;</w:t>
      </w:r>
      <w:r w:rsidRPr="00AE3F72">
        <w:rPr>
          <w:rFonts w:ascii="Times New Roman" w:hAnsi="Times New Roman" w:cs="Times New Roman"/>
        </w:rPr>
        <w:br/>
      </w:r>
      <w:r w:rsidRPr="00AE3F72">
        <w:rPr>
          <w:rFonts w:ascii="Times New Roman" w:hAnsi="Times New Roman" w:cs="Times New Roman"/>
          <w:color w:val="000000"/>
          <w:sz w:val="20"/>
        </w:rPr>
        <w:t>      2) Стандарттың 2-қосымшасына сәйкес нысан бойынша ішкі істер органдарына кәмелетке толмаған балалардың мүліктеріне иелік ету үшін берілетін анықтама;</w:t>
      </w:r>
      <w:r w:rsidRPr="00AE3F72">
        <w:rPr>
          <w:rFonts w:ascii="Times New Roman" w:hAnsi="Times New Roman" w:cs="Times New Roman"/>
        </w:rPr>
        <w:br/>
      </w:r>
      <w:r w:rsidRPr="00AE3F72">
        <w:rPr>
          <w:rFonts w:ascii="Times New Roman" w:hAnsi="Times New Roman" w:cs="Times New Roman"/>
          <w:color w:val="000000"/>
          <w:sz w:val="20"/>
        </w:rPr>
        <w:t>      3) Стандарттың 3-қосымшасына сәйкес нысан бойынша банктерге кәмелетке толмаған балалардың мүліктеріне иелік ету үшін берілетін анықтама.</w:t>
      </w:r>
      <w:r w:rsidRPr="00AE3F72">
        <w:rPr>
          <w:rFonts w:ascii="Times New Roman" w:hAnsi="Times New Roman" w:cs="Times New Roman"/>
        </w:rPr>
        <w:br/>
      </w:r>
      <w:r w:rsidRPr="00AE3F72">
        <w:rPr>
          <w:rFonts w:ascii="Times New Roman" w:hAnsi="Times New Roman" w:cs="Times New Roman"/>
          <w:color w:val="000000"/>
          <w:sz w:val="20"/>
        </w:rPr>
        <w:t>      </w:t>
      </w:r>
      <w:proofErr w:type="gramStart"/>
      <w:r w:rsidRPr="00AE3F72">
        <w:rPr>
          <w:rFonts w:ascii="Times New Roman" w:hAnsi="Times New Roman" w:cs="Times New Roman"/>
          <w:color w:val="000000"/>
          <w:sz w:val="20"/>
        </w:rPr>
        <w:t>Мемлекеттік қызмет көрсету нәтижесін ұсыну нысаны – электрондық және (немесе) қағаз түрінде.</w:t>
      </w:r>
      <w:proofErr w:type="gramEnd"/>
      <w:r w:rsidRPr="00AE3F72">
        <w:rPr>
          <w:rFonts w:ascii="Times New Roman" w:hAnsi="Times New Roman" w:cs="Times New Roman"/>
        </w:rPr>
        <w:br/>
      </w:r>
      <w:r w:rsidRPr="00AE3F72">
        <w:rPr>
          <w:rFonts w:ascii="Times New Roman" w:hAnsi="Times New Roman" w:cs="Times New Roman"/>
          <w:color w:val="000000"/>
          <w:sz w:val="20"/>
        </w:rPr>
        <w:t>      </w:t>
      </w:r>
      <w:proofErr w:type="gramStart"/>
      <w:r w:rsidRPr="00AE3F72">
        <w:rPr>
          <w:rFonts w:ascii="Times New Roman" w:hAnsi="Times New Roman" w:cs="Times New Roman"/>
          <w:color w:val="000000"/>
          <w:sz w:val="20"/>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roofErr w:type="gramEnd"/>
      <w:r w:rsidRPr="00AE3F72">
        <w:rPr>
          <w:rFonts w:ascii="Times New Roman" w:hAnsi="Times New Roman" w:cs="Times New Roman"/>
        </w:rPr>
        <w:br/>
      </w:r>
      <w:r w:rsidRPr="00AE3F72">
        <w:rPr>
          <w:rFonts w:ascii="Times New Roman" w:hAnsi="Times New Roman" w:cs="Times New Roman"/>
          <w:color w:val="000000"/>
          <w:sz w:val="20"/>
        </w:rPr>
        <w:t>      </w:t>
      </w:r>
      <w:proofErr w:type="gramStart"/>
      <w:r w:rsidRPr="00AE3F72">
        <w:rPr>
          <w:rFonts w:ascii="Times New Roman" w:hAnsi="Times New Roman" w:cs="Times New Roman"/>
          <w:color w:val="000000"/>
          <w:sz w:val="20"/>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roofErr w:type="gramEnd"/>
      <w:r w:rsidRPr="00AE3F72">
        <w:rPr>
          <w:rFonts w:ascii="Times New Roman" w:hAnsi="Times New Roman" w:cs="Times New Roman"/>
        </w:rPr>
        <w:br/>
      </w:r>
    </w:p>
    <w:p w:rsidR="006D19A0" w:rsidRPr="00AE3F72" w:rsidRDefault="006D19A0" w:rsidP="006D19A0">
      <w:pPr>
        <w:spacing w:after="0"/>
        <w:rPr>
          <w:rFonts w:ascii="Times New Roman" w:hAnsi="Times New Roman" w:cs="Times New Roman"/>
        </w:rPr>
      </w:pPr>
      <w:bookmarkStart w:id="2" w:name="z188"/>
      <w:r w:rsidRPr="00AE3F72">
        <w:rPr>
          <w:rFonts w:ascii="Times New Roman" w:hAnsi="Times New Roman" w:cs="Times New Roman"/>
          <w:b/>
          <w:color w:val="000000"/>
        </w:rPr>
        <w:t xml:space="preserve"> 2. Мемлекеттiк қызметті көрсету процесiнде көрсетiлетiн қызметтi берушiнiң құрылымдық бөлiмшелерiнiң (қызметкерлерiнiң) iс-қимылы тәртiбiн сипаттау </w:t>
      </w:r>
    </w:p>
    <w:bookmarkEnd w:id="2"/>
    <w:p w:rsidR="006D19A0" w:rsidRPr="00AE3F72" w:rsidRDefault="006D19A0" w:rsidP="006D19A0">
      <w:pPr>
        <w:spacing w:after="0"/>
        <w:rPr>
          <w:rFonts w:ascii="Times New Roman" w:hAnsi="Times New Roman" w:cs="Times New Roman"/>
        </w:rPr>
      </w:pPr>
      <w:r w:rsidRPr="00AE3F72">
        <w:rPr>
          <w:rFonts w:ascii="Times New Roman" w:hAnsi="Times New Roman" w:cs="Times New Roman"/>
          <w:color w:val="000000"/>
          <w:sz w:val="20"/>
        </w:rPr>
        <w:t xml:space="preserve">      4. Мемлекеттiк қызмет көрсету бойынша рәсiмдi (iс-қимылды) бастауға осы Стандартқа 4, 5, 6 қосымшада белгіленген нысан бойынша жеке тұлғаның өтiнiші (бұдан әрі – көрсетілетін қызметті алушы) немесе ЭЦҚ куәландыратын электрондық құжат нысанындағы сұрауының Стандарттың 9-тармағында көрсетілген қажетті құжаттарды ұсынуы іс-қимылдың басталуына негіз болып табылады. </w:t>
      </w:r>
      <w:r w:rsidRPr="00AE3F72">
        <w:rPr>
          <w:rFonts w:ascii="Times New Roman" w:hAnsi="Times New Roman" w:cs="Times New Roman"/>
        </w:rPr>
        <w:br/>
      </w:r>
      <w:r w:rsidRPr="00AE3F72">
        <w:rPr>
          <w:rFonts w:ascii="Times New Roman" w:hAnsi="Times New Roman" w:cs="Times New Roman"/>
          <w:color w:val="000000"/>
          <w:sz w:val="20"/>
        </w:rPr>
        <w:t xml:space="preserve">      5. Мемлекеттiк қызмет көрсету процесiнiң құрамына кiретiн рәсiмдердің (iс-қимылдардың) мазмұны, оның орындалу ұзақтығы: </w:t>
      </w:r>
      <w:r w:rsidRPr="00AE3F72">
        <w:rPr>
          <w:rFonts w:ascii="Times New Roman" w:hAnsi="Times New Roman" w:cs="Times New Roman"/>
        </w:rPr>
        <w:br/>
      </w:r>
      <w:r w:rsidRPr="00AE3F72">
        <w:rPr>
          <w:rFonts w:ascii="Times New Roman" w:hAnsi="Times New Roman" w:cs="Times New Roman"/>
          <w:color w:val="000000"/>
          <w:sz w:val="20"/>
        </w:rPr>
        <w:t>      1) көрсетілетін қызметті берушінің кеңсе қызметкері көрсетілетін қызметті алушы қажетті құжаттарды беру кезеңінен қабылдауды және оларды тіркеуді жүзеге асырады, басшының қарарына жолдайды – 15 (он бес) минут;</w:t>
      </w:r>
      <w:r w:rsidRPr="00AE3F72">
        <w:rPr>
          <w:rFonts w:ascii="Times New Roman" w:hAnsi="Times New Roman" w:cs="Times New Roman"/>
        </w:rPr>
        <w:br/>
      </w:r>
      <w:r w:rsidRPr="00AE3F72">
        <w:rPr>
          <w:rFonts w:ascii="Times New Roman" w:hAnsi="Times New Roman" w:cs="Times New Roman"/>
          <w:color w:val="000000"/>
          <w:sz w:val="20"/>
        </w:rPr>
        <w:t>      нәтижесі – кіріс құжаттар журналында құжаттарды кеңсенің тіркеуі;</w:t>
      </w:r>
      <w:r w:rsidRPr="00AE3F72">
        <w:rPr>
          <w:rFonts w:ascii="Times New Roman" w:hAnsi="Times New Roman" w:cs="Times New Roman"/>
        </w:rPr>
        <w:br/>
      </w:r>
      <w:r w:rsidRPr="00AE3F72">
        <w:rPr>
          <w:rFonts w:ascii="Times New Roman" w:hAnsi="Times New Roman" w:cs="Times New Roman"/>
          <w:color w:val="000000"/>
          <w:sz w:val="20"/>
        </w:rPr>
        <w:t>      2) көрсетілетін қызметті берушінің басшылығы құжаттарды қарайды және жауапты маманды тағайындайды – 30 (отыз) минут;</w:t>
      </w:r>
      <w:r w:rsidRPr="00AE3F72">
        <w:rPr>
          <w:rFonts w:ascii="Times New Roman" w:hAnsi="Times New Roman" w:cs="Times New Roman"/>
        </w:rPr>
        <w:br/>
      </w:r>
      <w:r w:rsidRPr="00AE3F72">
        <w:rPr>
          <w:rFonts w:ascii="Times New Roman" w:hAnsi="Times New Roman" w:cs="Times New Roman"/>
          <w:color w:val="000000"/>
          <w:sz w:val="20"/>
        </w:rPr>
        <w:t>      нәтижесі – орындау үшін жауапты маманды белгілеу;</w:t>
      </w:r>
      <w:r w:rsidRPr="00AE3F72">
        <w:rPr>
          <w:rFonts w:ascii="Times New Roman" w:hAnsi="Times New Roman" w:cs="Times New Roman"/>
        </w:rPr>
        <w:br/>
      </w:r>
      <w:r w:rsidRPr="00AE3F72">
        <w:rPr>
          <w:rFonts w:ascii="Times New Roman" w:hAnsi="Times New Roman" w:cs="Times New Roman"/>
          <w:color w:val="000000"/>
          <w:sz w:val="20"/>
        </w:rPr>
        <w:lastRenderedPageBreak/>
        <w:t>      3) жауапты маманның құжаттардың Стандарттың 9-тармағында көрсетілген талаптарға сәйкестігін қарауы және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дайындауы - 4 (төрт) жұмыс күні;</w:t>
      </w:r>
      <w:r w:rsidRPr="00AE3F72">
        <w:rPr>
          <w:rFonts w:ascii="Times New Roman" w:hAnsi="Times New Roman" w:cs="Times New Roman"/>
        </w:rPr>
        <w:br/>
      </w:r>
      <w:r w:rsidRPr="00AE3F72">
        <w:rPr>
          <w:rFonts w:ascii="Times New Roman" w:hAnsi="Times New Roman" w:cs="Times New Roman"/>
          <w:color w:val="000000"/>
          <w:sz w:val="20"/>
        </w:rPr>
        <w:t>      нәтижесі – көрсетілетін қызметті берушінің басшысына анықтаманы қол қобюға жолдау;</w:t>
      </w:r>
      <w:r w:rsidRPr="00AE3F72">
        <w:rPr>
          <w:rFonts w:ascii="Times New Roman" w:hAnsi="Times New Roman" w:cs="Times New Roman"/>
        </w:rPr>
        <w:br/>
      </w:r>
      <w:r w:rsidRPr="00AE3F72">
        <w:rPr>
          <w:rFonts w:ascii="Times New Roman" w:hAnsi="Times New Roman" w:cs="Times New Roman"/>
          <w:color w:val="000000"/>
          <w:sz w:val="20"/>
        </w:rPr>
        <w:t xml:space="preserve">      4) көрсетілетін қызметті берушінің басшысы анықтаманы қарайды және қолын қояды – 30 (отыз) минут; </w:t>
      </w:r>
      <w:r w:rsidRPr="00AE3F72">
        <w:rPr>
          <w:rFonts w:ascii="Times New Roman" w:hAnsi="Times New Roman" w:cs="Times New Roman"/>
        </w:rPr>
        <w:br/>
      </w:r>
      <w:r w:rsidRPr="00AE3F72">
        <w:rPr>
          <w:rFonts w:ascii="Times New Roman" w:hAnsi="Times New Roman" w:cs="Times New Roman"/>
          <w:color w:val="000000"/>
          <w:sz w:val="20"/>
        </w:rPr>
        <w:t>      нәтижесі - мемлекеттік көрсетілетін қызметтің анықтамасын көрсетілетін қызметті берушінің кеңсесіне тіркеуге жолдау;</w:t>
      </w:r>
      <w:r w:rsidRPr="00AE3F72">
        <w:rPr>
          <w:rFonts w:ascii="Times New Roman" w:hAnsi="Times New Roman" w:cs="Times New Roman"/>
        </w:rPr>
        <w:br/>
      </w:r>
      <w:r w:rsidRPr="00AE3F72">
        <w:rPr>
          <w:rFonts w:ascii="Times New Roman" w:hAnsi="Times New Roman" w:cs="Times New Roman"/>
          <w:color w:val="000000"/>
          <w:sz w:val="20"/>
        </w:rPr>
        <w:t>      5) көрсетілетін қызметті берушінің кеңсесі Мемлекеттік корпорациясының қызметкеріне анықтаманы береді, немесе портал арқылы электронды нысанда көрсетілетін қызметті берушінің өкілетті тұлғасының ЭЦҚ қойылған мемлекеттік көрсетілетін қызметтің нәтижесі көрсетілетін қызметті алушының "жеке кабинетіне" жіберіледі - 15 (он бес) минут;</w:t>
      </w:r>
      <w:r w:rsidRPr="00AE3F72">
        <w:rPr>
          <w:rFonts w:ascii="Times New Roman" w:hAnsi="Times New Roman" w:cs="Times New Roman"/>
        </w:rPr>
        <w:br/>
      </w:r>
      <w:r w:rsidRPr="00AE3F72">
        <w:rPr>
          <w:rFonts w:ascii="Times New Roman" w:hAnsi="Times New Roman" w:cs="Times New Roman"/>
          <w:color w:val="000000"/>
          <w:sz w:val="20"/>
        </w:rPr>
        <w:t xml:space="preserve">      нәтижесі - Мемлекеттік корпорациясы қызметкерінің журналға анықтаманы алғандығы туралы белгісі. </w:t>
      </w:r>
      <w:r w:rsidRPr="00AE3F72">
        <w:rPr>
          <w:rFonts w:ascii="Times New Roman" w:hAnsi="Times New Roman" w:cs="Times New Roman"/>
        </w:rPr>
        <w:br/>
      </w:r>
    </w:p>
    <w:p w:rsidR="006D19A0" w:rsidRPr="00AE3F72" w:rsidRDefault="006D19A0" w:rsidP="006D19A0">
      <w:pPr>
        <w:spacing w:after="0"/>
        <w:rPr>
          <w:rFonts w:ascii="Times New Roman" w:hAnsi="Times New Roman" w:cs="Times New Roman"/>
        </w:rPr>
      </w:pPr>
      <w:bookmarkStart w:id="3" w:name="z201"/>
      <w:r w:rsidRPr="00AE3F72">
        <w:rPr>
          <w:rFonts w:ascii="Times New Roman" w:hAnsi="Times New Roman" w:cs="Times New Roman"/>
          <w:b/>
          <w:color w:val="000000"/>
        </w:rPr>
        <w:t xml:space="preserve"> 3. Мемлекеттiк қызмет көрсету процесiнде көрсетiлетiн қызмет берушiнiң құрылымдық бөлiмшелерiнiң (қызметкерлерiнiң) өзара iс-қимыл тәртiбiн сипаттау </w:t>
      </w:r>
    </w:p>
    <w:bookmarkEnd w:id="3"/>
    <w:p w:rsidR="006D19A0" w:rsidRPr="00AE3F72" w:rsidRDefault="006D19A0" w:rsidP="006D19A0">
      <w:pPr>
        <w:spacing w:after="0"/>
        <w:rPr>
          <w:rFonts w:ascii="Times New Roman" w:hAnsi="Times New Roman" w:cs="Times New Roman"/>
        </w:rPr>
      </w:pPr>
      <w:r w:rsidRPr="00AE3F72">
        <w:rPr>
          <w:rFonts w:ascii="Times New Roman" w:hAnsi="Times New Roman" w:cs="Times New Roman"/>
          <w:color w:val="000000"/>
          <w:sz w:val="20"/>
        </w:rPr>
        <w:t>      1. Мемлекеттiк көрсетiлетiн қызмет процесiне қатысатын құрылымдық бөлiмшелердiң (қызметкерлердiң) тiзбесi:</w:t>
      </w:r>
      <w:r w:rsidRPr="00AE3F72">
        <w:rPr>
          <w:rFonts w:ascii="Times New Roman" w:hAnsi="Times New Roman" w:cs="Times New Roman"/>
        </w:rPr>
        <w:br/>
      </w:r>
      <w:r w:rsidRPr="00AE3F72">
        <w:rPr>
          <w:rFonts w:ascii="Times New Roman" w:hAnsi="Times New Roman" w:cs="Times New Roman"/>
          <w:color w:val="000000"/>
          <w:sz w:val="20"/>
        </w:rPr>
        <w:t>      1) көрсетілетін қызметті берушінің кеңсе қызметкері</w:t>
      </w:r>
      <w:r w:rsidRPr="00AE3F72">
        <w:rPr>
          <w:rFonts w:ascii="Times New Roman" w:hAnsi="Times New Roman" w:cs="Times New Roman"/>
        </w:rPr>
        <w:br/>
      </w:r>
      <w:r w:rsidRPr="00AE3F72">
        <w:rPr>
          <w:rFonts w:ascii="Times New Roman" w:hAnsi="Times New Roman" w:cs="Times New Roman"/>
          <w:color w:val="000000"/>
          <w:sz w:val="20"/>
        </w:rPr>
        <w:t>      2) көрсетілетін қызметті берушінің басшысы;</w:t>
      </w:r>
      <w:r w:rsidRPr="00AE3F72">
        <w:rPr>
          <w:rFonts w:ascii="Times New Roman" w:hAnsi="Times New Roman" w:cs="Times New Roman"/>
        </w:rPr>
        <w:br/>
      </w:r>
      <w:r w:rsidRPr="00AE3F72">
        <w:rPr>
          <w:rFonts w:ascii="Times New Roman" w:hAnsi="Times New Roman" w:cs="Times New Roman"/>
          <w:color w:val="000000"/>
          <w:sz w:val="20"/>
        </w:rPr>
        <w:t>      3) көрсетілетін қызметті берушінің жауапты маманы.</w:t>
      </w:r>
      <w:r w:rsidRPr="00AE3F72">
        <w:rPr>
          <w:rFonts w:ascii="Times New Roman" w:hAnsi="Times New Roman" w:cs="Times New Roman"/>
        </w:rPr>
        <w:br/>
      </w:r>
      <w:r w:rsidRPr="00AE3F72">
        <w:rPr>
          <w:rFonts w:ascii="Times New Roman" w:hAnsi="Times New Roman" w:cs="Times New Roman"/>
          <w:color w:val="000000"/>
          <w:sz w:val="20"/>
        </w:rPr>
        <w:t>      7. Мемлекеттiк қызметтi көрсету үшiн қажеттi рәсiмдердiң (iс-қимылдардың) сипаттамасы:</w:t>
      </w:r>
      <w:r w:rsidRPr="00AE3F72">
        <w:rPr>
          <w:rFonts w:ascii="Times New Roman" w:hAnsi="Times New Roman" w:cs="Times New Roman"/>
        </w:rPr>
        <w:br/>
      </w:r>
      <w:r w:rsidRPr="00AE3F72">
        <w:rPr>
          <w:rFonts w:ascii="Times New Roman" w:hAnsi="Times New Roman" w:cs="Times New Roman"/>
          <w:color w:val="000000"/>
          <w:sz w:val="20"/>
        </w:rPr>
        <w:t>      1) көрсетілетін қызметті берушінің кеңсесі Мемлекеттік корпорациясынан немесе портал арқылы келген құжаттарды қабылдауды және оларды тіркеуді жүзеге асырады - 15 (он бес) минут;</w:t>
      </w:r>
      <w:r w:rsidRPr="00AE3F72">
        <w:rPr>
          <w:rFonts w:ascii="Times New Roman" w:hAnsi="Times New Roman" w:cs="Times New Roman"/>
        </w:rPr>
        <w:br/>
      </w:r>
      <w:r w:rsidRPr="00AE3F72">
        <w:rPr>
          <w:rFonts w:ascii="Times New Roman" w:hAnsi="Times New Roman" w:cs="Times New Roman"/>
          <w:color w:val="000000"/>
          <w:sz w:val="20"/>
        </w:rPr>
        <w:t>      2) көрсетілетін қызметті берушінің басшылығы құжаттарды қарайды және жауапты маманды тағайындайды – 30 (отыз) минут;</w:t>
      </w:r>
      <w:r w:rsidRPr="00AE3F72">
        <w:rPr>
          <w:rFonts w:ascii="Times New Roman" w:hAnsi="Times New Roman" w:cs="Times New Roman"/>
        </w:rPr>
        <w:br/>
      </w:r>
      <w:r w:rsidRPr="00AE3F72">
        <w:rPr>
          <w:rFonts w:ascii="Times New Roman" w:hAnsi="Times New Roman" w:cs="Times New Roman"/>
          <w:color w:val="000000"/>
          <w:sz w:val="20"/>
        </w:rPr>
        <w:t>      3) жауапты маманның құжаттардың Стандарттың 9-тармағында көрсетілген талаптарға сәйкестігін қарауы және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дайындауы - 4 (төрт) жұмыс күні;</w:t>
      </w:r>
      <w:r w:rsidRPr="00AE3F72">
        <w:rPr>
          <w:rFonts w:ascii="Times New Roman" w:hAnsi="Times New Roman" w:cs="Times New Roman"/>
        </w:rPr>
        <w:br/>
      </w:r>
      <w:r w:rsidRPr="00AE3F72">
        <w:rPr>
          <w:rFonts w:ascii="Times New Roman" w:hAnsi="Times New Roman" w:cs="Times New Roman"/>
          <w:color w:val="000000"/>
          <w:sz w:val="20"/>
        </w:rPr>
        <w:t xml:space="preserve">      4) көрсетілетін қызметті берушінің басшысы анықтаманы қарайды және қолын қояды – 30 (отыз) минут; </w:t>
      </w:r>
      <w:r w:rsidRPr="00AE3F72">
        <w:rPr>
          <w:rFonts w:ascii="Times New Roman" w:hAnsi="Times New Roman" w:cs="Times New Roman"/>
        </w:rPr>
        <w:br/>
      </w:r>
      <w:r w:rsidRPr="00AE3F72">
        <w:rPr>
          <w:rFonts w:ascii="Times New Roman" w:hAnsi="Times New Roman" w:cs="Times New Roman"/>
          <w:color w:val="000000"/>
          <w:sz w:val="20"/>
        </w:rPr>
        <w:t>      5) көрсетілетін қызметті берушінің кеңсесі мемлекеттік корпорациясының қызметкеріне анықтаманы береді, немесе портал арқылы мемлекеттік қызмет көрсетудің нәтижесі көрсетілетін қызметті алушының "жеке кабинетіне" көрсетілетін қызметті берушінің уәкілетті адамының ЭЦҚ қол қойылған электрондық құжат нысанында жіберіледі - 15 (он бес) минут;</w:t>
      </w:r>
      <w:r w:rsidRPr="00AE3F72">
        <w:rPr>
          <w:rFonts w:ascii="Times New Roman" w:hAnsi="Times New Roman" w:cs="Times New Roman"/>
        </w:rPr>
        <w:br/>
      </w:r>
    </w:p>
    <w:p w:rsidR="006D19A0" w:rsidRPr="00AE3F72" w:rsidRDefault="006D19A0" w:rsidP="006D19A0">
      <w:pPr>
        <w:spacing w:after="0"/>
        <w:rPr>
          <w:rFonts w:ascii="Times New Roman" w:hAnsi="Times New Roman" w:cs="Times New Roman"/>
        </w:rPr>
      </w:pPr>
      <w:bookmarkStart w:id="4" w:name="z212"/>
      <w:r w:rsidRPr="00AE3F72">
        <w:rPr>
          <w:rFonts w:ascii="Times New Roman" w:hAnsi="Times New Roman" w:cs="Times New Roman"/>
          <w:b/>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w:t>
      </w:r>
    </w:p>
    <w:bookmarkEnd w:id="4"/>
    <w:p w:rsidR="006D19A0" w:rsidRPr="00AE3F72" w:rsidRDefault="006D19A0" w:rsidP="006D19A0">
      <w:pPr>
        <w:spacing w:after="0"/>
        <w:rPr>
          <w:rFonts w:ascii="Times New Roman" w:hAnsi="Times New Roman" w:cs="Times New Roman"/>
        </w:rPr>
      </w:pPr>
      <w:r w:rsidRPr="00AE3F72">
        <w:rPr>
          <w:rFonts w:ascii="Times New Roman" w:hAnsi="Times New Roman" w:cs="Times New Roman"/>
          <w:color w:val="000000"/>
          <w:sz w:val="20"/>
        </w:rPr>
        <w:t>      9. Осы регламенттің 1-қосымшасына сәйкес әрбір рәсімнің (іс-қимылдың) ұзақтығын көрсете отырып, Мемлекеттік корпорацияға жүгіну тәртібін сипаттау:</w:t>
      </w:r>
      <w:r w:rsidRPr="00AE3F72">
        <w:rPr>
          <w:rFonts w:ascii="Times New Roman" w:hAnsi="Times New Roman" w:cs="Times New Roman"/>
        </w:rPr>
        <w:br/>
      </w:r>
      <w:r w:rsidRPr="00AE3F72">
        <w:rPr>
          <w:rFonts w:ascii="Times New Roman" w:hAnsi="Times New Roman" w:cs="Times New Roman"/>
          <w:color w:val="000000"/>
          <w:sz w:val="20"/>
        </w:rPr>
        <w:t>      1) мемлекеттік көрсетілетін қызметті алушы Мемлекеттік корпорация операторына қажетті құжаттарды және өтінішті тапсырады, ол электрондық кезек ретімен "кедергісіз" қызмет көрсету арқылы операциялық залда жүзеге асырылады;</w:t>
      </w:r>
      <w:r w:rsidRPr="00AE3F72">
        <w:rPr>
          <w:rFonts w:ascii="Times New Roman" w:hAnsi="Times New Roman" w:cs="Times New Roman"/>
        </w:rPr>
        <w:br/>
      </w:r>
      <w:r w:rsidRPr="00AE3F72">
        <w:rPr>
          <w:rFonts w:ascii="Times New Roman" w:hAnsi="Times New Roman" w:cs="Times New Roman"/>
          <w:color w:val="000000"/>
          <w:sz w:val="20"/>
        </w:rPr>
        <w:t>      2) 1 процесс – қызмет көрсету үшін мемлекеттік корпорация операторының Мемлекеттік корпорацияның ықпалдастырылған ақпараттық жүйесінің автоматтандырылған жұмыс орнына (бұдан әрі - ЫАЖ АЖО) логин мен парольді енгізуі (авторизациялау процесі);</w:t>
      </w:r>
      <w:r w:rsidRPr="00AE3F72">
        <w:rPr>
          <w:rFonts w:ascii="Times New Roman" w:hAnsi="Times New Roman" w:cs="Times New Roman"/>
        </w:rPr>
        <w:br/>
      </w:r>
      <w:r w:rsidRPr="00AE3F72">
        <w:rPr>
          <w:rFonts w:ascii="Times New Roman" w:hAnsi="Times New Roman" w:cs="Times New Roman"/>
          <w:color w:val="000000"/>
          <w:sz w:val="20"/>
        </w:rPr>
        <w:t>      3) 2 процесс – Мемлекеттік корпорация операторының қызметті таңдауы, экранға мемлекеттік қызметті көрсету үшін сұрау нысанын шығаруы және Мемлекеттік корпорация операторының көрсетілетін қызметті алушының деректерін, сондай-ақ көрсетілетін қызметті алушы өкілінің сенім хат бойынша (нотариалды түрде куәландырылған сенім хат болған жағдайда) деректерін енгізуі;</w:t>
      </w:r>
      <w:r w:rsidRPr="00AE3F72">
        <w:rPr>
          <w:rFonts w:ascii="Times New Roman" w:hAnsi="Times New Roman" w:cs="Times New Roman"/>
        </w:rPr>
        <w:br/>
      </w:r>
      <w:r w:rsidRPr="00AE3F72">
        <w:rPr>
          <w:rFonts w:ascii="Times New Roman" w:hAnsi="Times New Roman" w:cs="Times New Roman"/>
          <w:color w:val="000000"/>
          <w:sz w:val="20"/>
        </w:rPr>
        <w:t>      4) 3 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көрсетілетін қызметті алушы өкілінің сенім хат деректері туралы сұрауды жіберу;</w:t>
      </w:r>
      <w:r w:rsidRPr="00AE3F72">
        <w:rPr>
          <w:rFonts w:ascii="Times New Roman" w:hAnsi="Times New Roman" w:cs="Times New Roman"/>
        </w:rPr>
        <w:br/>
      </w:r>
      <w:r w:rsidRPr="00AE3F72">
        <w:rPr>
          <w:rFonts w:ascii="Times New Roman" w:hAnsi="Times New Roman" w:cs="Times New Roman"/>
          <w:color w:val="000000"/>
          <w:sz w:val="20"/>
        </w:rPr>
        <w:lastRenderedPageBreak/>
        <w:t>      5) 1 шарт – ЖТ МДҚ-да көрсетілетін қызметті алушы деректерінің және БНАЖ-да сенім хат деректерінің бар болуын тексеру;</w:t>
      </w:r>
      <w:r w:rsidRPr="00AE3F72">
        <w:rPr>
          <w:rFonts w:ascii="Times New Roman" w:hAnsi="Times New Roman" w:cs="Times New Roman"/>
        </w:rPr>
        <w:br/>
      </w:r>
      <w:r w:rsidRPr="00AE3F72">
        <w:rPr>
          <w:rFonts w:ascii="Times New Roman" w:hAnsi="Times New Roman" w:cs="Times New Roman"/>
          <w:color w:val="000000"/>
          <w:sz w:val="20"/>
        </w:rPr>
        <w:t>      6) 4 процесс – ЖТ МДҚ-да көрсетілетін қызметті алушының деректерінің және БНАЖ-да сенім хат деректерінің болмауына байланысты, деректерді алу мүмкін болмауы туралы хабарламаны қалыптастыру;</w:t>
      </w:r>
      <w:r w:rsidRPr="00AE3F72">
        <w:rPr>
          <w:rFonts w:ascii="Times New Roman" w:hAnsi="Times New Roman" w:cs="Times New Roman"/>
        </w:rPr>
        <w:br/>
      </w:r>
      <w:r w:rsidRPr="00AE3F72">
        <w:rPr>
          <w:rFonts w:ascii="Times New Roman" w:hAnsi="Times New Roman" w:cs="Times New Roman"/>
          <w:color w:val="000000"/>
          <w:sz w:val="20"/>
        </w:rPr>
        <w:t>      7) 5 процесс – ЭҮШ арқылы өңірлік электрондық үкімет шлюзінің ақпараттық жұмыс орнына (бұдан әрі – ӨЭҮШ АЖО) Мемлекеттік корпорация операторының ЭЦҚ-мен куәландырылған (қол қойылған) электрондық құжаттарды (көрсетілетін қызметті алушының сұрауын) жіберу.</w:t>
      </w:r>
      <w:r w:rsidRPr="00AE3F72">
        <w:rPr>
          <w:rFonts w:ascii="Times New Roman" w:hAnsi="Times New Roman" w:cs="Times New Roman"/>
        </w:rPr>
        <w:br/>
      </w:r>
      <w:r w:rsidRPr="00AE3F72">
        <w:rPr>
          <w:rFonts w:ascii="Times New Roman" w:hAnsi="Times New Roman" w:cs="Times New Roman"/>
          <w:color w:val="000000"/>
          <w:sz w:val="20"/>
        </w:rPr>
        <w:t>      8) 6 процесс – ӨЭҮШ АЖО-да электрондық құжатты тіркеу;</w:t>
      </w:r>
      <w:r w:rsidRPr="00AE3F72">
        <w:rPr>
          <w:rFonts w:ascii="Times New Roman" w:hAnsi="Times New Roman" w:cs="Times New Roman"/>
        </w:rPr>
        <w:br/>
      </w:r>
      <w:r w:rsidRPr="00AE3F72">
        <w:rPr>
          <w:rFonts w:ascii="Times New Roman" w:hAnsi="Times New Roman" w:cs="Times New Roman"/>
          <w:color w:val="000000"/>
          <w:sz w:val="20"/>
        </w:rPr>
        <w:t>      9) 2 шарт – көрсетілетін қызметті берушінің қызмет көрсету үшін көрсетілетін қызметті алушының қоса берілген, сәйкестігін және негіздемелерін тексеруі;</w:t>
      </w:r>
      <w:r w:rsidRPr="00AE3F72">
        <w:rPr>
          <w:rFonts w:ascii="Times New Roman" w:hAnsi="Times New Roman" w:cs="Times New Roman"/>
        </w:rPr>
        <w:br/>
      </w:r>
      <w:r w:rsidRPr="00AE3F72">
        <w:rPr>
          <w:rFonts w:ascii="Times New Roman" w:hAnsi="Times New Roman" w:cs="Times New Roman"/>
          <w:color w:val="000000"/>
          <w:sz w:val="20"/>
        </w:rPr>
        <w:t>      10) 7 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r w:rsidRPr="00AE3F72">
        <w:rPr>
          <w:rFonts w:ascii="Times New Roman" w:hAnsi="Times New Roman" w:cs="Times New Roman"/>
        </w:rPr>
        <w:br/>
      </w:r>
      <w:r w:rsidRPr="00AE3F72">
        <w:rPr>
          <w:rFonts w:ascii="Times New Roman" w:hAnsi="Times New Roman" w:cs="Times New Roman"/>
          <w:color w:val="000000"/>
          <w:sz w:val="20"/>
        </w:rPr>
        <w:t>      11) 8 процесс – көрсетілетін қызметті алушының Мемлекеттік корпорация операторы арқылы ӨЭҮШ АЖО-да қалыптастырылған қызметтің нәтижесін (анықтаманы немесе бас тарту туралы дәлелді жауап) алуы.</w:t>
      </w:r>
      <w:r w:rsidRPr="00AE3F72">
        <w:rPr>
          <w:rFonts w:ascii="Times New Roman" w:hAnsi="Times New Roman" w:cs="Times New Roman"/>
        </w:rPr>
        <w:br/>
      </w:r>
      <w:r w:rsidRPr="00AE3F72">
        <w:rPr>
          <w:rFonts w:ascii="Times New Roman" w:hAnsi="Times New Roman" w:cs="Times New Roman"/>
          <w:color w:val="000000"/>
          <w:sz w:val="20"/>
        </w:rPr>
        <w:t>      10. "Электрондық үкімет" порталы арқылы мемлекеттік қызмет көрсету кезінде жүгіну тәртібі және көрсетілетін қызметті беруші мен көрсетілетін қызметті алушы рәсімдерінің реттілігі осы Регламенттің 2-қосымшасында көрсетілген:</w:t>
      </w:r>
      <w:r w:rsidRPr="00AE3F72">
        <w:rPr>
          <w:rFonts w:ascii="Times New Roman" w:hAnsi="Times New Roman" w:cs="Times New Roman"/>
        </w:rPr>
        <w:br/>
      </w:r>
      <w:r w:rsidRPr="00AE3F72">
        <w:rPr>
          <w:rFonts w:ascii="Times New Roman" w:hAnsi="Times New Roman" w:cs="Times New Roman"/>
          <w:color w:val="000000"/>
          <w:sz w:val="20"/>
        </w:rPr>
        <w:t>      1) көрсетілетін қызметті алушы "Электрондық үкімет" порталында (бұдан әрі - ЭҮП) тіркеуді жеке сәйкестендіру нөмірі (бұдан әрі – ЖСН) мен парольдің көмегімен жүзеге асырады (ЭҮП-де тіркелмеген алушылар үшін жүзеге асырылады);</w:t>
      </w:r>
      <w:r w:rsidRPr="00AE3F72">
        <w:rPr>
          <w:rFonts w:ascii="Times New Roman" w:hAnsi="Times New Roman" w:cs="Times New Roman"/>
        </w:rPr>
        <w:br/>
      </w:r>
      <w:r w:rsidRPr="00AE3F72">
        <w:rPr>
          <w:rFonts w:ascii="Times New Roman" w:hAnsi="Times New Roman" w:cs="Times New Roman"/>
          <w:color w:val="000000"/>
          <w:sz w:val="20"/>
        </w:rPr>
        <w:t>      2) 1-процесс – көрсетілетін қызметті алушының электрондық мемлекеттік қызметті алу үшін ЭҮП–ге ЖСН мен парольді (авторландыру процесі) енгізуі;</w:t>
      </w:r>
      <w:r w:rsidRPr="00AE3F72">
        <w:rPr>
          <w:rFonts w:ascii="Times New Roman" w:hAnsi="Times New Roman" w:cs="Times New Roman"/>
        </w:rPr>
        <w:br/>
      </w:r>
      <w:r w:rsidRPr="00AE3F72">
        <w:rPr>
          <w:rFonts w:ascii="Times New Roman" w:hAnsi="Times New Roman" w:cs="Times New Roman"/>
          <w:color w:val="000000"/>
          <w:sz w:val="20"/>
        </w:rPr>
        <w:t>      3) 1-шарт - ЖСН мен пароль арқылы тіркелген көрсетілетін қызметті алушы туралы деректердің түпнұсқалылығын ЭҮП-де тексеру;</w:t>
      </w:r>
      <w:r w:rsidRPr="00AE3F72">
        <w:rPr>
          <w:rFonts w:ascii="Times New Roman" w:hAnsi="Times New Roman" w:cs="Times New Roman"/>
        </w:rPr>
        <w:br/>
      </w:r>
      <w:r w:rsidRPr="00AE3F72">
        <w:rPr>
          <w:rFonts w:ascii="Times New Roman" w:hAnsi="Times New Roman" w:cs="Times New Roman"/>
          <w:color w:val="000000"/>
          <w:sz w:val="20"/>
        </w:rPr>
        <w:t>      4) 2-процесс - көрсетілетін қызметті алушының деректерінде бұзушылықтардың болуына байланысты ЭҮП авторландырудан бас тарту туралы хабарламаны қалыптастыру;</w:t>
      </w:r>
      <w:r w:rsidRPr="00AE3F72">
        <w:rPr>
          <w:rFonts w:ascii="Times New Roman" w:hAnsi="Times New Roman" w:cs="Times New Roman"/>
        </w:rPr>
        <w:br/>
      </w:r>
      <w:r w:rsidRPr="00AE3F72">
        <w:rPr>
          <w:rFonts w:ascii="Times New Roman" w:hAnsi="Times New Roman" w:cs="Times New Roman"/>
          <w:color w:val="000000"/>
          <w:sz w:val="20"/>
        </w:rPr>
        <w:t xml:space="preserve">      5) 3-процесс - қызмет алушының осы регламентте көрсетілген қызметті таңдауы, қызмет көрсету үшін сұрау салу нысанын экранға шығаруы және оның құрылымы мен форматтық талаптарын ескере отырып, қызмет алушының нысанды толтыруы (деректерді енгізуі), Стандарттың 9-тармағында көрсетілген қажетті құжаттарды электронды түрде сұрау салу нысанына бекітуі, сондай-ақ көрсетілетін қызметті алушының сұрау салуды куәландыру (қол қою) үшін ЭЦҚ тіркеу куәлігін таңдауы; </w:t>
      </w:r>
      <w:r w:rsidRPr="00AE3F72">
        <w:rPr>
          <w:rFonts w:ascii="Times New Roman" w:hAnsi="Times New Roman" w:cs="Times New Roman"/>
        </w:rPr>
        <w:br/>
      </w:r>
      <w:r w:rsidRPr="00AE3F72">
        <w:rPr>
          <w:rFonts w:ascii="Times New Roman" w:hAnsi="Times New Roman" w:cs="Times New Roman"/>
          <w:color w:val="000000"/>
          <w:sz w:val="20"/>
        </w:rPr>
        <w:t>      6) 2-шарт - ЭҮП –де ЭЦҚ тіркеу куәлігінің қолданыс мерзімін, қайтарып алынған (күші жойылған) тіркеу куәліктері тізімінде болмауын, сондай-ақ (сұрау салуда көрсетілген ЖСН мен ЭЦҚ тіркеу куәлігінде көрсетілген ЖСН арасындағы) сәйкестендіру деректерінің сәйкес келуін тексеру;</w:t>
      </w:r>
      <w:r w:rsidRPr="00AE3F72">
        <w:rPr>
          <w:rFonts w:ascii="Times New Roman" w:hAnsi="Times New Roman" w:cs="Times New Roman"/>
        </w:rPr>
        <w:br/>
      </w:r>
      <w:r w:rsidRPr="00AE3F72">
        <w:rPr>
          <w:rFonts w:ascii="Times New Roman" w:hAnsi="Times New Roman" w:cs="Times New Roman"/>
          <w:color w:val="000000"/>
          <w:sz w:val="20"/>
        </w:rPr>
        <w:t>      7) 4-процесс - көрсетілетін қызметті алушының ЭЦҚ түпнұсқалылығының расталмауына байланысты сұратып отырған қызметті көрсетуден бас тарту туралы хабарламаны қалыптастыру;</w:t>
      </w:r>
      <w:r w:rsidRPr="00AE3F72">
        <w:rPr>
          <w:rFonts w:ascii="Times New Roman" w:hAnsi="Times New Roman" w:cs="Times New Roman"/>
        </w:rPr>
        <w:br/>
      </w:r>
      <w:r w:rsidRPr="00AE3F72">
        <w:rPr>
          <w:rFonts w:ascii="Times New Roman" w:hAnsi="Times New Roman" w:cs="Times New Roman"/>
          <w:color w:val="000000"/>
          <w:sz w:val="20"/>
        </w:rPr>
        <w:t>      8) 5-процесс - көрсетілетін қызметті берушінің ЭЦҚ көмегімен электрондық мемлекеттік қызмет көрсету үшін сұрауды куәландыру және электрондық құжатты (сұрауды) ЭҮШ арқылы ЖАО өңдеу үшін ЭҮӨШ АЖО-ға жолдау;</w:t>
      </w:r>
      <w:r w:rsidRPr="00AE3F72">
        <w:rPr>
          <w:rFonts w:ascii="Times New Roman" w:hAnsi="Times New Roman" w:cs="Times New Roman"/>
        </w:rPr>
        <w:br/>
      </w:r>
      <w:r w:rsidRPr="00AE3F72">
        <w:rPr>
          <w:rFonts w:ascii="Times New Roman" w:hAnsi="Times New Roman" w:cs="Times New Roman"/>
          <w:color w:val="000000"/>
          <w:sz w:val="20"/>
        </w:rPr>
        <w:t>      9) 6-процесс - электрондық құжатты ЭҮӨШ АЖО-да тіркеу;</w:t>
      </w:r>
      <w:r w:rsidRPr="00AE3F72">
        <w:rPr>
          <w:rFonts w:ascii="Times New Roman" w:hAnsi="Times New Roman" w:cs="Times New Roman"/>
        </w:rPr>
        <w:br/>
      </w:r>
      <w:r w:rsidRPr="00AE3F72">
        <w:rPr>
          <w:rFonts w:ascii="Times New Roman" w:hAnsi="Times New Roman" w:cs="Times New Roman"/>
          <w:color w:val="000000"/>
          <w:sz w:val="20"/>
        </w:rPr>
        <w:t>      10) 3-шарт - бөлім маманының көрсетілетін қызметті алушының Стандарттың 9-тармағында көрсетілген және электрондық қызметті көрсету үшін негіз болатын қоса берілген құжаттарының сәйкестігін тексеруі (өңдеуі);</w:t>
      </w:r>
      <w:r w:rsidRPr="00AE3F72">
        <w:rPr>
          <w:rFonts w:ascii="Times New Roman" w:hAnsi="Times New Roman" w:cs="Times New Roman"/>
        </w:rPr>
        <w:br/>
      </w:r>
      <w:r w:rsidRPr="00AE3F72">
        <w:rPr>
          <w:rFonts w:ascii="Times New Roman" w:hAnsi="Times New Roman" w:cs="Times New Roman"/>
          <w:color w:val="000000"/>
          <w:sz w:val="20"/>
        </w:rPr>
        <w:t>      11) 7-процесс - көрсетілетін қызметті алушының құжаттарында бұзушылықтар болуына байланысты сұратып отырған электрондық мемлекеттік қызметті көрсетуден бас тарту туралы хабарлама қалыптастыру;</w:t>
      </w:r>
      <w:r w:rsidRPr="00AE3F72">
        <w:rPr>
          <w:rFonts w:ascii="Times New Roman" w:hAnsi="Times New Roman" w:cs="Times New Roman"/>
        </w:rPr>
        <w:br/>
      </w:r>
      <w:r w:rsidRPr="00AE3F72">
        <w:rPr>
          <w:rFonts w:ascii="Times New Roman" w:hAnsi="Times New Roman" w:cs="Times New Roman"/>
          <w:color w:val="000000"/>
          <w:sz w:val="20"/>
        </w:rPr>
        <w:t xml:space="preserve">      12) 8-процесс – көрсетілетін қызметті алушының ЭҮӨШ АЖО қалыптастырған электрондық мемлекеттік қызметтің нәтижесін (электрондық құжат нысанындағы анықтаманы) алуы. </w:t>
      </w:r>
      <w:proofErr w:type="gramStart"/>
      <w:r w:rsidRPr="00AE3F72">
        <w:rPr>
          <w:rFonts w:ascii="Times New Roman" w:hAnsi="Times New Roman" w:cs="Times New Roman"/>
          <w:color w:val="000000"/>
          <w:sz w:val="20"/>
        </w:rPr>
        <w:t>Электрондық құжат бөлім басшысының ЭЦҚ қолдану арқылы қалыптастырылады.</w:t>
      </w:r>
      <w:proofErr w:type="gramEnd"/>
      <w:r w:rsidRPr="00AE3F72">
        <w:rPr>
          <w:rFonts w:ascii="Times New Roman" w:hAnsi="Times New Roman" w:cs="Times New Roman"/>
          <w:color w:val="000000"/>
          <w:sz w:val="20"/>
        </w:rPr>
        <w:t xml:space="preserve"> </w:t>
      </w:r>
      <w:r w:rsidRPr="00AE3F72">
        <w:rPr>
          <w:rFonts w:ascii="Times New Roman" w:hAnsi="Times New Roman" w:cs="Times New Roman"/>
        </w:rPr>
        <w:br/>
      </w:r>
      <w:r w:rsidRPr="00AE3F72">
        <w:rPr>
          <w:rFonts w:ascii="Times New Roman" w:hAnsi="Times New Roman" w:cs="Times New Roman"/>
          <w:color w:val="000000"/>
          <w:sz w:val="20"/>
        </w:rPr>
        <w:t>      </w:t>
      </w:r>
      <w:proofErr w:type="gramStart"/>
      <w:r w:rsidRPr="00AE3F72">
        <w:rPr>
          <w:rFonts w:ascii="Times New Roman" w:hAnsi="Times New Roman" w:cs="Times New Roman"/>
          <w:color w:val="000000"/>
          <w:sz w:val="20"/>
        </w:rPr>
        <w:t>Портал арқылы мемлекеттік қызметті көрсету кезінде қатыстырылған ақпараттық жүйелердің функционалдық өзара іс-қимыл диаграммасы осы регламентке 2-қосымшада келтірілген.</w:t>
      </w:r>
      <w:proofErr w:type="gramEnd"/>
      <w:r w:rsidRPr="00AE3F72">
        <w:rPr>
          <w:rFonts w:ascii="Times New Roman" w:hAnsi="Times New Roman" w:cs="Times New Roman"/>
        </w:rPr>
        <w:br/>
      </w:r>
      <w:r w:rsidRPr="00AE3F72">
        <w:rPr>
          <w:rFonts w:ascii="Times New Roman" w:hAnsi="Times New Roman" w:cs="Times New Roman"/>
          <w:color w:val="000000"/>
          <w:sz w:val="20"/>
        </w:rPr>
        <w:t>      10.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өзге де мемлекеттік қызметті берушілермен және (немесе) халыққа қызмет көрсету орталығымен өзара іс-қимыл тәртібін сипаттау, мемлекеттік қызмет көрсету процесінде ақпараттық жүйелерді пайдалану тәртібін сипаттау осы регламентке 3-қосымшаға сай мемлекеттік көрсетілетін қызметтің бизнес-процестерінің анықтамалығында көрсетіледі.</w:t>
      </w:r>
      <w:r w:rsidRPr="00AE3F72">
        <w:rPr>
          <w:rFonts w:ascii="Times New Roman" w:hAnsi="Times New Roman" w:cs="Times New Roman"/>
        </w:rPr>
        <w:br/>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6216"/>
        <w:gridCol w:w="3905"/>
      </w:tblGrid>
      <w:tr w:rsidR="006D19A0" w:rsidRPr="00AE3F72" w:rsidTr="006D19A0">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D19A0" w:rsidRPr="00AE3F72" w:rsidRDefault="006D19A0">
            <w:pPr>
              <w:spacing w:after="0"/>
              <w:jc w:val="center"/>
              <w:rPr>
                <w:rFonts w:ascii="Times New Roman" w:hAnsi="Times New Roman" w:cs="Times New Roman"/>
              </w:rPr>
            </w:pPr>
            <w:r w:rsidRPr="00AE3F72">
              <w:rPr>
                <w:rFonts w:ascii="Times New Roman" w:hAnsi="Times New Roman" w:cs="Times New Roman"/>
                <w:color w:val="000000"/>
                <w:sz w:val="20"/>
              </w:rPr>
              <w:lastRenderedPageBreak/>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D19A0" w:rsidRPr="00AE3F72" w:rsidRDefault="006D19A0">
            <w:pPr>
              <w:spacing w:after="0"/>
              <w:jc w:val="center"/>
              <w:rPr>
                <w:rFonts w:ascii="Times New Roman" w:hAnsi="Times New Roman" w:cs="Times New Roman"/>
              </w:rPr>
            </w:pPr>
            <w:r w:rsidRPr="00AE3F72">
              <w:rPr>
                <w:rFonts w:ascii="Times New Roman" w:hAnsi="Times New Roman" w:cs="Times New Roman"/>
                <w:color w:val="000000"/>
                <w:sz w:val="20"/>
              </w:rPr>
              <w:t>"Бірыңғай жинақтаушы зейнетақы қорына</w:t>
            </w:r>
            <w:r w:rsidRPr="00AE3F72">
              <w:rPr>
                <w:rFonts w:ascii="Times New Roman" w:hAnsi="Times New Roman" w:cs="Times New Roman"/>
              </w:rPr>
              <w:br/>
            </w:r>
            <w:r w:rsidRPr="00AE3F72">
              <w:rPr>
                <w:rFonts w:ascii="Times New Roman" w:hAnsi="Times New Roman" w:cs="Times New Roman"/>
                <w:color w:val="000000"/>
                <w:sz w:val="20"/>
              </w:rPr>
              <w:t>және (немесе) ерікті жинақтаушы</w:t>
            </w:r>
            <w:r w:rsidRPr="00AE3F72">
              <w:rPr>
                <w:rFonts w:ascii="Times New Roman" w:hAnsi="Times New Roman" w:cs="Times New Roman"/>
              </w:rPr>
              <w:br/>
            </w:r>
            <w:r w:rsidRPr="00AE3F72">
              <w:rPr>
                <w:rFonts w:ascii="Times New Roman" w:hAnsi="Times New Roman" w:cs="Times New Roman"/>
                <w:color w:val="000000"/>
                <w:sz w:val="20"/>
              </w:rPr>
              <w:t>зейнетақы қорына, банктерге, ішкі істер</w:t>
            </w:r>
            <w:r w:rsidRPr="00AE3F72">
              <w:rPr>
                <w:rFonts w:ascii="Times New Roman" w:hAnsi="Times New Roman" w:cs="Times New Roman"/>
              </w:rPr>
              <w:br/>
            </w:r>
            <w:r w:rsidRPr="00AE3F72">
              <w:rPr>
                <w:rFonts w:ascii="Times New Roman" w:hAnsi="Times New Roman" w:cs="Times New Roman"/>
                <w:color w:val="000000"/>
                <w:sz w:val="20"/>
              </w:rPr>
              <w:t>органдарына кәмелетке толмаған</w:t>
            </w:r>
            <w:r w:rsidRPr="00AE3F72">
              <w:rPr>
                <w:rFonts w:ascii="Times New Roman" w:hAnsi="Times New Roman" w:cs="Times New Roman"/>
              </w:rPr>
              <w:br/>
            </w:r>
            <w:r w:rsidRPr="00AE3F72">
              <w:rPr>
                <w:rFonts w:ascii="Times New Roman" w:hAnsi="Times New Roman" w:cs="Times New Roman"/>
                <w:color w:val="000000"/>
                <w:sz w:val="20"/>
              </w:rPr>
              <w:t>балалардың мүлкіне иелік ету және</w:t>
            </w:r>
            <w:r w:rsidRPr="00AE3F72">
              <w:rPr>
                <w:rFonts w:ascii="Times New Roman" w:hAnsi="Times New Roman" w:cs="Times New Roman"/>
              </w:rPr>
              <w:br/>
            </w:r>
            <w:r w:rsidRPr="00AE3F72">
              <w:rPr>
                <w:rFonts w:ascii="Times New Roman" w:hAnsi="Times New Roman" w:cs="Times New Roman"/>
                <w:color w:val="000000"/>
                <w:sz w:val="20"/>
              </w:rPr>
              <w:t>кәмелетке толмаған балаларға мұра ресімдеу үшін анықтамалар беру" мемлекеттік көрсетілетін қызмет</w:t>
            </w:r>
            <w:r w:rsidRPr="00AE3F72">
              <w:rPr>
                <w:rFonts w:ascii="Times New Roman" w:hAnsi="Times New Roman" w:cs="Times New Roman"/>
              </w:rPr>
              <w:br/>
            </w:r>
            <w:r w:rsidRPr="00AE3F72">
              <w:rPr>
                <w:rFonts w:ascii="Times New Roman" w:hAnsi="Times New Roman" w:cs="Times New Roman"/>
                <w:color w:val="000000"/>
                <w:sz w:val="20"/>
              </w:rPr>
              <w:t>регламентіне 1-қосымша</w:t>
            </w:r>
          </w:p>
        </w:tc>
      </w:tr>
    </w:tbl>
    <w:p w:rsidR="006D19A0" w:rsidRPr="00AE3F72" w:rsidRDefault="006D19A0" w:rsidP="006D19A0">
      <w:pPr>
        <w:spacing w:after="0"/>
        <w:rPr>
          <w:rFonts w:ascii="Times New Roman" w:hAnsi="Times New Roman" w:cs="Times New Roman"/>
        </w:rPr>
      </w:pPr>
      <w:bookmarkStart w:id="5" w:name="z241"/>
      <w:r w:rsidRPr="00AE3F72">
        <w:rPr>
          <w:rFonts w:ascii="Times New Roman" w:hAnsi="Times New Roman" w:cs="Times New Roman"/>
          <w:b/>
          <w:color w:val="000000"/>
        </w:rPr>
        <w:t xml:space="preserve"> "Азаматтарға арналған үкімет" мемлекеттік корпорациясы арқылы мемлекеттік қызмет көрсету кезінде функционалдық өзара іс-қимылдың диаграммасы</w:t>
      </w:r>
    </w:p>
    <w:bookmarkEnd w:id="5"/>
    <w:p w:rsidR="006D19A0" w:rsidRPr="00AE3F72" w:rsidRDefault="006D19A0" w:rsidP="006D19A0">
      <w:pPr>
        <w:spacing w:after="0"/>
        <w:rPr>
          <w:rFonts w:ascii="Times New Roman" w:hAnsi="Times New Roman" w:cs="Times New Roman"/>
        </w:rPr>
      </w:pPr>
      <w:r w:rsidRPr="00AE3F72">
        <w:rPr>
          <w:rFonts w:ascii="Times New Roman" w:hAnsi="Times New Roman" w:cs="Times New Roman"/>
          <w:color w:val="000000"/>
          <w:sz w:val="20"/>
        </w:rPr>
        <w:t>      </w:t>
      </w:r>
    </w:p>
    <w:p w:rsidR="006D19A0" w:rsidRPr="00AE3F72" w:rsidRDefault="006D19A0" w:rsidP="006D19A0">
      <w:pPr>
        <w:spacing w:after="0"/>
        <w:rPr>
          <w:rFonts w:ascii="Times New Roman" w:hAnsi="Times New Roman" w:cs="Times New Roman"/>
        </w:rPr>
      </w:pPr>
      <w:bookmarkStart w:id="6" w:name="_GoBack"/>
      <w:r w:rsidRPr="00AE3F72">
        <w:rPr>
          <w:rFonts w:ascii="Times New Roman" w:hAnsi="Times New Roman" w:cs="Times New Roman"/>
          <w:noProof/>
          <w:lang w:val="ru-RU" w:eastAsia="ru-RU"/>
        </w:rPr>
        <w:drawing>
          <wp:inline distT="0" distB="0" distL="0" distR="0" wp14:anchorId="19012FDA" wp14:editId="5D956DB3">
            <wp:extent cx="6667500" cy="3065424"/>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3065424"/>
                    </a:xfrm>
                    <a:prstGeom prst="rect">
                      <a:avLst/>
                    </a:prstGeom>
                    <a:noFill/>
                    <a:ln>
                      <a:noFill/>
                    </a:ln>
                  </pic:spPr>
                </pic:pic>
              </a:graphicData>
            </a:graphic>
          </wp:inline>
        </w:drawing>
      </w:r>
      <w:bookmarkEnd w:id="6"/>
    </w:p>
    <w:p w:rsidR="006D19A0" w:rsidRPr="00AE3F72" w:rsidRDefault="006D19A0" w:rsidP="006D19A0">
      <w:pPr>
        <w:spacing w:after="0"/>
        <w:rPr>
          <w:rFonts w:ascii="Times New Roman" w:hAnsi="Times New Roman" w:cs="Times New Roman"/>
        </w:rPr>
      </w:pPr>
      <w:r w:rsidRPr="00AE3F72">
        <w:rPr>
          <w:rFonts w:ascii="Times New Roman" w:hAnsi="Times New Roman" w:cs="Times New Roman"/>
        </w:rPr>
        <w:br/>
      </w:r>
    </w:p>
    <w:p w:rsidR="006D19A0" w:rsidRPr="00AE3F72" w:rsidRDefault="006D19A0" w:rsidP="006D19A0">
      <w:pPr>
        <w:spacing w:after="0"/>
        <w:rPr>
          <w:rFonts w:ascii="Times New Roman" w:hAnsi="Times New Roman" w:cs="Times New Roman"/>
        </w:rPr>
      </w:pPr>
      <w:bookmarkStart w:id="7" w:name="z243"/>
      <w:r w:rsidRPr="00AE3F72">
        <w:rPr>
          <w:rFonts w:ascii="Times New Roman" w:hAnsi="Times New Roman" w:cs="Times New Roman"/>
          <w:b/>
          <w:color w:val="000000"/>
        </w:rPr>
        <w:t xml:space="preserve"> Шартты белгілер:</w:t>
      </w:r>
    </w:p>
    <w:bookmarkEnd w:id="7"/>
    <w:p w:rsidR="006D19A0" w:rsidRPr="00AE3F72" w:rsidRDefault="006D19A0" w:rsidP="006D19A0">
      <w:pPr>
        <w:spacing w:after="0"/>
        <w:rPr>
          <w:rFonts w:ascii="Times New Roman" w:hAnsi="Times New Roman" w:cs="Times New Roman"/>
        </w:rPr>
      </w:pPr>
      <w:r w:rsidRPr="00AE3F72">
        <w:rPr>
          <w:rFonts w:ascii="Times New Roman" w:hAnsi="Times New Roman" w:cs="Times New Roman"/>
          <w:color w:val="000000"/>
          <w:sz w:val="20"/>
        </w:rPr>
        <w:t>      </w:t>
      </w:r>
    </w:p>
    <w:p w:rsidR="006D19A0" w:rsidRPr="00AE3F72" w:rsidRDefault="006D19A0" w:rsidP="006D19A0">
      <w:pPr>
        <w:spacing w:after="0"/>
        <w:rPr>
          <w:rFonts w:ascii="Times New Roman" w:hAnsi="Times New Roman" w:cs="Times New Roman"/>
        </w:rPr>
      </w:pPr>
      <w:r w:rsidRPr="00AE3F72">
        <w:rPr>
          <w:rFonts w:ascii="Times New Roman" w:hAnsi="Times New Roman" w:cs="Times New Roman"/>
          <w:noProof/>
          <w:lang w:val="ru-RU" w:eastAsia="ru-RU"/>
        </w:rPr>
        <w:lastRenderedPageBreak/>
        <w:drawing>
          <wp:inline distT="0" distB="0" distL="0" distR="0" wp14:anchorId="489E4C03" wp14:editId="7BD6DCB6">
            <wp:extent cx="7600950" cy="4010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00950" cy="4010025"/>
                    </a:xfrm>
                    <a:prstGeom prst="rect">
                      <a:avLst/>
                    </a:prstGeom>
                    <a:noFill/>
                    <a:ln>
                      <a:noFill/>
                    </a:ln>
                  </pic:spPr>
                </pic:pic>
              </a:graphicData>
            </a:graphic>
          </wp:inline>
        </w:drawing>
      </w:r>
    </w:p>
    <w:p w:rsidR="006D19A0" w:rsidRPr="00AE3F72" w:rsidRDefault="006D19A0" w:rsidP="006D19A0">
      <w:pPr>
        <w:spacing w:after="0"/>
        <w:rPr>
          <w:rFonts w:ascii="Times New Roman" w:hAnsi="Times New Roman" w:cs="Times New Roman"/>
        </w:rPr>
      </w:pPr>
      <w:r w:rsidRPr="00AE3F72">
        <w:rPr>
          <w:rFonts w:ascii="Times New Roman" w:hAnsi="Times New Roman" w:cs="Times New Roman"/>
        </w:rPr>
        <w:br/>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6216"/>
        <w:gridCol w:w="3905"/>
      </w:tblGrid>
      <w:tr w:rsidR="006D19A0" w:rsidRPr="00AE3F72" w:rsidTr="006D19A0">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D19A0" w:rsidRPr="00AE3F72" w:rsidRDefault="006D19A0">
            <w:pPr>
              <w:spacing w:after="0"/>
              <w:jc w:val="center"/>
              <w:rPr>
                <w:rFonts w:ascii="Times New Roman" w:hAnsi="Times New Roman" w:cs="Times New Roman"/>
              </w:rPr>
            </w:pPr>
            <w:r w:rsidRPr="00AE3F72">
              <w:rPr>
                <w:rFonts w:ascii="Times New Roman" w:hAnsi="Times New Roman" w:cs="Times New Roman"/>
                <w:color w:val="000000"/>
                <w:sz w:val="20"/>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D19A0" w:rsidRPr="00AE3F72" w:rsidRDefault="006D19A0">
            <w:pPr>
              <w:spacing w:after="0"/>
              <w:jc w:val="center"/>
              <w:rPr>
                <w:rFonts w:ascii="Times New Roman" w:hAnsi="Times New Roman" w:cs="Times New Roman"/>
              </w:rPr>
            </w:pPr>
            <w:r w:rsidRPr="00AE3F72">
              <w:rPr>
                <w:rFonts w:ascii="Times New Roman" w:hAnsi="Times New Roman" w:cs="Times New Roman"/>
                <w:color w:val="000000"/>
                <w:sz w:val="20"/>
              </w:rPr>
              <w:t>"Бірыңғай жинақтаушы зейнетақы қорына</w:t>
            </w:r>
            <w:r w:rsidRPr="00AE3F72">
              <w:rPr>
                <w:rFonts w:ascii="Times New Roman" w:hAnsi="Times New Roman" w:cs="Times New Roman"/>
              </w:rPr>
              <w:br/>
            </w:r>
            <w:r w:rsidRPr="00AE3F72">
              <w:rPr>
                <w:rFonts w:ascii="Times New Roman" w:hAnsi="Times New Roman" w:cs="Times New Roman"/>
                <w:color w:val="000000"/>
                <w:sz w:val="20"/>
              </w:rPr>
              <w:t>және (немесе) ерікті жинақтаушы</w:t>
            </w:r>
            <w:r w:rsidRPr="00AE3F72">
              <w:rPr>
                <w:rFonts w:ascii="Times New Roman" w:hAnsi="Times New Roman" w:cs="Times New Roman"/>
              </w:rPr>
              <w:br/>
            </w:r>
            <w:r w:rsidRPr="00AE3F72">
              <w:rPr>
                <w:rFonts w:ascii="Times New Roman" w:hAnsi="Times New Roman" w:cs="Times New Roman"/>
                <w:color w:val="000000"/>
                <w:sz w:val="20"/>
              </w:rPr>
              <w:t>зейнетақы қорына, банктерге, ішкі істер</w:t>
            </w:r>
            <w:r w:rsidRPr="00AE3F72">
              <w:rPr>
                <w:rFonts w:ascii="Times New Roman" w:hAnsi="Times New Roman" w:cs="Times New Roman"/>
              </w:rPr>
              <w:br/>
            </w:r>
            <w:r w:rsidRPr="00AE3F72">
              <w:rPr>
                <w:rFonts w:ascii="Times New Roman" w:hAnsi="Times New Roman" w:cs="Times New Roman"/>
                <w:color w:val="000000"/>
                <w:sz w:val="20"/>
              </w:rPr>
              <w:t>органдарына кәмелетке толмаған</w:t>
            </w:r>
            <w:r w:rsidRPr="00AE3F72">
              <w:rPr>
                <w:rFonts w:ascii="Times New Roman" w:hAnsi="Times New Roman" w:cs="Times New Roman"/>
              </w:rPr>
              <w:br/>
            </w:r>
            <w:r w:rsidRPr="00AE3F72">
              <w:rPr>
                <w:rFonts w:ascii="Times New Roman" w:hAnsi="Times New Roman" w:cs="Times New Roman"/>
                <w:color w:val="000000"/>
                <w:sz w:val="20"/>
              </w:rPr>
              <w:t>балалардың мүлкіне иелік ету және</w:t>
            </w:r>
            <w:r w:rsidRPr="00AE3F72">
              <w:rPr>
                <w:rFonts w:ascii="Times New Roman" w:hAnsi="Times New Roman" w:cs="Times New Roman"/>
              </w:rPr>
              <w:br/>
            </w:r>
            <w:r w:rsidRPr="00AE3F72">
              <w:rPr>
                <w:rFonts w:ascii="Times New Roman" w:hAnsi="Times New Roman" w:cs="Times New Roman"/>
                <w:color w:val="000000"/>
                <w:sz w:val="20"/>
              </w:rPr>
              <w:t>кәмелетке толмаған балаларға мұра ресімдеу үшін анықтамалар беру" мемлекеттік көрсетілетін қызмет</w:t>
            </w:r>
            <w:r w:rsidRPr="00AE3F72">
              <w:rPr>
                <w:rFonts w:ascii="Times New Roman" w:hAnsi="Times New Roman" w:cs="Times New Roman"/>
              </w:rPr>
              <w:br/>
            </w:r>
            <w:r w:rsidRPr="00AE3F72">
              <w:rPr>
                <w:rFonts w:ascii="Times New Roman" w:hAnsi="Times New Roman" w:cs="Times New Roman"/>
                <w:color w:val="000000"/>
                <w:sz w:val="20"/>
              </w:rPr>
              <w:t>регламентіне 2-қосымша</w:t>
            </w:r>
          </w:p>
        </w:tc>
      </w:tr>
    </w:tbl>
    <w:p w:rsidR="006D19A0" w:rsidRPr="00AE3F72" w:rsidRDefault="006D19A0" w:rsidP="006D19A0">
      <w:pPr>
        <w:spacing w:after="0"/>
        <w:rPr>
          <w:rFonts w:ascii="Times New Roman" w:hAnsi="Times New Roman" w:cs="Times New Roman"/>
        </w:rPr>
      </w:pPr>
      <w:bookmarkStart w:id="8" w:name="z246"/>
      <w:r w:rsidRPr="00AE3F72">
        <w:rPr>
          <w:rFonts w:ascii="Times New Roman" w:hAnsi="Times New Roman" w:cs="Times New Roman"/>
          <w:b/>
          <w:color w:val="000000"/>
        </w:rPr>
        <w:t xml:space="preserve"> ЭҮП арқылы мемлекеттік қызмет көрсету кезінде функционалдық өзара іс-қимылдың № 2 диаграммасы</w:t>
      </w:r>
    </w:p>
    <w:bookmarkEnd w:id="8"/>
    <w:p w:rsidR="006D19A0" w:rsidRPr="00AE3F72" w:rsidRDefault="006D19A0" w:rsidP="006D19A0">
      <w:pPr>
        <w:spacing w:after="0"/>
        <w:rPr>
          <w:rFonts w:ascii="Times New Roman" w:hAnsi="Times New Roman" w:cs="Times New Roman"/>
        </w:rPr>
      </w:pPr>
      <w:r w:rsidRPr="00AE3F72">
        <w:rPr>
          <w:rFonts w:ascii="Times New Roman" w:hAnsi="Times New Roman" w:cs="Times New Roman"/>
          <w:color w:val="000000"/>
          <w:sz w:val="20"/>
        </w:rPr>
        <w:t>      </w:t>
      </w:r>
    </w:p>
    <w:p w:rsidR="006D19A0" w:rsidRPr="00AE3F72" w:rsidRDefault="006D19A0" w:rsidP="006D19A0">
      <w:pPr>
        <w:spacing w:after="0"/>
        <w:rPr>
          <w:rFonts w:ascii="Times New Roman" w:hAnsi="Times New Roman" w:cs="Times New Roman"/>
        </w:rPr>
      </w:pPr>
      <w:r w:rsidRPr="00AE3F72">
        <w:rPr>
          <w:rFonts w:ascii="Times New Roman" w:hAnsi="Times New Roman" w:cs="Times New Roman"/>
          <w:noProof/>
          <w:lang w:val="ru-RU" w:eastAsia="ru-RU"/>
        </w:rPr>
        <w:lastRenderedPageBreak/>
        <w:drawing>
          <wp:inline distT="0" distB="0" distL="0" distR="0" wp14:anchorId="7CDE3936" wp14:editId="7445B9A3">
            <wp:extent cx="6067425" cy="3078108"/>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7425" cy="3078108"/>
                    </a:xfrm>
                    <a:prstGeom prst="rect">
                      <a:avLst/>
                    </a:prstGeom>
                    <a:noFill/>
                    <a:ln>
                      <a:noFill/>
                    </a:ln>
                  </pic:spPr>
                </pic:pic>
              </a:graphicData>
            </a:graphic>
          </wp:inline>
        </w:drawing>
      </w:r>
    </w:p>
    <w:p w:rsidR="006D19A0" w:rsidRPr="00AE3F72" w:rsidRDefault="006D19A0" w:rsidP="006D19A0">
      <w:pPr>
        <w:spacing w:after="0"/>
        <w:rPr>
          <w:rFonts w:ascii="Times New Roman" w:hAnsi="Times New Roman" w:cs="Times New Roman"/>
        </w:rPr>
      </w:pPr>
      <w:r w:rsidRPr="00AE3F72">
        <w:rPr>
          <w:rFonts w:ascii="Times New Roman" w:hAnsi="Times New Roman" w:cs="Times New Roman"/>
        </w:rPr>
        <w:br/>
      </w:r>
    </w:p>
    <w:p w:rsidR="006D19A0" w:rsidRPr="00AE3F72" w:rsidRDefault="006D19A0" w:rsidP="006D19A0">
      <w:pPr>
        <w:spacing w:after="0"/>
        <w:rPr>
          <w:rFonts w:ascii="Times New Roman" w:hAnsi="Times New Roman" w:cs="Times New Roman"/>
        </w:rPr>
      </w:pPr>
      <w:bookmarkStart w:id="9" w:name="z248"/>
      <w:r w:rsidRPr="00AE3F72">
        <w:rPr>
          <w:rFonts w:ascii="Times New Roman" w:hAnsi="Times New Roman" w:cs="Times New Roman"/>
          <w:b/>
          <w:color w:val="000000"/>
        </w:rPr>
        <w:t xml:space="preserve"> Шартты белгілер:</w:t>
      </w:r>
    </w:p>
    <w:p w:rsidR="006D19A0" w:rsidRPr="00AE3F72" w:rsidRDefault="006D19A0" w:rsidP="006D19A0">
      <w:pPr>
        <w:spacing w:after="0"/>
        <w:rPr>
          <w:rFonts w:ascii="Times New Roman" w:hAnsi="Times New Roman" w:cs="Times New Roman"/>
        </w:rPr>
      </w:pPr>
      <w:bookmarkStart w:id="10" w:name="z249"/>
      <w:bookmarkEnd w:id="9"/>
    </w:p>
    <w:bookmarkEnd w:id="10"/>
    <w:p w:rsidR="006D19A0" w:rsidRPr="00AE3F72" w:rsidRDefault="006D19A0" w:rsidP="006D19A0">
      <w:pPr>
        <w:spacing w:after="0"/>
        <w:rPr>
          <w:rFonts w:ascii="Times New Roman" w:hAnsi="Times New Roman" w:cs="Times New Roman"/>
        </w:rPr>
      </w:pPr>
      <w:r w:rsidRPr="00AE3F72">
        <w:rPr>
          <w:rFonts w:ascii="Times New Roman" w:hAnsi="Times New Roman" w:cs="Times New Roman"/>
          <w:noProof/>
          <w:lang w:val="ru-RU" w:eastAsia="ru-RU"/>
        </w:rPr>
        <w:drawing>
          <wp:inline distT="0" distB="0" distL="0" distR="0" wp14:anchorId="31EF8725" wp14:editId="4D2063B1">
            <wp:extent cx="6419850" cy="285761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2857616"/>
                    </a:xfrm>
                    <a:prstGeom prst="rect">
                      <a:avLst/>
                    </a:prstGeom>
                    <a:noFill/>
                    <a:ln>
                      <a:noFill/>
                    </a:ln>
                  </pic:spPr>
                </pic:pic>
              </a:graphicData>
            </a:graphic>
          </wp:inline>
        </w:drawing>
      </w:r>
    </w:p>
    <w:p w:rsidR="006D19A0" w:rsidRPr="00AE3F72" w:rsidRDefault="006D19A0" w:rsidP="006D19A0">
      <w:pPr>
        <w:spacing w:after="0"/>
        <w:rPr>
          <w:rFonts w:ascii="Times New Roman" w:hAnsi="Times New Roman" w:cs="Times New Roman"/>
        </w:rPr>
      </w:pPr>
      <w:r w:rsidRPr="00AE3F72">
        <w:rPr>
          <w:rFonts w:ascii="Times New Roman" w:hAnsi="Times New Roman" w:cs="Times New Roman"/>
        </w:rPr>
        <w:br/>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6216"/>
        <w:gridCol w:w="3905"/>
      </w:tblGrid>
      <w:tr w:rsidR="006D19A0" w:rsidRPr="00AE3F72" w:rsidTr="006D19A0">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D19A0" w:rsidRPr="00AE3F72" w:rsidRDefault="006D19A0">
            <w:pPr>
              <w:spacing w:after="0"/>
              <w:jc w:val="center"/>
              <w:rPr>
                <w:rFonts w:ascii="Times New Roman" w:hAnsi="Times New Roman" w:cs="Times New Roman"/>
              </w:rPr>
            </w:pPr>
            <w:r w:rsidRPr="00AE3F72">
              <w:rPr>
                <w:rFonts w:ascii="Times New Roman" w:hAnsi="Times New Roman" w:cs="Times New Roman"/>
                <w:color w:val="000000"/>
                <w:sz w:val="20"/>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D19A0" w:rsidRPr="00AE3F72" w:rsidRDefault="006D19A0">
            <w:pPr>
              <w:spacing w:after="0"/>
              <w:jc w:val="center"/>
              <w:rPr>
                <w:rFonts w:ascii="Times New Roman" w:hAnsi="Times New Roman" w:cs="Times New Roman"/>
              </w:rPr>
            </w:pPr>
            <w:r w:rsidRPr="00AE3F72">
              <w:rPr>
                <w:rFonts w:ascii="Times New Roman" w:hAnsi="Times New Roman" w:cs="Times New Roman"/>
                <w:color w:val="000000"/>
                <w:sz w:val="20"/>
              </w:rPr>
              <w:t>"Бірыңғай жинақтаушы зейнетақы қорына</w:t>
            </w:r>
            <w:r w:rsidRPr="00AE3F72">
              <w:rPr>
                <w:rFonts w:ascii="Times New Roman" w:hAnsi="Times New Roman" w:cs="Times New Roman"/>
              </w:rPr>
              <w:br/>
            </w:r>
            <w:r w:rsidRPr="00AE3F72">
              <w:rPr>
                <w:rFonts w:ascii="Times New Roman" w:hAnsi="Times New Roman" w:cs="Times New Roman"/>
                <w:color w:val="000000"/>
                <w:sz w:val="20"/>
              </w:rPr>
              <w:t>және (немесе) ерікті жинақтаушы</w:t>
            </w:r>
            <w:r w:rsidRPr="00AE3F72">
              <w:rPr>
                <w:rFonts w:ascii="Times New Roman" w:hAnsi="Times New Roman" w:cs="Times New Roman"/>
              </w:rPr>
              <w:br/>
            </w:r>
            <w:r w:rsidRPr="00AE3F72">
              <w:rPr>
                <w:rFonts w:ascii="Times New Roman" w:hAnsi="Times New Roman" w:cs="Times New Roman"/>
                <w:color w:val="000000"/>
                <w:sz w:val="20"/>
              </w:rPr>
              <w:t>зейнетақы қорына, банктерге, ішкі істер</w:t>
            </w:r>
            <w:r w:rsidRPr="00AE3F72">
              <w:rPr>
                <w:rFonts w:ascii="Times New Roman" w:hAnsi="Times New Roman" w:cs="Times New Roman"/>
              </w:rPr>
              <w:br/>
            </w:r>
            <w:r w:rsidRPr="00AE3F72">
              <w:rPr>
                <w:rFonts w:ascii="Times New Roman" w:hAnsi="Times New Roman" w:cs="Times New Roman"/>
                <w:color w:val="000000"/>
                <w:sz w:val="20"/>
              </w:rPr>
              <w:t>органдарына кәмелетке толмаған</w:t>
            </w:r>
            <w:r w:rsidRPr="00AE3F72">
              <w:rPr>
                <w:rFonts w:ascii="Times New Roman" w:hAnsi="Times New Roman" w:cs="Times New Roman"/>
              </w:rPr>
              <w:br/>
            </w:r>
            <w:r w:rsidRPr="00AE3F72">
              <w:rPr>
                <w:rFonts w:ascii="Times New Roman" w:hAnsi="Times New Roman" w:cs="Times New Roman"/>
                <w:color w:val="000000"/>
                <w:sz w:val="20"/>
              </w:rPr>
              <w:t>балалардың мүлкіне иелік ету және</w:t>
            </w:r>
            <w:r w:rsidRPr="00AE3F72">
              <w:rPr>
                <w:rFonts w:ascii="Times New Roman" w:hAnsi="Times New Roman" w:cs="Times New Roman"/>
              </w:rPr>
              <w:br/>
            </w:r>
            <w:r w:rsidRPr="00AE3F72">
              <w:rPr>
                <w:rFonts w:ascii="Times New Roman" w:hAnsi="Times New Roman" w:cs="Times New Roman"/>
                <w:color w:val="000000"/>
                <w:sz w:val="20"/>
              </w:rPr>
              <w:t>кәмелетке толмаған балаларға мұра ресімдеу үшін анықтамалар беру" мемлекеттік көрсетілетін қызмет</w:t>
            </w:r>
            <w:r w:rsidRPr="00AE3F72">
              <w:rPr>
                <w:rFonts w:ascii="Times New Roman" w:hAnsi="Times New Roman" w:cs="Times New Roman"/>
              </w:rPr>
              <w:br/>
            </w:r>
            <w:r w:rsidRPr="00AE3F72">
              <w:rPr>
                <w:rFonts w:ascii="Times New Roman" w:hAnsi="Times New Roman" w:cs="Times New Roman"/>
                <w:color w:val="000000"/>
                <w:sz w:val="20"/>
              </w:rPr>
              <w:t>регламентіне 3-қосымша</w:t>
            </w:r>
          </w:p>
        </w:tc>
      </w:tr>
    </w:tbl>
    <w:p w:rsidR="006D19A0" w:rsidRPr="00AE3F72" w:rsidRDefault="006D19A0" w:rsidP="006D19A0">
      <w:pPr>
        <w:spacing w:after="0"/>
        <w:rPr>
          <w:rFonts w:ascii="Times New Roman" w:hAnsi="Times New Roman" w:cs="Times New Roman"/>
        </w:rPr>
      </w:pPr>
      <w:bookmarkStart w:id="11" w:name="z251"/>
      <w:r w:rsidRPr="00AE3F72">
        <w:rPr>
          <w:rFonts w:ascii="Times New Roman" w:hAnsi="Times New Roman" w:cs="Times New Roman"/>
          <w:b/>
          <w:color w:val="000000"/>
        </w:rPr>
        <w:t xml:space="preserve">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w:t>
      </w:r>
      <w:r w:rsidRPr="00AE3F72">
        <w:rPr>
          <w:rFonts w:ascii="Times New Roman" w:hAnsi="Times New Roman" w:cs="Times New Roman"/>
          <w:b/>
          <w:color w:val="000000"/>
        </w:rPr>
        <w:lastRenderedPageBreak/>
        <w:t>кәмелетке толмаған балаларға мұра ресімдеу үшін анықтамалар беру" мемлекеттік қызмет көрсетудің бизнес-процестерінің анықтамалығы</w:t>
      </w:r>
    </w:p>
    <w:p w:rsidR="006D19A0" w:rsidRPr="00AE3F72" w:rsidRDefault="006D19A0" w:rsidP="006D19A0">
      <w:pPr>
        <w:spacing w:after="0"/>
        <w:rPr>
          <w:rFonts w:ascii="Times New Roman" w:hAnsi="Times New Roman" w:cs="Times New Roman"/>
        </w:rPr>
      </w:pPr>
      <w:bookmarkStart w:id="12" w:name="z252"/>
      <w:bookmarkEnd w:id="11"/>
    </w:p>
    <w:bookmarkEnd w:id="12"/>
    <w:p w:rsidR="006D19A0" w:rsidRPr="00AE3F72" w:rsidRDefault="006D19A0" w:rsidP="006D19A0">
      <w:pPr>
        <w:spacing w:after="0"/>
        <w:rPr>
          <w:rFonts w:ascii="Times New Roman" w:hAnsi="Times New Roman" w:cs="Times New Roman"/>
        </w:rPr>
      </w:pPr>
      <w:r w:rsidRPr="00AE3F72">
        <w:rPr>
          <w:rFonts w:ascii="Times New Roman" w:hAnsi="Times New Roman" w:cs="Times New Roman"/>
          <w:noProof/>
          <w:lang w:val="ru-RU" w:eastAsia="ru-RU"/>
        </w:rPr>
        <w:drawing>
          <wp:inline distT="0" distB="0" distL="0" distR="0" wp14:anchorId="6E9D618D" wp14:editId="26B45FC7">
            <wp:extent cx="6562725" cy="5572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2725" cy="5572125"/>
                    </a:xfrm>
                    <a:prstGeom prst="rect">
                      <a:avLst/>
                    </a:prstGeom>
                    <a:noFill/>
                    <a:ln>
                      <a:noFill/>
                    </a:ln>
                  </pic:spPr>
                </pic:pic>
              </a:graphicData>
            </a:graphic>
          </wp:inline>
        </w:drawing>
      </w:r>
    </w:p>
    <w:p w:rsidR="006D19A0" w:rsidRPr="00AE3F72" w:rsidRDefault="006D19A0" w:rsidP="006D19A0">
      <w:pPr>
        <w:spacing w:after="0"/>
        <w:rPr>
          <w:rFonts w:ascii="Times New Roman" w:hAnsi="Times New Roman" w:cs="Times New Roman"/>
        </w:rPr>
      </w:pPr>
      <w:r w:rsidRPr="00AE3F72">
        <w:rPr>
          <w:rFonts w:ascii="Times New Roman" w:hAnsi="Times New Roman" w:cs="Times New Roman"/>
        </w:rPr>
        <w:br/>
      </w:r>
    </w:p>
    <w:p w:rsidR="006D19A0" w:rsidRPr="00AE3F72" w:rsidRDefault="006D19A0" w:rsidP="006D19A0">
      <w:pPr>
        <w:spacing w:after="0"/>
        <w:rPr>
          <w:rFonts w:ascii="Times New Roman" w:hAnsi="Times New Roman" w:cs="Times New Roman"/>
        </w:rPr>
      </w:pPr>
      <w:bookmarkStart w:id="13" w:name="z253"/>
      <w:r w:rsidRPr="00AE3F72">
        <w:rPr>
          <w:rFonts w:ascii="Times New Roman" w:hAnsi="Times New Roman" w:cs="Times New Roman"/>
          <w:b/>
          <w:color w:val="000000"/>
        </w:rPr>
        <w:t xml:space="preserve"> Шартты белгілер:</w:t>
      </w:r>
    </w:p>
    <w:bookmarkEnd w:id="13"/>
    <w:p w:rsidR="006D19A0" w:rsidRPr="00AE3F72" w:rsidRDefault="006D19A0" w:rsidP="006D19A0">
      <w:pPr>
        <w:spacing w:after="0"/>
        <w:rPr>
          <w:rFonts w:ascii="Times New Roman" w:hAnsi="Times New Roman" w:cs="Times New Roman"/>
        </w:rPr>
      </w:pPr>
      <w:r w:rsidRPr="00AE3F72">
        <w:rPr>
          <w:rFonts w:ascii="Times New Roman" w:hAnsi="Times New Roman" w:cs="Times New Roman"/>
          <w:color w:val="000000"/>
          <w:sz w:val="20"/>
        </w:rPr>
        <w:t>      </w:t>
      </w:r>
    </w:p>
    <w:p w:rsidR="006D19A0" w:rsidRPr="00AE3F72" w:rsidRDefault="006D19A0" w:rsidP="006D19A0">
      <w:pPr>
        <w:spacing w:after="0"/>
        <w:rPr>
          <w:rFonts w:ascii="Times New Roman" w:hAnsi="Times New Roman" w:cs="Times New Roman"/>
        </w:rPr>
      </w:pPr>
      <w:r w:rsidRPr="00AE3F72">
        <w:rPr>
          <w:rFonts w:ascii="Times New Roman" w:hAnsi="Times New Roman" w:cs="Times New Roman"/>
          <w:noProof/>
          <w:lang w:val="ru-RU" w:eastAsia="ru-RU"/>
        </w:rPr>
        <w:drawing>
          <wp:inline distT="0" distB="0" distL="0" distR="0" wp14:anchorId="70CB0B04" wp14:editId="38727B5C">
            <wp:extent cx="5981700" cy="1232813"/>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0" cy="1232813"/>
                    </a:xfrm>
                    <a:prstGeom prst="rect">
                      <a:avLst/>
                    </a:prstGeom>
                    <a:noFill/>
                    <a:ln>
                      <a:noFill/>
                    </a:ln>
                  </pic:spPr>
                </pic:pic>
              </a:graphicData>
            </a:graphic>
          </wp:inline>
        </w:drawing>
      </w:r>
    </w:p>
    <w:p w:rsidR="006D19A0" w:rsidRPr="00AE3F72" w:rsidRDefault="006D19A0" w:rsidP="006D19A0">
      <w:pPr>
        <w:spacing w:after="0"/>
        <w:rPr>
          <w:rFonts w:ascii="Times New Roman" w:hAnsi="Times New Roman" w:cs="Times New Roman"/>
        </w:rPr>
      </w:pPr>
      <w:r w:rsidRPr="00AE3F72">
        <w:rPr>
          <w:rFonts w:ascii="Times New Roman" w:hAnsi="Times New Roman" w:cs="Times New Roman"/>
        </w:rPr>
        <w:br/>
      </w:r>
    </w:p>
    <w:p w:rsidR="006D19A0" w:rsidRPr="00AE3F72" w:rsidRDefault="006D19A0" w:rsidP="006D19A0">
      <w:pPr>
        <w:spacing w:after="0"/>
        <w:rPr>
          <w:rFonts w:ascii="Times New Roman" w:hAnsi="Times New Roman" w:cs="Times New Roman"/>
        </w:rPr>
      </w:pPr>
      <w:r w:rsidRPr="00AE3F72">
        <w:rPr>
          <w:rFonts w:ascii="Times New Roman" w:hAnsi="Times New Roman" w:cs="Times New Roman"/>
        </w:rPr>
        <w:br/>
      </w:r>
      <w:r w:rsidRPr="00AE3F72">
        <w:rPr>
          <w:rFonts w:ascii="Times New Roman" w:hAnsi="Times New Roman" w:cs="Times New Roman"/>
        </w:rPr>
        <w:br/>
      </w:r>
    </w:p>
    <w:p w:rsidR="006D19A0" w:rsidRPr="00AE3F72" w:rsidRDefault="006D19A0" w:rsidP="006D19A0">
      <w:pPr>
        <w:pStyle w:val="disclaimer"/>
        <w:rPr>
          <w:rFonts w:ascii="Times New Roman" w:hAnsi="Times New Roman" w:cs="Times New Roman"/>
        </w:rPr>
      </w:pPr>
      <w:proofErr w:type="gramStart"/>
      <w:r w:rsidRPr="00AE3F72">
        <w:rPr>
          <w:rFonts w:ascii="Times New Roman" w:hAnsi="Times New Roman" w:cs="Times New Roman"/>
          <w:color w:val="000000"/>
        </w:rPr>
        <w:t>© 2012.</w:t>
      </w:r>
      <w:proofErr w:type="gramEnd"/>
      <w:r w:rsidRPr="00AE3F72">
        <w:rPr>
          <w:rFonts w:ascii="Times New Roman" w:hAnsi="Times New Roman" w:cs="Times New Roman"/>
          <w:color w:val="000000"/>
        </w:rPr>
        <w:t xml:space="preserve"> Қазақстан Республикасы Әділет министрлігінің "Республикалық құқықтық ақпарат орталығы" ШЖҚ РМК</w:t>
      </w:r>
    </w:p>
    <w:p w:rsidR="001C4D84" w:rsidRPr="00AE3F72" w:rsidRDefault="00AE3F72">
      <w:pPr>
        <w:rPr>
          <w:rFonts w:ascii="Times New Roman" w:hAnsi="Times New Roman" w:cs="Times New Roman"/>
        </w:rPr>
      </w:pPr>
    </w:p>
    <w:sectPr w:rsidR="001C4D84" w:rsidRPr="00AE3F72" w:rsidSect="00AE3F72">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B5"/>
    <w:rsid w:val="000A6A51"/>
    <w:rsid w:val="001850B5"/>
    <w:rsid w:val="006D19A0"/>
    <w:rsid w:val="008B1DC7"/>
    <w:rsid w:val="00AE3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9A0"/>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6D19A0"/>
    <w:pPr>
      <w:jc w:val="center"/>
    </w:pPr>
    <w:rPr>
      <w:sz w:val="18"/>
      <w:szCs w:val="18"/>
    </w:rPr>
  </w:style>
  <w:style w:type="paragraph" w:styleId="a3">
    <w:name w:val="Balloon Text"/>
    <w:basedOn w:val="a"/>
    <w:link w:val="a4"/>
    <w:uiPriority w:val="99"/>
    <w:semiHidden/>
    <w:unhideWhenUsed/>
    <w:rsid w:val="006D19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19A0"/>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9A0"/>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6D19A0"/>
    <w:pPr>
      <w:jc w:val="center"/>
    </w:pPr>
    <w:rPr>
      <w:sz w:val="18"/>
      <w:szCs w:val="18"/>
    </w:rPr>
  </w:style>
  <w:style w:type="paragraph" w:styleId="a3">
    <w:name w:val="Balloon Text"/>
    <w:basedOn w:val="a"/>
    <w:link w:val="a4"/>
    <w:uiPriority w:val="99"/>
    <w:semiHidden/>
    <w:unhideWhenUsed/>
    <w:rsid w:val="006D19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19A0"/>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2201</Words>
  <Characters>12552</Characters>
  <Application>Microsoft Office Word</Application>
  <DocSecurity>0</DocSecurity>
  <Lines>104</Lines>
  <Paragraphs>29</Paragraphs>
  <ScaleCrop>false</ScaleCrop>
  <Company/>
  <LinksUpToDate>false</LinksUpToDate>
  <CharactersWithSpaces>14724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2016-10-03T11:35:00Z</dcterms:created>
  <dcterms:modified xsi:type="dcterms:W3CDTF">2016-10-04T04:23:00Z</dcterms:modified>
</cp:coreProperties>
</file>