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224"/>
        <w:gridCol w:w="3897"/>
      </w:tblGrid>
      <w:tr w:rsidR="006D19A0" w:rsidRPr="00AE3F72" w:rsidTr="006D19A0">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Қарағанды облысы әкімдігінің</w:t>
            </w:r>
            <w:r w:rsidRPr="00AE3F72">
              <w:rPr>
                <w:rFonts w:ascii="Times New Roman" w:hAnsi="Times New Roman" w:cs="Times New Roman"/>
              </w:rPr>
              <w:br/>
            </w:r>
            <w:r w:rsidRPr="00AE3F72">
              <w:rPr>
                <w:rFonts w:ascii="Times New Roman" w:hAnsi="Times New Roman" w:cs="Times New Roman"/>
                <w:color w:val="000000"/>
                <w:sz w:val="20"/>
              </w:rPr>
              <w:t>2016 жылғы 5 мамырдағы</w:t>
            </w:r>
            <w:r w:rsidRPr="00AE3F72">
              <w:rPr>
                <w:rFonts w:ascii="Times New Roman" w:hAnsi="Times New Roman" w:cs="Times New Roman"/>
              </w:rPr>
              <w:br/>
            </w:r>
            <w:r w:rsidRPr="00AE3F72">
              <w:rPr>
                <w:rFonts w:ascii="Times New Roman" w:hAnsi="Times New Roman" w:cs="Times New Roman"/>
                <w:color w:val="000000"/>
                <w:sz w:val="20"/>
              </w:rPr>
              <w:t>№ 31/11 қаулысымен</w:t>
            </w:r>
            <w:r w:rsidRPr="00AE3F72">
              <w:rPr>
                <w:rFonts w:ascii="Times New Roman" w:hAnsi="Times New Roman" w:cs="Times New Roman"/>
              </w:rPr>
              <w:br/>
            </w:r>
            <w:r w:rsidRPr="00AE3F72">
              <w:rPr>
                <w:rFonts w:ascii="Times New Roman" w:hAnsi="Times New Roman" w:cs="Times New Roman"/>
                <w:color w:val="000000"/>
                <w:sz w:val="20"/>
              </w:rPr>
              <w:t>бекітілген</w:t>
            </w:r>
          </w:p>
        </w:tc>
      </w:tr>
    </w:tbl>
    <w:p w:rsidR="006D19A0" w:rsidRPr="00AE3F72" w:rsidRDefault="006D19A0" w:rsidP="006D19A0">
      <w:pPr>
        <w:spacing w:after="0"/>
        <w:rPr>
          <w:rFonts w:ascii="Times New Roman" w:hAnsi="Times New Roman" w:cs="Times New Roman"/>
        </w:rPr>
      </w:pPr>
      <w:bookmarkStart w:id="0" w:name="z174"/>
      <w:r w:rsidRPr="00AE3F72">
        <w:rPr>
          <w:rFonts w:ascii="Times New Roman" w:hAnsi="Times New Roman" w:cs="Times New Roman"/>
          <w:b/>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p w:rsidR="006D19A0" w:rsidRPr="00AE3F72" w:rsidRDefault="006D19A0" w:rsidP="006D19A0">
      <w:pPr>
        <w:spacing w:after="0"/>
        <w:rPr>
          <w:rFonts w:ascii="Times New Roman" w:hAnsi="Times New Roman" w:cs="Times New Roman"/>
        </w:rPr>
      </w:pPr>
      <w:bookmarkStart w:id="1" w:name="z175"/>
      <w:bookmarkEnd w:id="0"/>
      <w:r w:rsidRPr="00AE3F72">
        <w:rPr>
          <w:rFonts w:ascii="Times New Roman" w:hAnsi="Times New Roman" w:cs="Times New Roman"/>
          <w:b/>
          <w:color w:val="000000"/>
        </w:rPr>
        <w:t xml:space="preserve"> 1. Жалпы ережелер </w:t>
      </w:r>
    </w:p>
    <w:bookmarkEnd w:id="1"/>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xml:space="preserve">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беруші Қарағанды облысы қалалары мен аудандарының жергілікті атқарушы органдары (бұдан әрі – көрсетілетін қызметті беруші) болып табылады. </w:t>
      </w:r>
      <w:r w:rsidRPr="00AE3F72">
        <w:rPr>
          <w:rFonts w:ascii="Times New Roman" w:hAnsi="Times New Roman" w:cs="Times New Roman"/>
        </w:rPr>
        <w:br/>
      </w:r>
      <w:r w:rsidRPr="00AE3F72">
        <w:rPr>
          <w:rFonts w:ascii="Times New Roman" w:hAnsi="Times New Roman" w:cs="Times New Roman"/>
          <w:color w:val="000000"/>
          <w:sz w:val="20"/>
        </w:rPr>
        <w:t>      </w:t>
      </w:r>
      <w:proofErr w:type="gramStart"/>
      <w:r w:rsidRPr="00AE3F72">
        <w:rPr>
          <w:rFonts w:ascii="Times New Roman" w:hAnsi="Times New Roman" w:cs="Times New Roman"/>
          <w:color w:val="000000"/>
          <w:sz w:val="20"/>
        </w:rPr>
        <w:t>Өтінішті қабылдау және мемлекеттік көрсетудің қызмет нәтижесін беру:</w:t>
      </w:r>
      <w:r w:rsidRPr="00AE3F72">
        <w:rPr>
          <w:rFonts w:ascii="Times New Roman" w:hAnsi="Times New Roman" w:cs="Times New Roman"/>
        </w:rPr>
        <w:br/>
      </w:r>
      <w:r w:rsidRPr="00AE3F72">
        <w:rPr>
          <w:rFonts w:ascii="Times New Roman" w:hAnsi="Times New Roman" w:cs="Times New Roman"/>
          <w:color w:val="000000"/>
          <w:sz w:val="20"/>
        </w:rPr>
        <w:t>      1) "Азаматтарға арналған үкімет" мемлекеттік корпорациясының коммерциялық емес қоғамы (бұдан әрі – Мемлекеттік корпорация);</w:t>
      </w:r>
      <w:r w:rsidRPr="00AE3F72">
        <w:rPr>
          <w:rFonts w:ascii="Times New Roman" w:hAnsi="Times New Roman" w:cs="Times New Roman"/>
        </w:rPr>
        <w:br/>
      </w:r>
      <w:r w:rsidRPr="00AE3F72">
        <w:rPr>
          <w:rFonts w:ascii="Times New Roman" w:hAnsi="Times New Roman" w:cs="Times New Roman"/>
          <w:color w:val="000000"/>
          <w:sz w:val="20"/>
        </w:rPr>
        <w:t>      2) электрондық үкіметтің" www.e.gov.kz веб-порталы (бұдан әрі – портал) арқылы жүзеге асырылады.</w:t>
      </w:r>
      <w:proofErr w:type="gramEnd"/>
      <w:r w:rsidRPr="00AE3F72">
        <w:rPr>
          <w:rFonts w:ascii="Times New Roman" w:hAnsi="Times New Roman" w:cs="Times New Roman"/>
        </w:rPr>
        <w:br/>
      </w:r>
      <w:r w:rsidRPr="00AE3F72">
        <w:rPr>
          <w:rFonts w:ascii="Times New Roman" w:hAnsi="Times New Roman" w:cs="Times New Roman"/>
          <w:color w:val="000000"/>
          <w:sz w:val="20"/>
        </w:rPr>
        <w:t>      2. Мемлекеттік қызметті көрсету нысаны – электрондық (ішінара автоматтандырылған) және (немесе) қағаз жүзінде.</w:t>
      </w:r>
      <w:r w:rsidRPr="00AE3F72">
        <w:rPr>
          <w:rFonts w:ascii="Times New Roman" w:hAnsi="Times New Roman" w:cs="Times New Roman"/>
        </w:rPr>
        <w:br/>
      </w:r>
      <w:r w:rsidRPr="00AE3F72">
        <w:rPr>
          <w:rFonts w:ascii="Times New Roman" w:hAnsi="Times New Roman" w:cs="Times New Roman"/>
          <w:color w:val="000000"/>
          <w:sz w:val="20"/>
        </w:rPr>
        <w:t>      3. Мемлекеттік қызмет көрсетудің нәтижесі:</w:t>
      </w:r>
      <w:r w:rsidRPr="00AE3F72">
        <w:rPr>
          <w:rFonts w:ascii="Times New Roman" w:hAnsi="Times New Roman" w:cs="Times New Roman"/>
        </w:rPr>
        <w:br/>
      </w:r>
      <w:r w:rsidRPr="00AE3F72">
        <w:rPr>
          <w:rFonts w:ascii="Times New Roman" w:hAnsi="Times New Roman" w:cs="Times New Roman"/>
          <w:color w:val="000000"/>
          <w:sz w:val="20"/>
        </w:rPr>
        <w:t>      1)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1-қосымшасына сәйкес нысан бойынша бірыңғай жинақтаушы зейнетақы қорына берілетін анықтама;</w:t>
      </w:r>
      <w:r w:rsidRPr="00AE3F72">
        <w:rPr>
          <w:rFonts w:ascii="Times New Roman" w:hAnsi="Times New Roman" w:cs="Times New Roman"/>
        </w:rPr>
        <w:br/>
      </w:r>
      <w:r w:rsidRPr="00AE3F72">
        <w:rPr>
          <w:rFonts w:ascii="Times New Roman" w:hAnsi="Times New Roman" w:cs="Times New Roman"/>
          <w:color w:val="000000"/>
          <w:sz w:val="20"/>
        </w:rPr>
        <w:t>      2) Стандарттың 2-қосымшасына сәйкес нысан бойынша ішкі істер органдарына кәмелетке толмаған балалардың мүліктеріне иелік ету үшін берілетін анықтама;</w:t>
      </w:r>
      <w:r w:rsidRPr="00AE3F72">
        <w:rPr>
          <w:rFonts w:ascii="Times New Roman" w:hAnsi="Times New Roman" w:cs="Times New Roman"/>
        </w:rPr>
        <w:br/>
      </w:r>
      <w:r w:rsidRPr="00AE3F72">
        <w:rPr>
          <w:rFonts w:ascii="Times New Roman" w:hAnsi="Times New Roman" w:cs="Times New Roman"/>
          <w:color w:val="000000"/>
          <w:sz w:val="20"/>
        </w:rPr>
        <w:t>      3) Стандарттың 3-қосымшасына сәйкес нысан бойынша банктерге кәмелетке толмаған балалардың мүліктеріне иелік ету үшін берілетін анықтама.</w:t>
      </w:r>
      <w:r w:rsidRPr="00AE3F72">
        <w:rPr>
          <w:rFonts w:ascii="Times New Roman" w:hAnsi="Times New Roman" w:cs="Times New Roman"/>
        </w:rPr>
        <w:br/>
      </w:r>
      <w:r w:rsidRPr="00AE3F72">
        <w:rPr>
          <w:rFonts w:ascii="Times New Roman" w:hAnsi="Times New Roman" w:cs="Times New Roman"/>
          <w:color w:val="000000"/>
          <w:sz w:val="20"/>
        </w:rPr>
        <w:t>      </w:t>
      </w:r>
      <w:proofErr w:type="gramStart"/>
      <w:r w:rsidRPr="00AE3F72">
        <w:rPr>
          <w:rFonts w:ascii="Times New Roman" w:hAnsi="Times New Roman" w:cs="Times New Roman"/>
          <w:color w:val="000000"/>
          <w:sz w:val="20"/>
        </w:rPr>
        <w:t>Мемлекеттік қызмет көрсету нәтижесін ұсыну нысаны – электрондық және (немесе) қағаз түрінде.</w:t>
      </w:r>
      <w:proofErr w:type="gramEnd"/>
      <w:r w:rsidRPr="00AE3F72">
        <w:rPr>
          <w:rFonts w:ascii="Times New Roman" w:hAnsi="Times New Roman" w:cs="Times New Roman"/>
        </w:rPr>
        <w:br/>
      </w:r>
      <w:r w:rsidRPr="00AE3F72">
        <w:rPr>
          <w:rFonts w:ascii="Times New Roman" w:hAnsi="Times New Roman" w:cs="Times New Roman"/>
          <w:color w:val="000000"/>
          <w:sz w:val="20"/>
        </w:rPr>
        <w:t>      </w:t>
      </w:r>
      <w:proofErr w:type="gramStart"/>
      <w:r w:rsidRPr="00AE3F72">
        <w:rPr>
          <w:rFonts w:ascii="Times New Roman" w:hAnsi="Times New Roman" w:cs="Times New Roman"/>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rsidRPr="00AE3F72">
        <w:rPr>
          <w:rFonts w:ascii="Times New Roman" w:hAnsi="Times New Roman" w:cs="Times New Roman"/>
        </w:rPr>
        <w:br/>
      </w:r>
      <w:r w:rsidRPr="00AE3F72">
        <w:rPr>
          <w:rFonts w:ascii="Times New Roman" w:hAnsi="Times New Roman" w:cs="Times New Roman"/>
          <w:color w:val="000000"/>
          <w:sz w:val="20"/>
        </w:rPr>
        <w:t>      </w:t>
      </w:r>
      <w:proofErr w:type="gramStart"/>
      <w:r w:rsidRPr="00AE3F72">
        <w:rPr>
          <w:rFonts w:ascii="Times New Roman" w:hAnsi="Times New Roman" w:cs="Times New Roman"/>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2" w:name="z188"/>
      <w:r w:rsidRPr="00AE3F72">
        <w:rPr>
          <w:rFonts w:ascii="Times New Roman" w:hAnsi="Times New Roman" w:cs="Times New Roman"/>
          <w:b/>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 </w:t>
      </w:r>
    </w:p>
    <w:bookmarkEnd w:id="2"/>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xml:space="preserve">      4. Мемлекеттiк қызмет көрсету бойынша рәсiмдi (iс-қимылды) бастауға осы Стандартқа 4, 5, 6 қосымшада белгіленген нысан бойынша жеке тұлғаның өтiнiші (бұдан әрі – көрсетілетін қызметті алушы) немесе ЭЦҚ куәландыратын электрондық құжат нысанындағы сұрауының Стандарттың 9-тармағында көрсетілген қажетті құжаттарды ұсынуы іс-қимылдың басталуына негіз болып табылады. </w:t>
      </w:r>
      <w:r w:rsidRPr="00AE3F72">
        <w:rPr>
          <w:rFonts w:ascii="Times New Roman" w:hAnsi="Times New Roman" w:cs="Times New Roman"/>
        </w:rPr>
        <w:br/>
      </w:r>
      <w:r w:rsidRPr="00AE3F72">
        <w:rPr>
          <w:rFonts w:ascii="Times New Roman" w:hAnsi="Times New Roman" w:cs="Times New Roman"/>
          <w:color w:val="000000"/>
          <w:sz w:val="20"/>
        </w:rPr>
        <w:t xml:space="preserve">      5. Мемлекеттiк қызмет көрсету процесiнiң құрамына кiретiн рәсiмдердің (iс-қимылдардың) мазмұны, оның орындалу ұзақтығы: </w:t>
      </w:r>
      <w:r w:rsidRPr="00AE3F72">
        <w:rPr>
          <w:rFonts w:ascii="Times New Roman" w:hAnsi="Times New Roman" w:cs="Times New Roman"/>
        </w:rPr>
        <w:br/>
      </w:r>
      <w:r w:rsidRPr="00AE3F72">
        <w:rPr>
          <w:rFonts w:ascii="Times New Roman" w:hAnsi="Times New Roman" w:cs="Times New Roman"/>
          <w:color w:val="000000"/>
          <w:sz w:val="20"/>
        </w:rPr>
        <w:t>      1) көрсетілетін қызметті берушінің кеңсе қызметкері көрсетілетін қызметті алушы қажетті құжаттарды беру кезеңінен қабылдауды және оларды тіркеуді жүзеге асырады, басшының қарарына жолдайды – 15 (он бес) минут;</w:t>
      </w:r>
      <w:r w:rsidRPr="00AE3F72">
        <w:rPr>
          <w:rFonts w:ascii="Times New Roman" w:hAnsi="Times New Roman" w:cs="Times New Roman"/>
        </w:rPr>
        <w:br/>
      </w:r>
      <w:r w:rsidRPr="00AE3F72">
        <w:rPr>
          <w:rFonts w:ascii="Times New Roman" w:hAnsi="Times New Roman" w:cs="Times New Roman"/>
          <w:color w:val="000000"/>
          <w:sz w:val="20"/>
        </w:rPr>
        <w:t>      нәтижесі – кіріс құжаттар журналында құжаттарды кеңсенің тіркеуі;</w:t>
      </w:r>
      <w:r w:rsidRPr="00AE3F72">
        <w:rPr>
          <w:rFonts w:ascii="Times New Roman" w:hAnsi="Times New Roman" w:cs="Times New Roman"/>
        </w:rPr>
        <w:br/>
      </w:r>
      <w:r w:rsidRPr="00AE3F72">
        <w:rPr>
          <w:rFonts w:ascii="Times New Roman" w:hAnsi="Times New Roman" w:cs="Times New Roman"/>
          <w:color w:val="000000"/>
          <w:sz w:val="20"/>
        </w:rPr>
        <w:t>      2) көрсетілетін қызметті берушінің басшылығы құжаттарды қарайды және жауапты маманды тағайындайды – 30 (отыз) минут;</w:t>
      </w:r>
      <w:r w:rsidRPr="00AE3F72">
        <w:rPr>
          <w:rFonts w:ascii="Times New Roman" w:hAnsi="Times New Roman" w:cs="Times New Roman"/>
        </w:rPr>
        <w:br/>
      </w:r>
      <w:r w:rsidRPr="00AE3F72">
        <w:rPr>
          <w:rFonts w:ascii="Times New Roman" w:hAnsi="Times New Roman" w:cs="Times New Roman"/>
          <w:color w:val="000000"/>
          <w:sz w:val="20"/>
        </w:rPr>
        <w:t>      нәтижесі – орындау үшін жауапты маманды белгілеу;</w:t>
      </w:r>
      <w:r w:rsidRPr="00AE3F72">
        <w:rPr>
          <w:rFonts w:ascii="Times New Roman" w:hAnsi="Times New Roman" w:cs="Times New Roman"/>
        </w:rPr>
        <w:br/>
      </w:r>
      <w:r w:rsidRPr="00AE3F72">
        <w:rPr>
          <w:rFonts w:ascii="Times New Roman" w:hAnsi="Times New Roman" w:cs="Times New Roman"/>
          <w:color w:val="000000"/>
          <w:sz w:val="20"/>
        </w:rPr>
        <w:lastRenderedPageBreak/>
        <w:t>      3) жауапты маманның құжаттардың Стандарттың 9-тармағында көрсетілген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- 4 (төрт) жұмыс күні;</w:t>
      </w:r>
      <w:r w:rsidRPr="00AE3F72">
        <w:rPr>
          <w:rFonts w:ascii="Times New Roman" w:hAnsi="Times New Roman" w:cs="Times New Roman"/>
        </w:rPr>
        <w:br/>
      </w:r>
      <w:r w:rsidRPr="00AE3F72">
        <w:rPr>
          <w:rFonts w:ascii="Times New Roman" w:hAnsi="Times New Roman" w:cs="Times New Roman"/>
          <w:color w:val="000000"/>
          <w:sz w:val="20"/>
        </w:rPr>
        <w:t>      нәтижесі – көрсетілетін қызметті берушінің басшысына анықтаманы қол қобюға жолдау;</w:t>
      </w:r>
      <w:r w:rsidRPr="00AE3F72">
        <w:rPr>
          <w:rFonts w:ascii="Times New Roman" w:hAnsi="Times New Roman" w:cs="Times New Roman"/>
        </w:rPr>
        <w:br/>
      </w:r>
      <w:r w:rsidRPr="00AE3F72">
        <w:rPr>
          <w:rFonts w:ascii="Times New Roman" w:hAnsi="Times New Roman" w:cs="Times New Roman"/>
          <w:color w:val="000000"/>
          <w:sz w:val="20"/>
        </w:rPr>
        <w:t xml:space="preserve">      4) көрсетілетін қызметті берушінің басшысы анықтаманы қарайды және қолын қояды – 30 (отыз) минут; </w:t>
      </w:r>
      <w:r w:rsidRPr="00AE3F72">
        <w:rPr>
          <w:rFonts w:ascii="Times New Roman" w:hAnsi="Times New Roman" w:cs="Times New Roman"/>
        </w:rPr>
        <w:br/>
      </w:r>
      <w:r w:rsidRPr="00AE3F72">
        <w:rPr>
          <w:rFonts w:ascii="Times New Roman" w:hAnsi="Times New Roman" w:cs="Times New Roman"/>
          <w:color w:val="000000"/>
          <w:sz w:val="20"/>
        </w:rPr>
        <w:t>      нәтижесі - мемлекеттік көрсетілетін қызметтің анықтамасын көрсетілетін қызметті берушінің кеңсесіне тіркеуге жолдау;</w:t>
      </w:r>
      <w:r w:rsidRPr="00AE3F72">
        <w:rPr>
          <w:rFonts w:ascii="Times New Roman" w:hAnsi="Times New Roman" w:cs="Times New Roman"/>
        </w:rPr>
        <w:br/>
      </w:r>
      <w:r w:rsidRPr="00AE3F72">
        <w:rPr>
          <w:rFonts w:ascii="Times New Roman" w:hAnsi="Times New Roman" w:cs="Times New Roman"/>
          <w:color w:val="000000"/>
          <w:sz w:val="20"/>
        </w:rPr>
        <w:t>      5) көрсетілетін қызметті берушінің кеңсесі Мемлекеттік корпорациясының қызметкеріне анықтаманы береді, немесе портал арқылы электронды нысанда көрсетілетін қызметті берушінің өкілетті тұлғасының ЭЦҚ қойылған мемлекеттік көрсетілетін қызметтің нәтижесі көрсетілетін қызметті алушының "жеке кабинетіне" жіберіледі - 15 (он бес) минут;</w:t>
      </w:r>
      <w:r w:rsidRPr="00AE3F72">
        <w:rPr>
          <w:rFonts w:ascii="Times New Roman" w:hAnsi="Times New Roman" w:cs="Times New Roman"/>
        </w:rPr>
        <w:br/>
      </w:r>
      <w:r w:rsidRPr="00AE3F72">
        <w:rPr>
          <w:rFonts w:ascii="Times New Roman" w:hAnsi="Times New Roman" w:cs="Times New Roman"/>
          <w:color w:val="000000"/>
          <w:sz w:val="20"/>
        </w:rPr>
        <w:t xml:space="preserve">      нәтижесі - Мемлекеттік корпорациясы қызметкерінің журналға анықтаманы алғандығы туралы белгісі. </w:t>
      </w: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3" w:name="z201"/>
      <w:r w:rsidRPr="00AE3F72">
        <w:rPr>
          <w:rFonts w:ascii="Times New Roman" w:hAnsi="Times New Roman" w:cs="Times New Roman"/>
          <w:b/>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3"/>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1. Мемлекеттiк көрсетiлетiн қызмет процесiне қатысатын құрылымдық бөлiмшелердiң (қызметкерлердiң) тiзбесi:</w:t>
      </w:r>
      <w:r w:rsidRPr="00AE3F72">
        <w:rPr>
          <w:rFonts w:ascii="Times New Roman" w:hAnsi="Times New Roman" w:cs="Times New Roman"/>
        </w:rPr>
        <w:br/>
      </w:r>
      <w:r w:rsidRPr="00AE3F72">
        <w:rPr>
          <w:rFonts w:ascii="Times New Roman" w:hAnsi="Times New Roman" w:cs="Times New Roman"/>
          <w:color w:val="000000"/>
          <w:sz w:val="20"/>
        </w:rPr>
        <w:t>      1) көрсетілетін қызметті берушінің кеңсе қызметкері</w:t>
      </w:r>
      <w:r w:rsidRPr="00AE3F72">
        <w:rPr>
          <w:rFonts w:ascii="Times New Roman" w:hAnsi="Times New Roman" w:cs="Times New Roman"/>
        </w:rPr>
        <w:br/>
      </w:r>
      <w:r w:rsidRPr="00AE3F72">
        <w:rPr>
          <w:rFonts w:ascii="Times New Roman" w:hAnsi="Times New Roman" w:cs="Times New Roman"/>
          <w:color w:val="000000"/>
          <w:sz w:val="20"/>
        </w:rPr>
        <w:t>      2) көрсетілетін қызметті берушінің басшысы;</w:t>
      </w:r>
      <w:r w:rsidRPr="00AE3F72">
        <w:rPr>
          <w:rFonts w:ascii="Times New Roman" w:hAnsi="Times New Roman" w:cs="Times New Roman"/>
        </w:rPr>
        <w:br/>
      </w:r>
      <w:r w:rsidRPr="00AE3F72">
        <w:rPr>
          <w:rFonts w:ascii="Times New Roman" w:hAnsi="Times New Roman" w:cs="Times New Roman"/>
          <w:color w:val="000000"/>
          <w:sz w:val="20"/>
        </w:rPr>
        <w:t>      3) көрсетілетін қызметті берушінің жауапты маманы.</w:t>
      </w:r>
      <w:r w:rsidRPr="00AE3F72">
        <w:rPr>
          <w:rFonts w:ascii="Times New Roman" w:hAnsi="Times New Roman" w:cs="Times New Roman"/>
        </w:rPr>
        <w:br/>
      </w:r>
      <w:r w:rsidRPr="00AE3F72">
        <w:rPr>
          <w:rFonts w:ascii="Times New Roman" w:hAnsi="Times New Roman" w:cs="Times New Roman"/>
          <w:color w:val="000000"/>
          <w:sz w:val="20"/>
        </w:rPr>
        <w:t>      7. Мемлекеттiк қызметтi көрсету үшiн қажеттi рәсiмдердiң (iс-қимылдардың) сипаттамасы:</w:t>
      </w:r>
      <w:r w:rsidRPr="00AE3F72">
        <w:rPr>
          <w:rFonts w:ascii="Times New Roman" w:hAnsi="Times New Roman" w:cs="Times New Roman"/>
        </w:rPr>
        <w:br/>
      </w:r>
      <w:r w:rsidRPr="00AE3F72">
        <w:rPr>
          <w:rFonts w:ascii="Times New Roman" w:hAnsi="Times New Roman" w:cs="Times New Roman"/>
          <w:color w:val="000000"/>
          <w:sz w:val="20"/>
        </w:rPr>
        <w:t>      1) көрсетілетін қызметті берушінің кеңсесі Мемлекеттік корпорациясынан немесе портал арқылы келген құжаттарды қабылдауды және оларды тіркеуді жүзеге асырады - 15 (он бес) минут;</w:t>
      </w:r>
      <w:r w:rsidRPr="00AE3F72">
        <w:rPr>
          <w:rFonts w:ascii="Times New Roman" w:hAnsi="Times New Roman" w:cs="Times New Roman"/>
        </w:rPr>
        <w:br/>
      </w:r>
      <w:r w:rsidRPr="00AE3F72">
        <w:rPr>
          <w:rFonts w:ascii="Times New Roman" w:hAnsi="Times New Roman" w:cs="Times New Roman"/>
          <w:color w:val="000000"/>
          <w:sz w:val="20"/>
        </w:rPr>
        <w:t>      2) көрсетілетін қызметті берушінің басшылығы құжаттарды қарайды және жауапты маманды тағайындайды – 30 (отыз) минут;</w:t>
      </w:r>
      <w:r w:rsidRPr="00AE3F72">
        <w:rPr>
          <w:rFonts w:ascii="Times New Roman" w:hAnsi="Times New Roman" w:cs="Times New Roman"/>
        </w:rPr>
        <w:br/>
      </w:r>
      <w:r w:rsidRPr="00AE3F72">
        <w:rPr>
          <w:rFonts w:ascii="Times New Roman" w:hAnsi="Times New Roman" w:cs="Times New Roman"/>
          <w:color w:val="000000"/>
          <w:sz w:val="20"/>
        </w:rPr>
        <w:t>      3) жауапты маманның құжаттардың Стандарттың 9-тармағында көрсетілген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- 4 (төрт) жұмыс күні;</w:t>
      </w:r>
      <w:r w:rsidRPr="00AE3F72">
        <w:rPr>
          <w:rFonts w:ascii="Times New Roman" w:hAnsi="Times New Roman" w:cs="Times New Roman"/>
        </w:rPr>
        <w:br/>
      </w:r>
      <w:r w:rsidRPr="00AE3F72">
        <w:rPr>
          <w:rFonts w:ascii="Times New Roman" w:hAnsi="Times New Roman" w:cs="Times New Roman"/>
          <w:color w:val="000000"/>
          <w:sz w:val="20"/>
        </w:rPr>
        <w:t xml:space="preserve">      4) көрсетілетін қызметті берушінің басшысы анықтаманы қарайды және қолын қояды – 30 (отыз) минут; </w:t>
      </w:r>
      <w:r w:rsidRPr="00AE3F72">
        <w:rPr>
          <w:rFonts w:ascii="Times New Roman" w:hAnsi="Times New Roman" w:cs="Times New Roman"/>
        </w:rPr>
        <w:br/>
      </w:r>
      <w:r w:rsidRPr="00AE3F72">
        <w:rPr>
          <w:rFonts w:ascii="Times New Roman" w:hAnsi="Times New Roman" w:cs="Times New Roman"/>
          <w:color w:val="000000"/>
          <w:sz w:val="20"/>
        </w:rPr>
        <w:t>      5) көрсетілетін қызметті берушінің кеңсесі мемлекеттік корпорациясының қызметкеріне анықтаманы береді, немесе портал арқылы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 - 15 (он бес) минут;</w:t>
      </w: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4" w:name="z212"/>
      <w:r w:rsidRPr="00AE3F72">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9. Осы регламенттің 1-қосымшасына сәйкес әрбір рәсімнің (іс-қимылдың) ұзақтығын көрсете отырып, Мемлекеттік корпорацияға жүгіну тәртібін сипаттау:</w:t>
      </w:r>
      <w:r w:rsidRPr="00AE3F72">
        <w:rPr>
          <w:rFonts w:ascii="Times New Roman" w:hAnsi="Times New Roman" w:cs="Times New Roman"/>
        </w:rPr>
        <w:br/>
      </w:r>
      <w:r w:rsidRPr="00AE3F72">
        <w:rPr>
          <w:rFonts w:ascii="Times New Roman" w:hAnsi="Times New Roman" w:cs="Times New Roman"/>
          <w:color w:val="000000"/>
          <w:sz w:val="20"/>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rsidRPr="00AE3F72">
        <w:rPr>
          <w:rFonts w:ascii="Times New Roman" w:hAnsi="Times New Roman" w:cs="Times New Roman"/>
        </w:rPr>
        <w:br/>
      </w:r>
      <w:r w:rsidRPr="00AE3F72">
        <w:rPr>
          <w:rFonts w:ascii="Times New Roman" w:hAnsi="Times New Roman" w:cs="Times New Roman"/>
          <w:color w:val="000000"/>
          <w:sz w:val="20"/>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rsidRPr="00AE3F72">
        <w:rPr>
          <w:rFonts w:ascii="Times New Roman" w:hAnsi="Times New Roman" w:cs="Times New Roman"/>
        </w:rPr>
        <w:br/>
      </w:r>
      <w:r w:rsidRPr="00AE3F72">
        <w:rPr>
          <w:rFonts w:ascii="Times New Roman" w:hAnsi="Times New Roman" w:cs="Times New Roman"/>
          <w:color w:val="000000"/>
          <w:sz w:val="20"/>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rsidRPr="00AE3F72">
        <w:rPr>
          <w:rFonts w:ascii="Times New Roman" w:hAnsi="Times New Roman" w:cs="Times New Roman"/>
        </w:rPr>
        <w:br/>
      </w:r>
      <w:r w:rsidRPr="00AE3F72">
        <w:rPr>
          <w:rFonts w:ascii="Times New Roman" w:hAnsi="Times New Roman" w:cs="Times New Roman"/>
          <w:color w:val="000000"/>
          <w:sz w:val="20"/>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rsidRPr="00AE3F72">
        <w:rPr>
          <w:rFonts w:ascii="Times New Roman" w:hAnsi="Times New Roman" w:cs="Times New Roman"/>
        </w:rPr>
        <w:br/>
      </w:r>
      <w:r w:rsidRPr="00AE3F72">
        <w:rPr>
          <w:rFonts w:ascii="Times New Roman" w:hAnsi="Times New Roman" w:cs="Times New Roman"/>
          <w:color w:val="000000"/>
          <w:sz w:val="20"/>
        </w:rPr>
        <w:lastRenderedPageBreak/>
        <w:t>      5) 1 шарт – ЖТ МДҚ-да көрсетілетін қызметті алушы деректерінің және БНАЖ-да сенім хат деректерінің бар болуын тексеру;</w:t>
      </w:r>
      <w:r w:rsidRPr="00AE3F72">
        <w:rPr>
          <w:rFonts w:ascii="Times New Roman" w:hAnsi="Times New Roman" w:cs="Times New Roman"/>
        </w:rPr>
        <w:br/>
      </w:r>
      <w:r w:rsidRPr="00AE3F72">
        <w:rPr>
          <w:rFonts w:ascii="Times New Roman" w:hAnsi="Times New Roman" w:cs="Times New Roman"/>
          <w:color w:val="000000"/>
          <w:sz w:val="20"/>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AE3F72">
        <w:rPr>
          <w:rFonts w:ascii="Times New Roman" w:hAnsi="Times New Roman" w:cs="Times New Roman"/>
        </w:rPr>
        <w:br/>
      </w:r>
      <w:r w:rsidRPr="00AE3F72">
        <w:rPr>
          <w:rFonts w:ascii="Times New Roman" w:hAnsi="Times New Roman" w:cs="Times New Roman"/>
          <w:color w:val="000000"/>
          <w:sz w:val="20"/>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rsidRPr="00AE3F72">
        <w:rPr>
          <w:rFonts w:ascii="Times New Roman" w:hAnsi="Times New Roman" w:cs="Times New Roman"/>
        </w:rPr>
        <w:br/>
      </w:r>
      <w:r w:rsidRPr="00AE3F72">
        <w:rPr>
          <w:rFonts w:ascii="Times New Roman" w:hAnsi="Times New Roman" w:cs="Times New Roman"/>
          <w:color w:val="000000"/>
          <w:sz w:val="20"/>
        </w:rPr>
        <w:t>      8) 6 процесс – ӨЭҮШ АЖО-да электрондық құжатты тіркеу;</w:t>
      </w:r>
      <w:r w:rsidRPr="00AE3F72">
        <w:rPr>
          <w:rFonts w:ascii="Times New Roman" w:hAnsi="Times New Roman" w:cs="Times New Roman"/>
        </w:rPr>
        <w:br/>
      </w:r>
      <w:r w:rsidRPr="00AE3F72">
        <w:rPr>
          <w:rFonts w:ascii="Times New Roman" w:hAnsi="Times New Roman" w:cs="Times New Roman"/>
          <w:color w:val="000000"/>
          <w:sz w:val="20"/>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rsidRPr="00AE3F72">
        <w:rPr>
          <w:rFonts w:ascii="Times New Roman" w:hAnsi="Times New Roman" w:cs="Times New Roman"/>
        </w:rPr>
        <w:br/>
      </w:r>
      <w:r w:rsidRPr="00AE3F72">
        <w:rPr>
          <w:rFonts w:ascii="Times New Roman" w:hAnsi="Times New Roman" w:cs="Times New Roman"/>
          <w:color w:val="000000"/>
          <w:sz w:val="20"/>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AE3F72">
        <w:rPr>
          <w:rFonts w:ascii="Times New Roman" w:hAnsi="Times New Roman" w:cs="Times New Roman"/>
        </w:rPr>
        <w:br/>
      </w:r>
      <w:r w:rsidRPr="00AE3F72">
        <w:rPr>
          <w:rFonts w:ascii="Times New Roman" w:hAnsi="Times New Roman" w:cs="Times New Roman"/>
          <w:color w:val="000000"/>
          <w:sz w:val="20"/>
        </w:rPr>
        <w:t>      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rsidRPr="00AE3F72">
        <w:rPr>
          <w:rFonts w:ascii="Times New Roman" w:hAnsi="Times New Roman" w:cs="Times New Roman"/>
        </w:rPr>
        <w:br/>
      </w:r>
      <w:r w:rsidRPr="00AE3F72">
        <w:rPr>
          <w:rFonts w:ascii="Times New Roman" w:hAnsi="Times New Roman" w:cs="Times New Roman"/>
          <w:color w:val="000000"/>
          <w:sz w:val="20"/>
        </w:rPr>
        <w:t>      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Регламенттің 2-қосымшасында көрсетілген:</w:t>
      </w:r>
      <w:r w:rsidRPr="00AE3F72">
        <w:rPr>
          <w:rFonts w:ascii="Times New Roman" w:hAnsi="Times New Roman" w:cs="Times New Roman"/>
        </w:rPr>
        <w:br/>
      </w:r>
      <w:r w:rsidRPr="00AE3F72">
        <w:rPr>
          <w:rFonts w:ascii="Times New Roman" w:hAnsi="Times New Roman" w:cs="Times New Roman"/>
          <w:color w:val="000000"/>
          <w:sz w:val="20"/>
        </w:rP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алушылар үшін жүзеге асырылады);</w:t>
      </w:r>
      <w:r w:rsidRPr="00AE3F72">
        <w:rPr>
          <w:rFonts w:ascii="Times New Roman" w:hAnsi="Times New Roman" w:cs="Times New Roman"/>
        </w:rPr>
        <w:br/>
      </w:r>
      <w:r w:rsidRPr="00AE3F72">
        <w:rPr>
          <w:rFonts w:ascii="Times New Roman" w:hAnsi="Times New Roman" w:cs="Times New Roman"/>
          <w:color w:val="000000"/>
          <w:sz w:val="20"/>
        </w:rPr>
        <w:t>      2) 1-процесс – көрсетілетін қызметті алушының электрондық мемлекеттік қызметті алу үшін ЭҮП–ге ЖСН мен парольді (авторландыру процесі) енгізуі;</w:t>
      </w:r>
      <w:r w:rsidRPr="00AE3F72">
        <w:rPr>
          <w:rFonts w:ascii="Times New Roman" w:hAnsi="Times New Roman" w:cs="Times New Roman"/>
        </w:rPr>
        <w:br/>
      </w:r>
      <w:r w:rsidRPr="00AE3F72">
        <w:rPr>
          <w:rFonts w:ascii="Times New Roman" w:hAnsi="Times New Roman" w:cs="Times New Roman"/>
          <w:color w:val="000000"/>
          <w:sz w:val="20"/>
        </w:rPr>
        <w:t>      3) 1-шарт - ЖСН мен пароль арқылы тіркелген көрсетілетін қызметті алушы туралы деректердің түпнұсқалылығын ЭҮП-де тексеру;</w:t>
      </w:r>
      <w:r w:rsidRPr="00AE3F72">
        <w:rPr>
          <w:rFonts w:ascii="Times New Roman" w:hAnsi="Times New Roman" w:cs="Times New Roman"/>
        </w:rPr>
        <w:br/>
      </w:r>
      <w:r w:rsidRPr="00AE3F72">
        <w:rPr>
          <w:rFonts w:ascii="Times New Roman" w:hAnsi="Times New Roman" w:cs="Times New Roman"/>
          <w:color w:val="000000"/>
          <w:sz w:val="20"/>
        </w:rPr>
        <w:t>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w:t>
      </w:r>
      <w:r w:rsidRPr="00AE3F72">
        <w:rPr>
          <w:rFonts w:ascii="Times New Roman" w:hAnsi="Times New Roman" w:cs="Times New Roman"/>
        </w:rPr>
        <w:br/>
      </w:r>
      <w:r w:rsidRPr="00AE3F72">
        <w:rPr>
          <w:rFonts w:ascii="Times New Roman" w:hAnsi="Times New Roman" w:cs="Times New Roman"/>
          <w:color w:val="000000"/>
          <w:sz w:val="20"/>
        </w:rPr>
        <w:t xml:space="preserve">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9-тармағында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rsidRPr="00AE3F72">
        <w:rPr>
          <w:rFonts w:ascii="Times New Roman" w:hAnsi="Times New Roman" w:cs="Times New Roman"/>
        </w:rPr>
        <w:br/>
      </w:r>
      <w:r w:rsidRPr="00AE3F72">
        <w:rPr>
          <w:rFonts w:ascii="Times New Roman" w:hAnsi="Times New Roman" w:cs="Times New Roman"/>
          <w:color w:val="000000"/>
          <w:sz w:val="20"/>
        </w:rPr>
        <w:t>      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sidRPr="00AE3F72">
        <w:rPr>
          <w:rFonts w:ascii="Times New Roman" w:hAnsi="Times New Roman" w:cs="Times New Roman"/>
        </w:rPr>
        <w:br/>
      </w:r>
      <w:r w:rsidRPr="00AE3F72">
        <w:rPr>
          <w:rFonts w:ascii="Times New Roman" w:hAnsi="Times New Roman" w:cs="Times New Roman"/>
          <w:color w:val="000000"/>
          <w:sz w:val="20"/>
        </w:rP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sidRPr="00AE3F72">
        <w:rPr>
          <w:rFonts w:ascii="Times New Roman" w:hAnsi="Times New Roman" w:cs="Times New Roman"/>
        </w:rPr>
        <w:br/>
      </w:r>
      <w:r w:rsidRPr="00AE3F72">
        <w:rPr>
          <w:rFonts w:ascii="Times New Roman" w:hAnsi="Times New Roman" w:cs="Times New Roman"/>
          <w:color w:val="000000"/>
          <w:sz w:val="20"/>
        </w:rP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w:t>
      </w:r>
      <w:r w:rsidRPr="00AE3F72">
        <w:rPr>
          <w:rFonts w:ascii="Times New Roman" w:hAnsi="Times New Roman" w:cs="Times New Roman"/>
        </w:rPr>
        <w:br/>
      </w:r>
      <w:r w:rsidRPr="00AE3F72">
        <w:rPr>
          <w:rFonts w:ascii="Times New Roman" w:hAnsi="Times New Roman" w:cs="Times New Roman"/>
          <w:color w:val="000000"/>
          <w:sz w:val="20"/>
        </w:rPr>
        <w:t>      9) 6-процесс - электрондық құжатты ЭҮӨШ АЖО-да тіркеу;</w:t>
      </w:r>
      <w:r w:rsidRPr="00AE3F72">
        <w:rPr>
          <w:rFonts w:ascii="Times New Roman" w:hAnsi="Times New Roman" w:cs="Times New Roman"/>
        </w:rPr>
        <w:br/>
      </w:r>
      <w:r w:rsidRPr="00AE3F72">
        <w:rPr>
          <w:rFonts w:ascii="Times New Roman" w:hAnsi="Times New Roman" w:cs="Times New Roman"/>
          <w:color w:val="000000"/>
          <w:sz w:val="20"/>
        </w:rPr>
        <w:t>      10) 3-шарт - бөлім маманының көрсетілетін қызметті алушының Стандарттың 9-тармағында көрсетілген және электрондық қызметті көрсету үшін негіз болатын қоса берілген құжаттарының сәйкестігін тексеруі (өңдеуі);</w:t>
      </w:r>
      <w:r w:rsidRPr="00AE3F72">
        <w:rPr>
          <w:rFonts w:ascii="Times New Roman" w:hAnsi="Times New Roman" w:cs="Times New Roman"/>
        </w:rPr>
        <w:br/>
      </w:r>
      <w:r w:rsidRPr="00AE3F72">
        <w:rPr>
          <w:rFonts w:ascii="Times New Roman" w:hAnsi="Times New Roman" w:cs="Times New Roman"/>
          <w:color w:val="000000"/>
          <w:sz w:val="20"/>
        </w:rPr>
        <w:t>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r w:rsidRPr="00AE3F72">
        <w:rPr>
          <w:rFonts w:ascii="Times New Roman" w:hAnsi="Times New Roman" w:cs="Times New Roman"/>
        </w:rPr>
        <w:br/>
      </w:r>
      <w:r w:rsidRPr="00AE3F72">
        <w:rPr>
          <w:rFonts w:ascii="Times New Roman" w:hAnsi="Times New Roman" w:cs="Times New Roman"/>
          <w:color w:val="000000"/>
          <w:sz w:val="20"/>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w:t>
      </w:r>
      <w:proofErr w:type="gramStart"/>
      <w:r w:rsidRPr="00AE3F72">
        <w:rPr>
          <w:rFonts w:ascii="Times New Roman" w:hAnsi="Times New Roman" w:cs="Times New Roman"/>
          <w:color w:val="000000"/>
          <w:sz w:val="20"/>
        </w:rPr>
        <w:t>Электрондық құжат бөлім басшысының ЭЦҚ қолдану арқылы қалыптастырылады.</w:t>
      </w:r>
      <w:proofErr w:type="gramEnd"/>
      <w:r w:rsidRPr="00AE3F72">
        <w:rPr>
          <w:rFonts w:ascii="Times New Roman" w:hAnsi="Times New Roman" w:cs="Times New Roman"/>
          <w:color w:val="000000"/>
          <w:sz w:val="20"/>
        </w:rPr>
        <w:t xml:space="preserve"> </w:t>
      </w:r>
      <w:r w:rsidRPr="00AE3F72">
        <w:rPr>
          <w:rFonts w:ascii="Times New Roman" w:hAnsi="Times New Roman" w:cs="Times New Roman"/>
        </w:rPr>
        <w:br/>
      </w:r>
      <w:r w:rsidRPr="00AE3F72">
        <w:rPr>
          <w:rFonts w:ascii="Times New Roman" w:hAnsi="Times New Roman" w:cs="Times New Roman"/>
          <w:color w:val="000000"/>
          <w:sz w:val="20"/>
        </w:rPr>
        <w:t>      </w:t>
      </w:r>
      <w:proofErr w:type="gramStart"/>
      <w:r w:rsidRPr="00AE3F72">
        <w:rPr>
          <w:rFonts w:ascii="Times New Roman" w:hAnsi="Times New Roman" w:cs="Times New Roman"/>
          <w:color w:val="000000"/>
          <w:sz w:val="20"/>
        </w:rPr>
        <w:t>Портал арқылы мемлекеттік қызметті көрсету кезінде қатыстырылған ақпараттық жүйелердің функционалдық өзара іс-қимыл диаграммасы осы регламентке 2-қосымшада келтірілген.</w:t>
      </w:r>
      <w:proofErr w:type="gramEnd"/>
      <w:r w:rsidRPr="00AE3F72">
        <w:rPr>
          <w:rFonts w:ascii="Times New Roman" w:hAnsi="Times New Roman" w:cs="Times New Roman"/>
        </w:rPr>
        <w:br/>
      </w:r>
      <w:r w:rsidRPr="00AE3F72">
        <w:rPr>
          <w:rFonts w:ascii="Times New Roman" w:hAnsi="Times New Roman" w:cs="Times New Roman"/>
          <w:color w:val="000000"/>
          <w:sz w:val="20"/>
        </w:rPr>
        <w:t>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3-қосымшаға сай мемлекеттік көрсетілетін қызметтің бизнес-процестерінің анықтамалығында көрсетіледі.</w:t>
      </w:r>
      <w:r w:rsidRPr="00AE3F7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216"/>
        <w:gridCol w:w="3905"/>
      </w:tblGrid>
      <w:tr w:rsidR="006D19A0" w:rsidRPr="00AE3F72" w:rsidTr="006D19A0">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lastRenderedPageBreak/>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"Бірыңғай жинақтаушы зейнетақы қорына</w:t>
            </w:r>
            <w:r w:rsidRPr="00AE3F72">
              <w:rPr>
                <w:rFonts w:ascii="Times New Roman" w:hAnsi="Times New Roman" w:cs="Times New Roman"/>
              </w:rPr>
              <w:br/>
            </w:r>
            <w:r w:rsidRPr="00AE3F72">
              <w:rPr>
                <w:rFonts w:ascii="Times New Roman" w:hAnsi="Times New Roman" w:cs="Times New Roman"/>
                <w:color w:val="000000"/>
                <w:sz w:val="20"/>
              </w:rPr>
              <w:t>және (немесе) ерікті жинақтаушы</w:t>
            </w:r>
            <w:r w:rsidRPr="00AE3F72">
              <w:rPr>
                <w:rFonts w:ascii="Times New Roman" w:hAnsi="Times New Roman" w:cs="Times New Roman"/>
              </w:rPr>
              <w:br/>
            </w:r>
            <w:r w:rsidRPr="00AE3F72">
              <w:rPr>
                <w:rFonts w:ascii="Times New Roman" w:hAnsi="Times New Roman" w:cs="Times New Roman"/>
                <w:color w:val="000000"/>
                <w:sz w:val="20"/>
              </w:rPr>
              <w:t>зейнетақы қорына, банктерге, ішкі істер</w:t>
            </w:r>
            <w:r w:rsidRPr="00AE3F72">
              <w:rPr>
                <w:rFonts w:ascii="Times New Roman" w:hAnsi="Times New Roman" w:cs="Times New Roman"/>
              </w:rPr>
              <w:br/>
            </w:r>
            <w:r w:rsidRPr="00AE3F72">
              <w:rPr>
                <w:rFonts w:ascii="Times New Roman" w:hAnsi="Times New Roman" w:cs="Times New Roman"/>
                <w:color w:val="000000"/>
                <w:sz w:val="20"/>
              </w:rPr>
              <w:t>органдарына кәмелетке толмаған</w:t>
            </w:r>
            <w:r w:rsidRPr="00AE3F72">
              <w:rPr>
                <w:rFonts w:ascii="Times New Roman" w:hAnsi="Times New Roman" w:cs="Times New Roman"/>
              </w:rPr>
              <w:br/>
            </w:r>
            <w:r w:rsidRPr="00AE3F72">
              <w:rPr>
                <w:rFonts w:ascii="Times New Roman" w:hAnsi="Times New Roman" w:cs="Times New Roman"/>
                <w:color w:val="000000"/>
                <w:sz w:val="20"/>
              </w:rPr>
              <w:t>балалардың мүлкіне иелік ету және</w:t>
            </w:r>
            <w:r w:rsidRPr="00AE3F72">
              <w:rPr>
                <w:rFonts w:ascii="Times New Roman" w:hAnsi="Times New Roman" w:cs="Times New Roman"/>
              </w:rPr>
              <w:br/>
            </w:r>
            <w:r w:rsidRPr="00AE3F72">
              <w:rPr>
                <w:rFonts w:ascii="Times New Roman" w:hAnsi="Times New Roman" w:cs="Times New Roman"/>
                <w:color w:val="000000"/>
                <w:sz w:val="20"/>
              </w:rPr>
              <w:t>кәмелетке толмаған балаларға мұра ресімдеу үшін анықтамалар беру" мемлекеттік көрсетілетін қызмет</w:t>
            </w:r>
            <w:r w:rsidRPr="00AE3F72">
              <w:rPr>
                <w:rFonts w:ascii="Times New Roman" w:hAnsi="Times New Roman" w:cs="Times New Roman"/>
              </w:rPr>
              <w:br/>
            </w:r>
            <w:r w:rsidRPr="00AE3F72">
              <w:rPr>
                <w:rFonts w:ascii="Times New Roman" w:hAnsi="Times New Roman" w:cs="Times New Roman"/>
                <w:color w:val="000000"/>
                <w:sz w:val="20"/>
              </w:rPr>
              <w:t>регламентіне 1-қосымша</w:t>
            </w:r>
          </w:p>
        </w:tc>
      </w:tr>
    </w:tbl>
    <w:p w:rsidR="006D19A0" w:rsidRPr="00AE3F72" w:rsidRDefault="006D19A0" w:rsidP="006D19A0">
      <w:pPr>
        <w:spacing w:after="0"/>
        <w:rPr>
          <w:rFonts w:ascii="Times New Roman" w:hAnsi="Times New Roman" w:cs="Times New Roman"/>
        </w:rPr>
      </w:pPr>
      <w:bookmarkStart w:id="5" w:name="z241"/>
      <w:r w:rsidRPr="00AE3F72">
        <w:rPr>
          <w:rFonts w:ascii="Times New Roman" w:hAnsi="Times New Roman" w:cs="Times New Roman"/>
          <w:b/>
          <w:color w:val="000000"/>
        </w:rPr>
        <w:t xml:space="preserve"> "Азаматтарға арналған үкімет" мемлекеттік корпорациясы арқылы мемлекеттік қызмет көрсету кезінде функционалдық өзара іс-қимылдың диаграммасы</w:t>
      </w:r>
    </w:p>
    <w:bookmarkEnd w:id="5"/>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w:t>
      </w:r>
    </w:p>
    <w:p w:rsidR="006D19A0" w:rsidRPr="00AE3F72" w:rsidRDefault="006D19A0" w:rsidP="006D19A0">
      <w:pPr>
        <w:spacing w:after="0"/>
        <w:rPr>
          <w:rFonts w:ascii="Times New Roman" w:hAnsi="Times New Roman" w:cs="Times New Roman"/>
        </w:rPr>
      </w:pPr>
      <w:bookmarkStart w:id="6" w:name="_GoBack"/>
      <w:r w:rsidRPr="00AE3F72">
        <w:rPr>
          <w:rFonts w:ascii="Times New Roman" w:hAnsi="Times New Roman" w:cs="Times New Roman"/>
          <w:noProof/>
          <w:lang w:val="ru-RU" w:eastAsia="ru-RU"/>
        </w:rPr>
        <w:drawing>
          <wp:inline distT="0" distB="0" distL="0" distR="0" wp14:anchorId="19012FDA" wp14:editId="5D956DB3">
            <wp:extent cx="6667500" cy="306542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3065424"/>
                    </a:xfrm>
                    <a:prstGeom prst="rect">
                      <a:avLst/>
                    </a:prstGeom>
                    <a:noFill/>
                    <a:ln>
                      <a:noFill/>
                    </a:ln>
                  </pic:spPr>
                </pic:pic>
              </a:graphicData>
            </a:graphic>
          </wp:inline>
        </w:drawing>
      </w:r>
      <w:bookmarkEnd w:id="6"/>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7" w:name="z243"/>
      <w:r w:rsidRPr="00AE3F72">
        <w:rPr>
          <w:rFonts w:ascii="Times New Roman" w:hAnsi="Times New Roman" w:cs="Times New Roman"/>
          <w:b/>
          <w:color w:val="000000"/>
        </w:rPr>
        <w:t xml:space="preserve"> Шартты белгілер:</w:t>
      </w:r>
    </w:p>
    <w:bookmarkEnd w:id="7"/>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w:t>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noProof/>
          <w:lang w:val="ru-RU" w:eastAsia="ru-RU"/>
        </w:rPr>
        <w:lastRenderedPageBreak/>
        <w:drawing>
          <wp:inline distT="0" distB="0" distL="0" distR="0" wp14:anchorId="489E4C03" wp14:editId="7BD6DCB6">
            <wp:extent cx="7600950" cy="401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0950" cy="4010025"/>
                    </a:xfrm>
                    <a:prstGeom prst="rect">
                      <a:avLst/>
                    </a:prstGeom>
                    <a:noFill/>
                    <a:ln>
                      <a:noFill/>
                    </a:ln>
                  </pic:spPr>
                </pic:pic>
              </a:graphicData>
            </a:graphic>
          </wp:inline>
        </w:drawing>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216"/>
        <w:gridCol w:w="3905"/>
      </w:tblGrid>
      <w:tr w:rsidR="006D19A0" w:rsidRPr="00AE3F72" w:rsidTr="006D19A0">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"Бірыңғай жинақтаушы зейнетақы қорына</w:t>
            </w:r>
            <w:r w:rsidRPr="00AE3F72">
              <w:rPr>
                <w:rFonts w:ascii="Times New Roman" w:hAnsi="Times New Roman" w:cs="Times New Roman"/>
              </w:rPr>
              <w:br/>
            </w:r>
            <w:r w:rsidRPr="00AE3F72">
              <w:rPr>
                <w:rFonts w:ascii="Times New Roman" w:hAnsi="Times New Roman" w:cs="Times New Roman"/>
                <w:color w:val="000000"/>
                <w:sz w:val="20"/>
              </w:rPr>
              <w:t>және (немесе) ерікті жинақтаушы</w:t>
            </w:r>
            <w:r w:rsidRPr="00AE3F72">
              <w:rPr>
                <w:rFonts w:ascii="Times New Roman" w:hAnsi="Times New Roman" w:cs="Times New Roman"/>
              </w:rPr>
              <w:br/>
            </w:r>
            <w:r w:rsidRPr="00AE3F72">
              <w:rPr>
                <w:rFonts w:ascii="Times New Roman" w:hAnsi="Times New Roman" w:cs="Times New Roman"/>
                <w:color w:val="000000"/>
                <w:sz w:val="20"/>
              </w:rPr>
              <w:t>зейнетақы қорына, банктерге, ішкі істер</w:t>
            </w:r>
            <w:r w:rsidRPr="00AE3F72">
              <w:rPr>
                <w:rFonts w:ascii="Times New Roman" w:hAnsi="Times New Roman" w:cs="Times New Roman"/>
              </w:rPr>
              <w:br/>
            </w:r>
            <w:r w:rsidRPr="00AE3F72">
              <w:rPr>
                <w:rFonts w:ascii="Times New Roman" w:hAnsi="Times New Roman" w:cs="Times New Roman"/>
                <w:color w:val="000000"/>
                <w:sz w:val="20"/>
              </w:rPr>
              <w:t>органдарына кәмелетке толмаған</w:t>
            </w:r>
            <w:r w:rsidRPr="00AE3F72">
              <w:rPr>
                <w:rFonts w:ascii="Times New Roman" w:hAnsi="Times New Roman" w:cs="Times New Roman"/>
              </w:rPr>
              <w:br/>
            </w:r>
            <w:r w:rsidRPr="00AE3F72">
              <w:rPr>
                <w:rFonts w:ascii="Times New Roman" w:hAnsi="Times New Roman" w:cs="Times New Roman"/>
                <w:color w:val="000000"/>
                <w:sz w:val="20"/>
              </w:rPr>
              <w:t>балалардың мүлкіне иелік ету және</w:t>
            </w:r>
            <w:r w:rsidRPr="00AE3F72">
              <w:rPr>
                <w:rFonts w:ascii="Times New Roman" w:hAnsi="Times New Roman" w:cs="Times New Roman"/>
              </w:rPr>
              <w:br/>
            </w:r>
            <w:r w:rsidRPr="00AE3F72">
              <w:rPr>
                <w:rFonts w:ascii="Times New Roman" w:hAnsi="Times New Roman" w:cs="Times New Roman"/>
                <w:color w:val="000000"/>
                <w:sz w:val="20"/>
              </w:rPr>
              <w:t>кәмелетке толмаған балаларға мұра ресімдеу үшін анықтамалар беру" мемлекеттік көрсетілетін қызмет</w:t>
            </w:r>
            <w:r w:rsidRPr="00AE3F72">
              <w:rPr>
                <w:rFonts w:ascii="Times New Roman" w:hAnsi="Times New Roman" w:cs="Times New Roman"/>
              </w:rPr>
              <w:br/>
            </w:r>
            <w:r w:rsidRPr="00AE3F72">
              <w:rPr>
                <w:rFonts w:ascii="Times New Roman" w:hAnsi="Times New Roman" w:cs="Times New Roman"/>
                <w:color w:val="000000"/>
                <w:sz w:val="20"/>
              </w:rPr>
              <w:t>регламентіне 2-қосымша</w:t>
            </w:r>
          </w:p>
        </w:tc>
      </w:tr>
    </w:tbl>
    <w:p w:rsidR="006D19A0" w:rsidRPr="00AE3F72" w:rsidRDefault="006D19A0" w:rsidP="006D19A0">
      <w:pPr>
        <w:spacing w:after="0"/>
        <w:rPr>
          <w:rFonts w:ascii="Times New Roman" w:hAnsi="Times New Roman" w:cs="Times New Roman"/>
        </w:rPr>
      </w:pPr>
      <w:bookmarkStart w:id="8" w:name="z246"/>
      <w:r w:rsidRPr="00AE3F72">
        <w:rPr>
          <w:rFonts w:ascii="Times New Roman" w:hAnsi="Times New Roman" w:cs="Times New Roman"/>
          <w:b/>
          <w:color w:val="000000"/>
        </w:rPr>
        <w:t xml:space="preserve"> ЭҮП арқылы мемлекеттік қызмет көрсету кезінде функционалдық өзара іс-қимылдың № 2 диаграммасы</w:t>
      </w:r>
    </w:p>
    <w:bookmarkEnd w:id="8"/>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w:t>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noProof/>
          <w:lang w:val="ru-RU" w:eastAsia="ru-RU"/>
        </w:rPr>
        <w:lastRenderedPageBreak/>
        <w:drawing>
          <wp:inline distT="0" distB="0" distL="0" distR="0" wp14:anchorId="7CDE3936" wp14:editId="7445B9A3">
            <wp:extent cx="6067425" cy="3078108"/>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3078108"/>
                    </a:xfrm>
                    <a:prstGeom prst="rect">
                      <a:avLst/>
                    </a:prstGeom>
                    <a:noFill/>
                    <a:ln>
                      <a:noFill/>
                    </a:ln>
                  </pic:spPr>
                </pic:pic>
              </a:graphicData>
            </a:graphic>
          </wp:inline>
        </w:drawing>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9" w:name="z248"/>
      <w:r w:rsidRPr="00AE3F72">
        <w:rPr>
          <w:rFonts w:ascii="Times New Roman" w:hAnsi="Times New Roman" w:cs="Times New Roman"/>
          <w:b/>
          <w:color w:val="000000"/>
        </w:rPr>
        <w:t xml:space="preserve"> Шартты белгілер:</w:t>
      </w:r>
    </w:p>
    <w:p w:rsidR="006D19A0" w:rsidRPr="00AE3F72" w:rsidRDefault="006D19A0" w:rsidP="006D19A0">
      <w:pPr>
        <w:spacing w:after="0"/>
        <w:rPr>
          <w:rFonts w:ascii="Times New Roman" w:hAnsi="Times New Roman" w:cs="Times New Roman"/>
        </w:rPr>
      </w:pPr>
      <w:bookmarkStart w:id="10" w:name="z249"/>
      <w:bookmarkEnd w:id="9"/>
    </w:p>
    <w:bookmarkEnd w:id="10"/>
    <w:p w:rsidR="006D19A0" w:rsidRPr="00AE3F72" w:rsidRDefault="006D19A0" w:rsidP="006D19A0">
      <w:pPr>
        <w:spacing w:after="0"/>
        <w:rPr>
          <w:rFonts w:ascii="Times New Roman" w:hAnsi="Times New Roman" w:cs="Times New Roman"/>
        </w:rPr>
      </w:pPr>
      <w:r w:rsidRPr="00AE3F72">
        <w:rPr>
          <w:rFonts w:ascii="Times New Roman" w:hAnsi="Times New Roman" w:cs="Times New Roman"/>
          <w:noProof/>
          <w:lang w:val="ru-RU" w:eastAsia="ru-RU"/>
        </w:rPr>
        <w:drawing>
          <wp:inline distT="0" distB="0" distL="0" distR="0" wp14:anchorId="31EF8725" wp14:editId="4D2063B1">
            <wp:extent cx="6419850" cy="28576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2857616"/>
                    </a:xfrm>
                    <a:prstGeom prst="rect">
                      <a:avLst/>
                    </a:prstGeom>
                    <a:noFill/>
                    <a:ln>
                      <a:noFill/>
                    </a:ln>
                  </pic:spPr>
                </pic:pic>
              </a:graphicData>
            </a:graphic>
          </wp:inline>
        </w:drawing>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216"/>
        <w:gridCol w:w="3905"/>
      </w:tblGrid>
      <w:tr w:rsidR="006D19A0" w:rsidRPr="00AE3F72" w:rsidTr="006D19A0">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6D19A0" w:rsidRPr="00AE3F72" w:rsidRDefault="006D19A0">
            <w:pPr>
              <w:spacing w:after="0"/>
              <w:jc w:val="center"/>
              <w:rPr>
                <w:rFonts w:ascii="Times New Roman" w:hAnsi="Times New Roman" w:cs="Times New Roman"/>
              </w:rPr>
            </w:pPr>
            <w:r w:rsidRPr="00AE3F72">
              <w:rPr>
                <w:rFonts w:ascii="Times New Roman" w:hAnsi="Times New Roman" w:cs="Times New Roman"/>
                <w:color w:val="000000"/>
                <w:sz w:val="20"/>
              </w:rPr>
              <w:t>"Бірыңғай жинақтаушы зейнетақы қорына</w:t>
            </w:r>
            <w:r w:rsidRPr="00AE3F72">
              <w:rPr>
                <w:rFonts w:ascii="Times New Roman" w:hAnsi="Times New Roman" w:cs="Times New Roman"/>
              </w:rPr>
              <w:br/>
            </w:r>
            <w:r w:rsidRPr="00AE3F72">
              <w:rPr>
                <w:rFonts w:ascii="Times New Roman" w:hAnsi="Times New Roman" w:cs="Times New Roman"/>
                <w:color w:val="000000"/>
                <w:sz w:val="20"/>
              </w:rPr>
              <w:t>және (немесе) ерікті жинақтаушы</w:t>
            </w:r>
            <w:r w:rsidRPr="00AE3F72">
              <w:rPr>
                <w:rFonts w:ascii="Times New Roman" w:hAnsi="Times New Roman" w:cs="Times New Roman"/>
              </w:rPr>
              <w:br/>
            </w:r>
            <w:r w:rsidRPr="00AE3F72">
              <w:rPr>
                <w:rFonts w:ascii="Times New Roman" w:hAnsi="Times New Roman" w:cs="Times New Roman"/>
                <w:color w:val="000000"/>
                <w:sz w:val="20"/>
              </w:rPr>
              <w:t>зейнетақы қорына, банктерге, ішкі істер</w:t>
            </w:r>
            <w:r w:rsidRPr="00AE3F72">
              <w:rPr>
                <w:rFonts w:ascii="Times New Roman" w:hAnsi="Times New Roman" w:cs="Times New Roman"/>
              </w:rPr>
              <w:br/>
            </w:r>
            <w:r w:rsidRPr="00AE3F72">
              <w:rPr>
                <w:rFonts w:ascii="Times New Roman" w:hAnsi="Times New Roman" w:cs="Times New Roman"/>
                <w:color w:val="000000"/>
                <w:sz w:val="20"/>
              </w:rPr>
              <w:t>органдарына кәмелетке толмаған</w:t>
            </w:r>
            <w:r w:rsidRPr="00AE3F72">
              <w:rPr>
                <w:rFonts w:ascii="Times New Roman" w:hAnsi="Times New Roman" w:cs="Times New Roman"/>
              </w:rPr>
              <w:br/>
            </w:r>
            <w:r w:rsidRPr="00AE3F72">
              <w:rPr>
                <w:rFonts w:ascii="Times New Roman" w:hAnsi="Times New Roman" w:cs="Times New Roman"/>
                <w:color w:val="000000"/>
                <w:sz w:val="20"/>
              </w:rPr>
              <w:t>балалардың мүлкіне иелік ету және</w:t>
            </w:r>
            <w:r w:rsidRPr="00AE3F72">
              <w:rPr>
                <w:rFonts w:ascii="Times New Roman" w:hAnsi="Times New Roman" w:cs="Times New Roman"/>
              </w:rPr>
              <w:br/>
            </w:r>
            <w:r w:rsidRPr="00AE3F72">
              <w:rPr>
                <w:rFonts w:ascii="Times New Roman" w:hAnsi="Times New Roman" w:cs="Times New Roman"/>
                <w:color w:val="000000"/>
                <w:sz w:val="20"/>
              </w:rPr>
              <w:t>кәмелетке толмаған балаларға мұра ресімдеу үшін анықтамалар беру" мемлекеттік көрсетілетін қызмет</w:t>
            </w:r>
            <w:r w:rsidRPr="00AE3F72">
              <w:rPr>
                <w:rFonts w:ascii="Times New Roman" w:hAnsi="Times New Roman" w:cs="Times New Roman"/>
              </w:rPr>
              <w:br/>
            </w:r>
            <w:r w:rsidRPr="00AE3F72">
              <w:rPr>
                <w:rFonts w:ascii="Times New Roman" w:hAnsi="Times New Roman" w:cs="Times New Roman"/>
                <w:color w:val="000000"/>
                <w:sz w:val="20"/>
              </w:rPr>
              <w:t>регламентіне 3-қосымша</w:t>
            </w:r>
          </w:p>
        </w:tc>
      </w:tr>
    </w:tbl>
    <w:p w:rsidR="006D19A0" w:rsidRPr="00AE3F72" w:rsidRDefault="006D19A0" w:rsidP="006D19A0">
      <w:pPr>
        <w:spacing w:after="0"/>
        <w:rPr>
          <w:rFonts w:ascii="Times New Roman" w:hAnsi="Times New Roman" w:cs="Times New Roman"/>
        </w:rPr>
      </w:pPr>
      <w:bookmarkStart w:id="11" w:name="z251"/>
      <w:r w:rsidRPr="00AE3F72">
        <w:rPr>
          <w:rFonts w:ascii="Times New Roman" w:hAnsi="Times New Roman" w:cs="Times New Roman"/>
          <w:b/>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w:t>
      </w:r>
      <w:r w:rsidRPr="00AE3F72">
        <w:rPr>
          <w:rFonts w:ascii="Times New Roman" w:hAnsi="Times New Roman" w:cs="Times New Roman"/>
          <w:b/>
          <w:color w:val="000000"/>
        </w:rPr>
        <w:lastRenderedPageBreak/>
        <w:t>кәмелетке толмаған балаларға мұра ресімдеу үшін анықтамалар беру" мемлекеттік қызмет көрсетудің бизнес-процестерінің анықтамалығы</w:t>
      </w:r>
    </w:p>
    <w:p w:rsidR="006D19A0" w:rsidRPr="00AE3F72" w:rsidRDefault="006D19A0" w:rsidP="006D19A0">
      <w:pPr>
        <w:spacing w:after="0"/>
        <w:rPr>
          <w:rFonts w:ascii="Times New Roman" w:hAnsi="Times New Roman" w:cs="Times New Roman"/>
        </w:rPr>
      </w:pPr>
      <w:bookmarkStart w:id="12" w:name="z252"/>
      <w:bookmarkEnd w:id="11"/>
    </w:p>
    <w:bookmarkEnd w:id="12"/>
    <w:p w:rsidR="006D19A0" w:rsidRPr="00AE3F72" w:rsidRDefault="006D19A0" w:rsidP="006D19A0">
      <w:pPr>
        <w:spacing w:after="0"/>
        <w:rPr>
          <w:rFonts w:ascii="Times New Roman" w:hAnsi="Times New Roman" w:cs="Times New Roman"/>
        </w:rPr>
      </w:pPr>
      <w:r w:rsidRPr="00AE3F72">
        <w:rPr>
          <w:rFonts w:ascii="Times New Roman" w:hAnsi="Times New Roman" w:cs="Times New Roman"/>
          <w:noProof/>
          <w:lang w:val="ru-RU" w:eastAsia="ru-RU"/>
        </w:rPr>
        <w:drawing>
          <wp:inline distT="0" distB="0" distL="0" distR="0" wp14:anchorId="6E9D618D" wp14:editId="26B45FC7">
            <wp:extent cx="6562725" cy="5572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5572125"/>
                    </a:xfrm>
                    <a:prstGeom prst="rect">
                      <a:avLst/>
                    </a:prstGeom>
                    <a:noFill/>
                    <a:ln>
                      <a:noFill/>
                    </a:ln>
                  </pic:spPr>
                </pic:pic>
              </a:graphicData>
            </a:graphic>
          </wp:inline>
        </w:drawing>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bookmarkStart w:id="13" w:name="z253"/>
      <w:r w:rsidRPr="00AE3F72">
        <w:rPr>
          <w:rFonts w:ascii="Times New Roman" w:hAnsi="Times New Roman" w:cs="Times New Roman"/>
          <w:b/>
          <w:color w:val="000000"/>
        </w:rPr>
        <w:t xml:space="preserve"> Шартты белгілер:</w:t>
      </w:r>
    </w:p>
    <w:bookmarkEnd w:id="13"/>
    <w:p w:rsidR="006D19A0" w:rsidRPr="00AE3F72" w:rsidRDefault="006D19A0" w:rsidP="006D19A0">
      <w:pPr>
        <w:spacing w:after="0"/>
        <w:rPr>
          <w:rFonts w:ascii="Times New Roman" w:hAnsi="Times New Roman" w:cs="Times New Roman"/>
        </w:rPr>
      </w:pPr>
      <w:r w:rsidRPr="00AE3F72">
        <w:rPr>
          <w:rFonts w:ascii="Times New Roman" w:hAnsi="Times New Roman" w:cs="Times New Roman"/>
          <w:color w:val="000000"/>
          <w:sz w:val="20"/>
        </w:rPr>
        <w:t>      </w:t>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noProof/>
          <w:lang w:val="ru-RU" w:eastAsia="ru-RU"/>
        </w:rPr>
        <w:drawing>
          <wp:inline distT="0" distB="0" distL="0" distR="0" wp14:anchorId="70CB0B04" wp14:editId="38727B5C">
            <wp:extent cx="5981700" cy="1232813"/>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1232813"/>
                    </a:xfrm>
                    <a:prstGeom prst="rect">
                      <a:avLst/>
                    </a:prstGeom>
                    <a:noFill/>
                    <a:ln>
                      <a:noFill/>
                    </a:ln>
                  </pic:spPr>
                </pic:pic>
              </a:graphicData>
            </a:graphic>
          </wp:inline>
        </w:drawing>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p>
    <w:p w:rsidR="006D19A0" w:rsidRPr="00AE3F72" w:rsidRDefault="006D19A0" w:rsidP="006D19A0">
      <w:pPr>
        <w:spacing w:after="0"/>
        <w:rPr>
          <w:rFonts w:ascii="Times New Roman" w:hAnsi="Times New Roman" w:cs="Times New Roman"/>
        </w:rPr>
      </w:pPr>
      <w:r w:rsidRPr="00AE3F72">
        <w:rPr>
          <w:rFonts w:ascii="Times New Roman" w:hAnsi="Times New Roman" w:cs="Times New Roman"/>
        </w:rPr>
        <w:br/>
      </w:r>
      <w:r w:rsidRPr="00AE3F72">
        <w:rPr>
          <w:rFonts w:ascii="Times New Roman" w:hAnsi="Times New Roman" w:cs="Times New Roman"/>
        </w:rPr>
        <w:br/>
      </w:r>
    </w:p>
    <w:p w:rsidR="006D19A0" w:rsidRPr="00AE3F72" w:rsidRDefault="006D19A0" w:rsidP="006D19A0">
      <w:pPr>
        <w:pStyle w:val="disclaimer"/>
        <w:rPr>
          <w:rFonts w:ascii="Times New Roman" w:hAnsi="Times New Roman" w:cs="Times New Roman"/>
        </w:rPr>
      </w:pPr>
      <w:proofErr w:type="gramStart"/>
      <w:r w:rsidRPr="00AE3F72">
        <w:rPr>
          <w:rFonts w:ascii="Times New Roman" w:hAnsi="Times New Roman" w:cs="Times New Roman"/>
          <w:color w:val="000000"/>
        </w:rPr>
        <w:t>© 2012.</w:t>
      </w:r>
      <w:proofErr w:type="gramEnd"/>
      <w:r w:rsidRPr="00AE3F72">
        <w:rPr>
          <w:rFonts w:ascii="Times New Roman" w:hAnsi="Times New Roman" w:cs="Times New Roman"/>
          <w:color w:val="000000"/>
        </w:rPr>
        <w:t xml:space="preserve"> Қазақстан Республикасы Әділет министрлігінің "Республикалық құқықтық ақпарат орталығы" ШЖҚ РМК</w:t>
      </w:r>
    </w:p>
    <w:p w:rsidR="001C4D84" w:rsidRPr="00AE3F72" w:rsidRDefault="00AE3F72">
      <w:pPr>
        <w:rPr>
          <w:rFonts w:ascii="Times New Roman" w:hAnsi="Times New Roman" w:cs="Times New Roman"/>
        </w:rPr>
      </w:pPr>
    </w:p>
    <w:sectPr w:rsidR="001C4D84" w:rsidRPr="00AE3F72" w:rsidSect="00AE3F72">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B5"/>
    <w:rsid w:val="000A6A51"/>
    <w:rsid w:val="001850B5"/>
    <w:rsid w:val="006D19A0"/>
    <w:rsid w:val="008B1DC7"/>
    <w:rsid w:val="00AE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A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6D19A0"/>
    <w:pPr>
      <w:jc w:val="center"/>
    </w:pPr>
    <w:rPr>
      <w:sz w:val="18"/>
      <w:szCs w:val="18"/>
    </w:rPr>
  </w:style>
  <w:style w:type="paragraph" w:styleId="a3">
    <w:name w:val="Balloon Text"/>
    <w:basedOn w:val="a"/>
    <w:link w:val="a4"/>
    <w:uiPriority w:val="99"/>
    <w:semiHidden/>
    <w:unhideWhenUsed/>
    <w:rsid w:val="006D19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9A0"/>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A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6D19A0"/>
    <w:pPr>
      <w:jc w:val="center"/>
    </w:pPr>
    <w:rPr>
      <w:sz w:val="18"/>
      <w:szCs w:val="18"/>
    </w:rPr>
  </w:style>
  <w:style w:type="paragraph" w:styleId="a3">
    <w:name w:val="Balloon Text"/>
    <w:basedOn w:val="a"/>
    <w:link w:val="a4"/>
    <w:uiPriority w:val="99"/>
    <w:semiHidden/>
    <w:unhideWhenUsed/>
    <w:rsid w:val="006D19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9A0"/>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2201</Words>
  <Characters>12552</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2016-10-03T11:35:00Z</dcterms:created>
  <dcterms:modified xsi:type="dcterms:W3CDTF">2016-10-04T04:23:00Z</dcterms:modified>
</cp:coreProperties>
</file>