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49" w:rsidRPr="00B559C7" w:rsidRDefault="00604849" w:rsidP="00604849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B559C7">
        <w:rPr>
          <w:rFonts w:ascii="Times New Roman" w:hAnsi="Times New Roman" w:cs="Times New Roman"/>
          <w:b/>
          <w:sz w:val="36"/>
          <w:szCs w:val="36"/>
        </w:rPr>
        <w:t xml:space="preserve">   Подростковый возраст. Психологические особенности</w:t>
      </w:r>
      <w:r w:rsidR="00B559C7">
        <w:rPr>
          <w:rFonts w:ascii="Times New Roman" w:hAnsi="Times New Roman" w:cs="Times New Roman"/>
          <w:b/>
          <w:sz w:val="36"/>
          <w:szCs w:val="36"/>
        </w:rPr>
        <w:t>.</w:t>
      </w:r>
    </w:p>
    <w:p w:rsidR="00604849" w:rsidRDefault="00604849" w:rsidP="006048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Подростковый период – трудный возраст, где родителям легко потерять контакт с детьми, войти в непродуктивные конфликты. С другой стороны, недостаток родительской требовательности – попустительство – чревато будущими проблемами.</w:t>
      </w:r>
    </w:p>
    <w:p w:rsidR="00604849" w:rsidRDefault="00604849" w:rsidP="006048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 бы ни было трудно, подростков нужно учить. Это время, когда родители обязаны готовить их к взрослой жизни, где необходима ответственность и самоконтроль. Если вы перестанете это делать и махнете рукой - это приведет только к тому, что через какое-то время вам придется решать с вашими детьми-подростками уже более серьезные проблем. Пубертатный период - время полового взросления и конечной идентификации.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бурной работе всех гормональных желез, происходят серьезные изменения во всем организме подростка, и на физическом, и на психическом уровнях.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этот период действительно может способствовать неадекватности, противоречивости поведения подростка.</w:t>
      </w:r>
      <w:r>
        <w:rPr>
          <w:rFonts w:ascii="Times New Roman" w:hAnsi="Times New Roman" w:cs="Times New Roman"/>
          <w:sz w:val="28"/>
          <w:szCs w:val="28"/>
        </w:rPr>
        <w:br/>
        <w:t xml:space="preserve">     Но первопричина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антисоциального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неуправляемого, агрессивного поведения кроется не в процессе биологического созревания ребенка; источник проблемы в процессе 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воспитания</w:t>
        </w:r>
      </w:hyperlink>
      <w:r>
        <w:rPr>
          <w:rFonts w:ascii="Times New Roman" w:hAnsi="Times New Roman" w:cs="Times New Roman"/>
          <w:sz w:val="28"/>
          <w:szCs w:val="28"/>
        </w:rPr>
        <w:t> и социализации личности. И начинается это путь с самого рождения ребенка, и к подростковому возрасту (10-11 лет) вскрывается вся негативная эмоциональная сфера, заложенная в подростка в течение первых лет жизни через общение с родителями и другими значащими фигурами.</w:t>
      </w:r>
      <w:r>
        <w:rPr>
          <w:rFonts w:ascii="Times New Roman" w:hAnsi="Times New Roman" w:cs="Times New Roman"/>
          <w:sz w:val="28"/>
          <w:szCs w:val="28"/>
        </w:rPr>
        <w:br/>
        <w:t xml:space="preserve">     Выполняя, как многие думают, свой родительский долг, родители ограничиваются лишь удовлетворением витальных потребностей своих детей (еда, одежда, крыша над головой и т.п.), и совсем не задумываются над не менее важными биологическими потребностями ребенка: эмоциональное принятие, тепло, любовь, психологическая поддержка и понимание. Им не хватает умения и желания выслушать, понять внутренние проблемы своего чада. В детско-родительских отношениях не хватает совместного времяпрепровождения: прогулок, игр — все это так необходимо для развития личности ребенка и будущего доверительного отношения.</w:t>
      </w:r>
      <w:r>
        <w:rPr>
          <w:rFonts w:ascii="Times New Roman" w:hAnsi="Times New Roman" w:cs="Times New Roman"/>
          <w:sz w:val="28"/>
          <w:szCs w:val="28"/>
        </w:rPr>
        <w:br/>
        <w:t xml:space="preserve">     Но, когда ребенок не удовлетворяет всего спектра жизненно важных потребностей, подрастает и выходит в социум, то потерявшие доверие и уважение родители, уходят на второй план (т.е. потребление от них, как и раньше — материального), а важными, авторитетными и значимыми фигурами становятся сверстники, как правило, с похожими или дополняющими проблемами.</w:t>
      </w:r>
    </w:p>
    <w:p w:rsidR="00604849" w:rsidRDefault="00604849" w:rsidP="006048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Подростки склонны видеть жизнь только в двух цветах — белом и черном. Очень редко они могут различить их оттенки. Им не хватает </w:t>
      </w:r>
      <w:r>
        <w:rPr>
          <w:rFonts w:ascii="Times New Roman" w:hAnsi="Times New Roman" w:cs="Times New Roman"/>
          <w:sz w:val="28"/>
          <w:szCs w:val="28"/>
        </w:rPr>
        <w:lastRenderedPageBreak/>
        <w:t>зрелости и опыта, чтобы понять, что взрослые, в том числе их собственные родители, имеют сильные и слабые стороны. Не забывайте, что наступило время разучивания новых ролей для подростков и их родителей. И они в равной степени способны ошибаться. Даже с трудным ребенком можно сохранить крепкую дружбу.</w:t>
      </w:r>
    </w:p>
    <w:p w:rsidR="00604849" w:rsidRDefault="00604849" w:rsidP="006048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Когда говорят, что ребёнок взрослеет, имеют в виду становление его готовности к жизни в обществе взрослых людей, причём как равноправного участника этой жизни. С внешней стороны у подростка ничего не меняется: учится в той же школе (если, конечно, родители вдруг не перевели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), живет в той же семье. Все так же в семье к ребенку относятся как к "маленькому". Многое он не делает сам, многое - не разрешают родители, которых все так же приходится слушаться.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Родители кормят, поят, одевают свое чадо, а за хорошее (с их точки зрения) поведение могут даже и "наградить» (опять таки, по своему разумению – карманные деньги, поездка на море, поход в кино, новая вещь).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реальной взрослости далеко – и физически, и психологически, и социально, но так хочется! Он объективно не может включиться во взрослую жизнь, но стремиться к ней и претендует на равные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права. Изменить они пока ничего не могут, но внешне подражают взрослым. Отсюда и появляются атрибуты "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псевдовзрослости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": курение сигарет,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тусовки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подъезда, поездки за город (внешнее проявление "я тоже имею свою личную жизнь"). </w:t>
      </w:r>
    </w:p>
    <w:p w:rsidR="00604849" w:rsidRDefault="00604849" w:rsidP="006048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Внешний вид подростка - еще один источник конфликта. Меняется походка, манеры, внешний облик. Ещё совсем недавно свободно, легко двигавшийся мальчик начинает ходить вразвалку, опустив руки глубоко в карманы и сплёвывая через плечо. У него появляются новые выражения. Девочка начинает ревностно сравнивать свою одежду и причёску с образцами, которые она видит на улице и обложках журналов, выплёскивая на маму эмоции по поводу имеющихся расхождений.</w:t>
      </w:r>
    </w:p>
    <w:p w:rsidR="00604849" w:rsidRDefault="00604849" w:rsidP="00604849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Внешний вид подростка часто становится источником постоянных недоразумений и даже конфликтов в семье. Родителей не устраивает ни молодёжная мода, ни цены на вещи, так нужные их ребёнку. А подросток, считая себя уникальной личностью, в то же время стремится ничем не отличаться от сверстников. Он может переживать отсутствие куртки – такой же, как у всех в его компании, - как трагедию.</w:t>
      </w:r>
    </w:p>
    <w:tbl>
      <w:tblPr>
        <w:tblpPr w:leftFromText="180" w:rightFromText="180" w:bottomFromText="200" w:vertAnchor="text" w:tblpY="1"/>
        <w:tblOverlap w:val="never"/>
        <w:tblW w:w="0" w:type="auto"/>
        <w:tblCellSpacing w:w="3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22"/>
        <w:gridCol w:w="181"/>
      </w:tblGrid>
      <w:tr w:rsidR="00604849" w:rsidTr="00604849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04849" w:rsidRDefault="00604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Внутренне происходит следующее: у подростка появляется своя позиция. Он считает себя уже достаточно взрослым и относится к себе как к взрослому. Но при этом его не смутит, что прав он требует больше, чем берет на себя обязанностей. И отвечать за что-то подросток вовсе не желает,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разве что на словах. </w:t>
            </w:r>
          </w:p>
          <w:p w:rsidR="00604849" w:rsidRDefault="00604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Стремление к самостоятельности выражается в том, что контроль и помощь отвергаются. Все чаще от подростка можно слышать: "Я сам все знаю!" (Это так напоминает малышовое "Я сам!"). И родителям придется только смириться и постараться приучить своих чад отвечать за свои поступки. Это им пригодится по жизни. К сожалению, подобная "самостоятельность" - еще один из основных конфликтов между родителями и детьми в этом возрасте. Появляются собственные вкусы и взгляды, оценки, линии поведения. Самое яркое - это появление пристрастия к музыке определенного типа. </w:t>
            </w:r>
          </w:p>
          <w:p w:rsidR="00604849" w:rsidRDefault="006048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Общаясь, в первую очередь, со своими сверстниками, подросток получает необходимые знания о жизни. Очень важным для подростка является мнение о нем группы, к которой он принадлежит. Сам факт принадлежности к определенной группе придает ему дополнительную уверенность в себе. Положение подростка в группе, те качества, которые он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приобретает в коллективе существенным образом влияют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его поведенческие мотивы. Любой подросток мечтает о закадычном друге.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 чем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таком, которому можно было бы доверять «на все 100», как самому себе, который будет предан и верен, несмотря ни на что. В друге ищут сходства, понимания, принятия. Друг удовлетворяет потребность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самопонимании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Практически, Друг является аналогом психотерапевта.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4849" w:rsidRDefault="006048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</w:tbl>
    <w:p w:rsidR="00604849" w:rsidRDefault="00604849" w:rsidP="006048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Дружат чаще всего с подростком того же пола, социального статуса, таких же способностей (правда, иногда друзья подбираются по контрасту, как бы в дополнение своим недостающим чертам). Дружба носит избирательный характер, измена не прощается. А вкупе с подростковым максимализмом дружеские отношения носят своеобразный характер: с одной стороны – потребность в единственно-преданном друге, с другой – частая смена друзей.</w:t>
      </w:r>
    </w:p>
    <w:p w:rsidR="00604849" w:rsidRDefault="00604849" w:rsidP="00604849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 подростков существуют и так называемые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референтные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группы.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Референтная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группа - это значимая для подростка группа, чьи взгляды он принимает. Желание слиться с группой, ничем не выделяться, отвечающее потребности в эмоциональной безопасности, психологи рассматривают как механизм психологической защиты. Это может быть и дворовая компания, и класс, и друзья по спортивной секции, и соседские ребята по этажу. Такая группа является большим авторитетом в глазах ребенка, нежели сами родители, и именно она сможет влиять на его поведение и отношения с другими. К мнению членов этой группы подросток будет прислушиваться, иногда беспрекословно и фанатично. Именно в ней будет пытаться утвердиться.</w:t>
      </w:r>
    </w:p>
    <w:p w:rsidR="00604849" w:rsidRDefault="00604849" w:rsidP="00604849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В большинстве своем,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антисоциальное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поведение «трудных» подростков обуславливают переходным возрастом; возрастным кризисом пубертатного периода. Родители и учителя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недоумевают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влиять на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непослушных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зачастую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антисоциальных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своем поведение, подростков.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«Что случилось, что происходит с моим ребенком, разве этого я ожидал?» — задается вопросом родитель, чей ребенок начал грубить, дерзить, пререкаться, бунтовать, уходить из дома, прогуливать школу, не весть чем заниматься, порой совершать вполне «взрослые» правонарушения.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Неужели всему виной служит возрастной кризис?</w:t>
      </w:r>
    </w:p>
    <w:p w:rsidR="00604849" w:rsidRDefault="00604849" w:rsidP="006048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Какой либо контроль, запреты или 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наказания</w:t>
        </w:r>
      </w:hyperlink>
      <w:r>
        <w:rPr>
          <w:rFonts w:ascii="Times New Roman" w:hAnsi="Times New Roman" w:cs="Times New Roman"/>
          <w:sz w:val="28"/>
          <w:szCs w:val="28"/>
        </w:rPr>
        <w:t> со стороны родителей воспринимаются подростком, зачастую, крайне бурно и эмоционально, в виде бунта или протеста. Для них это выглядит как посягательство на свободу уже взрослого человека, поэтому уходящие, в силу взросления, от родительской власти подростки, могут вести себя совершенно неадекватно.</w:t>
      </w:r>
    </w:p>
    <w:p w:rsidR="00604849" w:rsidRDefault="00604849" w:rsidP="006048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 здесь один — это осознание родителями естественной утраты своей власти над подростком, и сознательное отношение к нему как к взрослой личности способной брать ответственность на себя, а не как к ребенку.</w:t>
      </w:r>
      <w:r>
        <w:rPr>
          <w:rFonts w:ascii="Times New Roman" w:hAnsi="Times New Roman" w:cs="Times New Roman"/>
          <w:sz w:val="28"/>
          <w:szCs w:val="28"/>
        </w:rPr>
        <w:br/>
        <w:t xml:space="preserve">     На основе этого понимания выстраивать новые отношения:</w:t>
      </w:r>
    </w:p>
    <w:p w:rsidR="00604849" w:rsidRDefault="00604849" w:rsidP="006048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--Необходимо, ненавязчиво, уделять подростку больше времени, интересоваться его жизнью и проблемами, особенно внутренними. Эмоционально поддерживать, дарить любовь, принятие и тепло. Относиться к нему как к равноправному члену семьи, с соответствующими правами и обязанностями.</w:t>
      </w:r>
    </w:p>
    <w:p w:rsidR="00604849" w:rsidRDefault="00604849" w:rsidP="006048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--Придти к устному, а лучше к формально-письменному соглашению, за «круглым семейным столом», о семейных ролях, притязаниях, ожиданиях, правах и обязанностях,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самостоятельной ответственности за свои мысли, чувства и поведение.</w:t>
      </w:r>
    </w:p>
    <w:p w:rsidR="00604849" w:rsidRDefault="00604849" w:rsidP="006048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--Переговоры следует вести ровно, без эмоций, обид и взаимных упреков. Ни в коем случае не использовать крик, угрозы, шантаж, и другое физическое или психологическое насилие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04849" w:rsidRDefault="00604849" w:rsidP="006048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--После подписанной всеми договоренности, в первую очередь, родителям стоит следить за последовательностью и непротиворечивостью выполнения своих пунктов соглашения.</w:t>
      </w:r>
    </w:p>
    <w:p w:rsidR="001F21C5" w:rsidRDefault="00604849" w:rsidP="00604849">
      <w:pPr>
        <w:widowControl w:val="0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Конечно, при привычном семейном поведении подростка, им может не восприниматься вся серьезность этого взрослого подхода. В таком случае может помочь посредник, в виде психолога или уважаемого обеими сторонами человека.     Другие же формы урегулирования неадекватных отношений с подростком, особенно построенные на конфронтации, могут лишь усложнить конфликтную ситуацию.   </w:t>
      </w:r>
    </w:p>
    <w:sectPr w:rsidR="001F21C5" w:rsidSect="001F2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849"/>
    <w:rsid w:val="000516FE"/>
    <w:rsid w:val="001F21C5"/>
    <w:rsid w:val="00604849"/>
    <w:rsid w:val="00B559C7"/>
    <w:rsid w:val="00F3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8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--7sbabkauaucayksiop0b0af4c.xn--p1ai/semya-i-deti/roditelskie-nakazaniya-i-pooshhreniya/" TargetMode="External"/><Relationship Id="rId5" Type="http://schemas.openxmlformats.org/officeDocument/2006/relationships/hyperlink" Target="http://xn----7sbabkauaucayksiop0b0af4c.xn--p1ai/psychologiya-podrostka/deti-ne-slushayutsya/" TargetMode="External"/><Relationship Id="rId4" Type="http://schemas.openxmlformats.org/officeDocument/2006/relationships/hyperlink" Target="http://xn----7sbabkauaucayksiop0b0af4c.xn--p1ai/semya-i-deti/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2014-11-19T10:08:00Z</dcterms:created>
  <dcterms:modified xsi:type="dcterms:W3CDTF">2014-11-21T03:48:00Z</dcterms:modified>
</cp:coreProperties>
</file>